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D03" w:rsidRPr="00BF132F" w:rsidRDefault="00143D03" w:rsidP="00143D03">
      <w:pPr>
        <w:pStyle w:val="BodyText2"/>
        <w:tabs>
          <w:tab w:val="left" w:pos="720"/>
          <w:tab w:val="left" w:pos="1260"/>
        </w:tabs>
        <w:ind w:left="0" w:firstLine="0"/>
        <w:jc w:val="center"/>
        <w:outlineLvl w:val="2"/>
        <w:rPr>
          <w:rFonts w:ascii="Arial" w:hAnsi="Arial" w:cs="Arial"/>
          <w:b/>
          <w:bCs/>
          <w:sz w:val="24"/>
          <w:szCs w:val="24"/>
        </w:rPr>
      </w:pPr>
      <w:r w:rsidRPr="00BF132F">
        <w:rPr>
          <w:rFonts w:ascii="Arial" w:hAnsi="Arial" w:cs="Arial"/>
          <w:b/>
          <w:bCs/>
          <w:sz w:val="24"/>
          <w:szCs w:val="24"/>
        </w:rPr>
        <w:t>Instructions for reading and replying to secure communications from the Legal Aid Board</w:t>
      </w:r>
    </w:p>
    <w:p w:rsidR="00143D03" w:rsidRPr="003D0FF7" w:rsidRDefault="00143D03" w:rsidP="00143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rPr>
      </w:pPr>
    </w:p>
    <w:p w:rsidR="00143D03" w:rsidRPr="003D0FF7" w:rsidRDefault="00143D03" w:rsidP="00143D03">
      <w:pPr>
        <w:ind w:left="-720" w:right="-694"/>
        <w:rPr>
          <w:rFonts w:ascii="Arial" w:hAnsi="Arial" w:cs="Arial"/>
        </w:rPr>
      </w:pPr>
      <w:r w:rsidRPr="003D0FF7">
        <w:rPr>
          <w:rFonts w:ascii="Arial" w:hAnsi="Arial" w:cs="Arial"/>
        </w:rPr>
        <w:t>When you open an encrypted email from a legalaidboard.ie address you will see the following message</w:t>
      </w:r>
    </w:p>
    <w:p w:rsidR="00143D03" w:rsidRPr="003D0FF7" w:rsidRDefault="00143D03" w:rsidP="00143D03">
      <w:pPr>
        <w:ind w:left="-720" w:right="-694"/>
        <w:rPr>
          <w:rFonts w:ascii="Arial" w:hAnsi="Arial" w:cs="Arial"/>
        </w:rPr>
      </w:pPr>
    </w:p>
    <w:p w:rsidR="00143D03" w:rsidRPr="003D0FF7" w:rsidRDefault="00143D03" w:rsidP="00143D03">
      <w:pPr>
        <w:ind w:left="-720" w:right="-694"/>
        <w:rPr>
          <w:rFonts w:ascii="Arial" w:hAnsi="Arial" w:cs="Arial"/>
        </w:rPr>
      </w:pPr>
      <w:r w:rsidRPr="003D0FF7">
        <w:rPr>
          <w:rFonts w:ascii="Arial" w:hAnsi="Arial" w:cs="Arial"/>
          <w:noProof/>
          <w:lang w:eastAsia="en-IE"/>
        </w:rPr>
        <w:drawing>
          <wp:inline distT="0" distB="0" distL="0" distR="0" wp14:anchorId="0A603351" wp14:editId="279D57C2">
            <wp:extent cx="6061075" cy="30086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3092" t="24251" r="18990" b="19170"/>
                    <a:stretch>
                      <a:fillRect/>
                    </a:stretch>
                  </pic:blipFill>
                  <pic:spPr bwMode="auto">
                    <a:xfrm>
                      <a:off x="0" y="0"/>
                      <a:ext cx="6061075" cy="3008630"/>
                    </a:xfrm>
                    <a:prstGeom prst="rect">
                      <a:avLst/>
                    </a:prstGeom>
                    <a:noFill/>
                    <a:ln>
                      <a:noFill/>
                    </a:ln>
                  </pic:spPr>
                </pic:pic>
              </a:graphicData>
            </a:graphic>
          </wp:inline>
        </w:drawing>
      </w:r>
    </w:p>
    <w:p w:rsidR="00143D03" w:rsidRPr="003D0FF7" w:rsidRDefault="00143D03" w:rsidP="00143D03">
      <w:pPr>
        <w:ind w:left="-720" w:right="-694"/>
        <w:rPr>
          <w:rFonts w:ascii="Arial" w:hAnsi="Arial" w:cs="Arial"/>
          <w:sz w:val="16"/>
          <w:szCs w:val="16"/>
        </w:rPr>
      </w:pPr>
    </w:p>
    <w:p w:rsidR="00143D03" w:rsidRPr="003D0FF7" w:rsidRDefault="00143D03" w:rsidP="00143D03">
      <w:pPr>
        <w:ind w:left="-720" w:right="-694"/>
        <w:rPr>
          <w:rFonts w:ascii="Arial" w:hAnsi="Arial" w:cs="Arial"/>
          <w:sz w:val="16"/>
          <w:szCs w:val="16"/>
        </w:rPr>
      </w:pPr>
    </w:p>
    <w:p w:rsidR="00143D03" w:rsidRPr="003D0FF7" w:rsidRDefault="00143D03" w:rsidP="00143D03">
      <w:pPr>
        <w:ind w:left="-720" w:right="-694"/>
        <w:rPr>
          <w:rFonts w:ascii="Arial" w:hAnsi="Arial" w:cs="Arial"/>
        </w:rPr>
      </w:pPr>
      <w:r w:rsidRPr="003D0FF7">
        <w:rPr>
          <w:rFonts w:ascii="Arial" w:hAnsi="Arial" w:cs="Arial"/>
        </w:rPr>
        <w:t>The first thing you must do is save the securedoc.html attachment to an accessible location i.e. your desktop.</w:t>
      </w:r>
    </w:p>
    <w:p w:rsidR="00143D03" w:rsidRPr="003D0FF7" w:rsidRDefault="00143D03" w:rsidP="00143D03">
      <w:pPr>
        <w:ind w:left="-720" w:right="-694"/>
        <w:rPr>
          <w:rFonts w:ascii="Arial" w:hAnsi="Arial" w:cs="Arial"/>
        </w:rPr>
      </w:pPr>
      <w:r w:rsidRPr="003D0FF7">
        <w:rPr>
          <w:rFonts w:ascii="Arial" w:hAnsi="Arial" w:cs="Arial"/>
        </w:rPr>
        <w:t xml:space="preserve"> </w:t>
      </w:r>
    </w:p>
    <w:p w:rsidR="00143D03" w:rsidRPr="003D0FF7" w:rsidRDefault="00143D03" w:rsidP="00143D03">
      <w:pPr>
        <w:ind w:left="-720" w:right="-694"/>
        <w:rPr>
          <w:rFonts w:ascii="Arial" w:hAnsi="Arial" w:cs="Arial"/>
        </w:rPr>
      </w:pPr>
      <w:r w:rsidRPr="003D0FF7">
        <w:rPr>
          <w:rFonts w:ascii="Arial" w:hAnsi="Arial" w:cs="Arial"/>
        </w:rPr>
        <w:t>When the file has been saved and opened you will see one of two screens depending on whether or not you are a first time user.</w:t>
      </w:r>
    </w:p>
    <w:p w:rsidR="00143D03" w:rsidRPr="003D0FF7" w:rsidRDefault="00143D03" w:rsidP="00143D03">
      <w:pPr>
        <w:ind w:left="-720" w:right="-694"/>
        <w:rPr>
          <w:rFonts w:ascii="Arial" w:hAnsi="Arial" w:cs="Arial"/>
          <w:sz w:val="16"/>
          <w:szCs w:val="16"/>
        </w:rPr>
      </w:pPr>
    </w:p>
    <w:p w:rsidR="00143D03" w:rsidRPr="003D0FF7" w:rsidRDefault="00143D03" w:rsidP="00143D03">
      <w:pPr>
        <w:ind w:left="-720" w:right="-694"/>
        <w:rPr>
          <w:rFonts w:ascii="Arial" w:hAnsi="Arial" w:cs="Arial"/>
          <w:sz w:val="16"/>
          <w:szCs w:val="16"/>
        </w:rPr>
      </w:pPr>
    </w:p>
    <w:p w:rsidR="00143D03" w:rsidRPr="003D0FF7" w:rsidRDefault="00143D03" w:rsidP="00143D03">
      <w:pPr>
        <w:ind w:left="-720" w:right="-694"/>
        <w:rPr>
          <w:rFonts w:ascii="Arial" w:hAnsi="Arial" w:cs="Arial"/>
          <w:b/>
          <w:color w:val="FF0000"/>
          <w:u w:val="single"/>
        </w:rPr>
      </w:pPr>
      <w:r w:rsidRPr="003D0FF7">
        <w:rPr>
          <w:rFonts w:ascii="Arial" w:hAnsi="Arial" w:cs="Arial"/>
          <w:b/>
          <w:color w:val="FF0000"/>
          <w:u w:val="single"/>
        </w:rPr>
        <w:t>Existing User Screen</w:t>
      </w:r>
    </w:p>
    <w:p w:rsidR="00143D03" w:rsidRPr="003D0FF7" w:rsidRDefault="00143D03" w:rsidP="00143D03">
      <w:pPr>
        <w:ind w:left="-720" w:right="-694"/>
        <w:rPr>
          <w:rFonts w:ascii="Arial" w:hAnsi="Arial" w:cs="Arial"/>
        </w:rPr>
      </w:pPr>
      <w:r w:rsidRPr="003D0FF7">
        <w:rPr>
          <w:rFonts w:ascii="Arial" w:hAnsi="Arial" w:cs="Arial"/>
          <w:noProof/>
          <w:lang w:eastAsia="en-IE"/>
        </w:rPr>
        <w:drawing>
          <wp:inline distT="0" distB="0" distL="0" distR="0" wp14:anchorId="5A3C8331" wp14:editId="5E81E736">
            <wp:extent cx="5943600" cy="3089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l="16864" t="27861" r="29185" b="22404"/>
                    <a:stretch>
                      <a:fillRect/>
                    </a:stretch>
                  </pic:blipFill>
                  <pic:spPr bwMode="auto">
                    <a:xfrm>
                      <a:off x="0" y="0"/>
                      <a:ext cx="5943600" cy="3089275"/>
                    </a:xfrm>
                    <a:prstGeom prst="rect">
                      <a:avLst/>
                    </a:prstGeom>
                    <a:noFill/>
                    <a:ln>
                      <a:noFill/>
                    </a:ln>
                  </pic:spPr>
                </pic:pic>
              </a:graphicData>
            </a:graphic>
          </wp:inline>
        </w:drawing>
      </w:r>
    </w:p>
    <w:p w:rsidR="00143D03" w:rsidRPr="003D0FF7" w:rsidRDefault="00143D03" w:rsidP="00143D03">
      <w:pPr>
        <w:ind w:left="-720" w:right="-694"/>
        <w:rPr>
          <w:rFonts w:ascii="Arial" w:hAnsi="Arial" w:cs="Arial"/>
          <w:sz w:val="16"/>
          <w:szCs w:val="16"/>
        </w:rPr>
      </w:pPr>
    </w:p>
    <w:p w:rsidR="00143D03" w:rsidRPr="003D0FF7" w:rsidRDefault="00143D03" w:rsidP="00143D03">
      <w:pPr>
        <w:ind w:left="-720" w:right="-694"/>
        <w:rPr>
          <w:rFonts w:ascii="Arial" w:hAnsi="Arial" w:cs="Arial"/>
          <w:sz w:val="16"/>
          <w:szCs w:val="16"/>
        </w:rPr>
      </w:pPr>
    </w:p>
    <w:p w:rsidR="00143D03" w:rsidRPr="003D0FF7" w:rsidRDefault="00143D03" w:rsidP="00143D03">
      <w:pPr>
        <w:ind w:left="-720" w:right="-694"/>
        <w:rPr>
          <w:rFonts w:ascii="Arial" w:hAnsi="Arial" w:cs="Arial"/>
          <w:sz w:val="16"/>
          <w:szCs w:val="16"/>
        </w:rPr>
      </w:pPr>
    </w:p>
    <w:p w:rsidR="00143D03" w:rsidRPr="003D0FF7" w:rsidRDefault="00143D03" w:rsidP="00143D03">
      <w:pPr>
        <w:ind w:left="-720" w:right="-694"/>
        <w:rPr>
          <w:rFonts w:ascii="Arial" w:hAnsi="Arial" w:cs="Arial"/>
          <w:b/>
          <w:color w:val="FF0000"/>
          <w:u w:val="single"/>
        </w:rPr>
      </w:pPr>
      <w:r w:rsidRPr="003D0FF7">
        <w:rPr>
          <w:rFonts w:ascii="Arial" w:hAnsi="Arial" w:cs="Arial"/>
          <w:b/>
          <w:color w:val="FF0000"/>
          <w:u w:val="single"/>
        </w:rPr>
        <w:t>First Time User Screen</w:t>
      </w:r>
    </w:p>
    <w:p w:rsidR="00143D03" w:rsidRPr="003D0FF7" w:rsidRDefault="00143D03" w:rsidP="00143D03">
      <w:pPr>
        <w:ind w:left="-720" w:right="-694"/>
        <w:rPr>
          <w:rFonts w:ascii="Arial" w:hAnsi="Arial" w:cs="Arial"/>
          <w:b/>
          <w:color w:val="FF0000"/>
          <w:u w:val="single"/>
        </w:rPr>
      </w:pPr>
    </w:p>
    <w:p w:rsidR="00143D03" w:rsidRPr="003D0FF7" w:rsidRDefault="00143D03" w:rsidP="00143D03">
      <w:pPr>
        <w:ind w:left="-720" w:right="-694"/>
        <w:rPr>
          <w:rFonts w:ascii="Arial" w:hAnsi="Arial" w:cs="Arial"/>
        </w:rPr>
      </w:pPr>
      <w:r>
        <w:rPr>
          <w:rFonts w:ascii="Arial" w:hAnsi="Arial" w:cs="Arial"/>
          <w:noProof/>
          <w:lang w:eastAsia="en-IE"/>
        </w:rPr>
        <mc:AlternateContent>
          <mc:Choice Requires="wps">
            <w:drawing>
              <wp:anchor distT="0" distB="0" distL="114300" distR="114300" simplePos="0" relativeHeight="251659264" behindDoc="0" locked="0" layoutInCell="1" allowOverlap="1" wp14:anchorId="388FD87C" wp14:editId="0170ED09">
                <wp:simplePos x="0" y="0"/>
                <wp:positionH relativeFrom="column">
                  <wp:posOffset>3183255</wp:posOffset>
                </wp:positionH>
                <wp:positionV relativeFrom="paragraph">
                  <wp:posOffset>1316355</wp:posOffset>
                </wp:positionV>
                <wp:extent cx="752475" cy="295275"/>
                <wp:effectExtent l="0" t="0" r="28575" b="2857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952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250.65pt;margin-top:103.65pt;width:59.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" filled="f" strokecolor="red" strokeweight="1pt"/>
            </w:pict>
          </mc:Fallback>
        </mc:AlternateContent>
      </w:r>
      <w:r w:rsidRPr="003D0FF7">
        <w:rPr>
          <w:rFonts w:ascii="Arial" w:hAnsi="Arial" w:cs="Arial"/>
          <w:noProof/>
          <w:lang w:eastAsia="en-IE"/>
        </w:rPr>
        <w:drawing>
          <wp:inline distT="0" distB="0" distL="0" distR="0" wp14:anchorId="64421988" wp14:editId="56DA5724">
            <wp:extent cx="5943600" cy="26009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l="20927" t="27788" r="25334" b="22093"/>
                    <a:stretch>
                      <a:fillRect/>
                    </a:stretch>
                  </pic:blipFill>
                  <pic:spPr bwMode="auto">
                    <a:xfrm>
                      <a:off x="0" y="0"/>
                      <a:ext cx="5943600" cy="2600960"/>
                    </a:xfrm>
                    <a:prstGeom prst="rect">
                      <a:avLst/>
                    </a:prstGeom>
                    <a:noFill/>
                    <a:ln>
                      <a:noFill/>
                    </a:ln>
                  </pic:spPr>
                </pic:pic>
              </a:graphicData>
            </a:graphic>
          </wp:inline>
        </w:drawing>
      </w:r>
    </w:p>
    <w:p w:rsidR="00143D03" w:rsidRPr="003D0FF7" w:rsidRDefault="00143D03" w:rsidP="00143D03">
      <w:pPr>
        <w:ind w:left="-720" w:right="-694"/>
        <w:rPr>
          <w:rFonts w:ascii="Arial" w:hAnsi="Arial" w:cs="Arial"/>
        </w:rPr>
      </w:pPr>
    </w:p>
    <w:p w:rsidR="00143D03" w:rsidRPr="003D0FF7" w:rsidRDefault="00143D03" w:rsidP="00143D03">
      <w:pPr>
        <w:ind w:left="-720" w:right="-694"/>
        <w:rPr>
          <w:rFonts w:ascii="Arial" w:hAnsi="Arial" w:cs="Arial"/>
        </w:rPr>
      </w:pPr>
      <w:r w:rsidRPr="003D0FF7">
        <w:rPr>
          <w:rFonts w:ascii="Arial" w:hAnsi="Arial" w:cs="Arial"/>
        </w:rPr>
        <w:t>If you are an existing user enter your password and click the OPEN button and the encrypted email will be displayed.  However, if you are a first time user you will have to register your details.  To do this click the REGISTER button and complete the New User Registration form.</w:t>
      </w:r>
    </w:p>
    <w:p w:rsidR="00143D03" w:rsidRPr="003D0FF7" w:rsidRDefault="00143D03" w:rsidP="00143D03">
      <w:pPr>
        <w:ind w:left="-720" w:right="-694"/>
        <w:rPr>
          <w:rFonts w:ascii="Arial" w:hAnsi="Arial" w:cs="Arial"/>
        </w:rPr>
      </w:pPr>
    </w:p>
    <w:p w:rsidR="00143D03" w:rsidRPr="003D0FF7" w:rsidRDefault="00143D03" w:rsidP="00143D03">
      <w:pPr>
        <w:ind w:left="-720" w:right="-694"/>
        <w:rPr>
          <w:rFonts w:ascii="Arial" w:hAnsi="Arial" w:cs="Arial"/>
        </w:rPr>
      </w:pPr>
    </w:p>
    <w:p w:rsidR="00143D03" w:rsidRPr="003D0FF7" w:rsidRDefault="00143D03" w:rsidP="00143D03">
      <w:pPr>
        <w:ind w:left="-720" w:right="-694"/>
        <w:rPr>
          <w:rFonts w:ascii="Arial" w:hAnsi="Arial" w:cs="Arial"/>
        </w:rPr>
      </w:pPr>
      <w:r w:rsidRPr="003D0FF7">
        <w:rPr>
          <w:rFonts w:ascii="Arial" w:hAnsi="Arial" w:cs="Arial"/>
          <w:noProof/>
          <w:lang w:eastAsia="en-IE"/>
        </w:rPr>
        <w:drawing>
          <wp:inline distT="0" distB="0" distL="0" distR="0" wp14:anchorId="114DD221" wp14:editId="7182EB7D">
            <wp:extent cx="6061075" cy="28295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3773" t="17604" r="26260" b="24641"/>
                    <a:stretch>
                      <a:fillRect/>
                    </a:stretch>
                  </pic:blipFill>
                  <pic:spPr bwMode="auto">
                    <a:xfrm>
                      <a:off x="0" y="0"/>
                      <a:ext cx="6061075" cy="2829560"/>
                    </a:xfrm>
                    <a:prstGeom prst="rect">
                      <a:avLst/>
                    </a:prstGeom>
                    <a:noFill/>
                    <a:ln>
                      <a:noFill/>
                    </a:ln>
                  </pic:spPr>
                </pic:pic>
              </a:graphicData>
            </a:graphic>
          </wp:inline>
        </w:drawing>
      </w:r>
      <w:r w:rsidRPr="003D0FF7">
        <w:rPr>
          <w:rFonts w:ascii="Arial" w:hAnsi="Arial" w:cs="Arial"/>
        </w:rPr>
        <w:t xml:space="preserve"> </w:t>
      </w:r>
    </w:p>
    <w:p w:rsidR="00143D03" w:rsidRPr="003D0FF7" w:rsidRDefault="00143D03" w:rsidP="00143D03">
      <w:pPr>
        <w:ind w:left="-720" w:right="-694"/>
        <w:rPr>
          <w:rFonts w:ascii="Arial" w:hAnsi="Arial" w:cs="Arial"/>
        </w:rPr>
      </w:pPr>
    </w:p>
    <w:p w:rsidR="00143D03" w:rsidRPr="003D0FF7" w:rsidRDefault="00143D03" w:rsidP="00143D03">
      <w:pPr>
        <w:ind w:left="-720" w:right="-694"/>
        <w:rPr>
          <w:rFonts w:ascii="Arial" w:hAnsi="Arial" w:cs="Arial"/>
        </w:rPr>
      </w:pPr>
      <w:r w:rsidRPr="003D0FF7">
        <w:rPr>
          <w:rFonts w:ascii="Arial" w:hAnsi="Arial" w:cs="Arial"/>
        </w:rPr>
        <w:t>Once the registration form has been completed you must activate your account.</w:t>
      </w:r>
    </w:p>
    <w:p w:rsidR="00143D03" w:rsidRPr="003D0FF7" w:rsidRDefault="00143D03" w:rsidP="00143D03">
      <w:pPr>
        <w:ind w:left="-720" w:right="-694"/>
        <w:rPr>
          <w:rFonts w:ascii="Arial" w:hAnsi="Arial" w:cs="Arial"/>
        </w:rPr>
      </w:pPr>
    </w:p>
    <w:p w:rsidR="00143D03" w:rsidRPr="003D0FF7" w:rsidRDefault="00143D03" w:rsidP="00143D03">
      <w:pPr>
        <w:ind w:left="-720" w:right="-694"/>
        <w:rPr>
          <w:rFonts w:ascii="Arial" w:hAnsi="Arial" w:cs="Arial"/>
        </w:rPr>
      </w:pPr>
      <w:r w:rsidRPr="003D0FF7">
        <w:rPr>
          <w:rFonts w:ascii="Arial" w:hAnsi="Arial" w:cs="Arial"/>
          <w:noProof/>
          <w:lang w:eastAsia="en-IE"/>
        </w:rPr>
        <w:lastRenderedPageBreak/>
        <w:drawing>
          <wp:inline distT="0" distB="0" distL="0" distR="0" wp14:anchorId="469120C2" wp14:editId="48A2802D">
            <wp:extent cx="6048375" cy="288544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3670" t="16231" r="13394" b="13812"/>
                    <a:stretch>
                      <a:fillRect/>
                    </a:stretch>
                  </pic:blipFill>
                  <pic:spPr bwMode="auto">
                    <a:xfrm>
                      <a:off x="0" y="0"/>
                      <a:ext cx="6048375" cy="2885440"/>
                    </a:xfrm>
                    <a:prstGeom prst="rect">
                      <a:avLst/>
                    </a:prstGeom>
                    <a:noFill/>
                    <a:ln>
                      <a:noFill/>
                    </a:ln>
                  </pic:spPr>
                </pic:pic>
              </a:graphicData>
            </a:graphic>
          </wp:inline>
        </w:drawing>
      </w:r>
    </w:p>
    <w:p w:rsidR="00143D03" w:rsidRPr="003D0FF7" w:rsidRDefault="00143D03" w:rsidP="00143D03">
      <w:pPr>
        <w:ind w:left="-720" w:right="-694"/>
        <w:rPr>
          <w:rFonts w:ascii="Arial" w:hAnsi="Arial" w:cs="Arial"/>
        </w:rPr>
      </w:pPr>
      <w:r w:rsidRPr="003D0FF7">
        <w:rPr>
          <w:rFonts w:ascii="Arial" w:hAnsi="Arial" w:cs="Arial"/>
        </w:rPr>
        <w:t>To do this, return to your Inbox and wait for an activation email from DoNotReply@res.cisco.com.  Open the email and click on the blue ‘Click here to activate this account’ link.</w:t>
      </w:r>
    </w:p>
    <w:p w:rsidR="00143D03" w:rsidRPr="003D0FF7" w:rsidRDefault="00143D03" w:rsidP="00143D03">
      <w:pPr>
        <w:ind w:left="-720" w:right="-694"/>
        <w:rPr>
          <w:rFonts w:ascii="Arial" w:hAnsi="Arial" w:cs="Arial"/>
        </w:rPr>
      </w:pPr>
    </w:p>
    <w:p w:rsidR="00143D03" w:rsidRPr="003D0FF7" w:rsidRDefault="00143D03" w:rsidP="00143D03">
      <w:pPr>
        <w:ind w:left="-720" w:right="-694"/>
        <w:rPr>
          <w:rFonts w:ascii="Arial" w:hAnsi="Arial" w:cs="Arial"/>
        </w:rPr>
      </w:pPr>
      <w:r>
        <w:rPr>
          <w:rFonts w:ascii="Arial" w:hAnsi="Arial" w:cs="Arial"/>
          <w:noProof/>
          <w:lang w:eastAsia="en-IE"/>
        </w:rPr>
        <mc:AlternateContent>
          <mc:Choice Requires="wps">
            <w:drawing>
              <wp:anchor distT="0" distB="0" distL="114300" distR="114300" simplePos="0" relativeHeight="251660288" behindDoc="0" locked="0" layoutInCell="1" allowOverlap="1" wp14:anchorId="1D1C260D" wp14:editId="5BEC832F">
                <wp:simplePos x="0" y="0"/>
                <wp:positionH relativeFrom="column">
                  <wp:posOffset>-541020</wp:posOffset>
                </wp:positionH>
                <wp:positionV relativeFrom="paragraph">
                  <wp:posOffset>701040</wp:posOffset>
                </wp:positionV>
                <wp:extent cx="1790700" cy="390525"/>
                <wp:effectExtent l="0" t="0" r="19050" b="2857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9052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42.6pt;margin-top:55.2pt;width:141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" filled="f" strokecolor="red" strokeweight="1pt"/>
            </w:pict>
          </mc:Fallback>
        </mc:AlternateContent>
      </w:r>
      <w:r w:rsidRPr="003D0FF7">
        <w:rPr>
          <w:rFonts w:ascii="Arial" w:hAnsi="Arial" w:cs="Arial"/>
          <w:noProof/>
          <w:lang w:eastAsia="en-IE"/>
        </w:rPr>
        <w:drawing>
          <wp:inline distT="0" distB="0" distL="0" distR="0" wp14:anchorId="1B718056" wp14:editId="6C552A0C">
            <wp:extent cx="5832475" cy="3305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l="18390" t="25139" r="24232" b="17242"/>
                    <a:stretch>
                      <a:fillRect/>
                    </a:stretch>
                  </pic:blipFill>
                  <pic:spPr bwMode="auto">
                    <a:xfrm>
                      <a:off x="0" y="0"/>
                      <a:ext cx="5832475" cy="3305175"/>
                    </a:xfrm>
                    <a:prstGeom prst="rect">
                      <a:avLst/>
                    </a:prstGeom>
                    <a:noFill/>
                    <a:ln>
                      <a:noFill/>
                    </a:ln>
                  </pic:spPr>
                </pic:pic>
              </a:graphicData>
            </a:graphic>
          </wp:inline>
        </w:drawing>
      </w:r>
    </w:p>
    <w:p w:rsidR="00143D03" w:rsidRPr="003D0FF7" w:rsidRDefault="00143D03" w:rsidP="00143D03">
      <w:pPr>
        <w:ind w:left="-720" w:right="-694"/>
        <w:rPr>
          <w:rFonts w:ascii="Arial" w:hAnsi="Arial" w:cs="Arial"/>
        </w:rPr>
      </w:pPr>
    </w:p>
    <w:p w:rsidR="00143D03" w:rsidRPr="003D0FF7" w:rsidRDefault="00143D03" w:rsidP="00143D03">
      <w:pPr>
        <w:ind w:left="-720" w:right="-694"/>
        <w:rPr>
          <w:rFonts w:ascii="Arial" w:hAnsi="Arial" w:cs="Arial"/>
        </w:rPr>
      </w:pPr>
      <w:r w:rsidRPr="003D0FF7">
        <w:rPr>
          <w:rFonts w:ascii="Arial" w:hAnsi="Arial" w:cs="Arial"/>
        </w:rPr>
        <w:t>When your account has been activated return to the Cisco Registered Envelope Service page. If you have closed this page you can reopen it by double clicking the securedoc.html file you saved earlier.</w:t>
      </w:r>
    </w:p>
    <w:p w:rsidR="00143D03" w:rsidRPr="003D0FF7" w:rsidRDefault="00143D03" w:rsidP="00143D03">
      <w:pPr>
        <w:ind w:left="-720" w:right="-694"/>
        <w:rPr>
          <w:rFonts w:ascii="Arial" w:hAnsi="Arial" w:cs="Arial"/>
        </w:rPr>
      </w:pPr>
    </w:p>
    <w:p w:rsidR="00143D03" w:rsidRPr="003D0FF7" w:rsidRDefault="00143D03" w:rsidP="00143D03">
      <w:pPr>
        <w:ind w:left="-720" w:right="-694"/>
        <w:rPr>
          <w:rFonts w:ascii="Arial" w:hAnsi="Arial" w:cs="Arial"/>
        </w:rPr>
      </w:pPr>
      <w:r w:rsidRPr="003D0FF7">
        <w:rPr>
          <w:rFonts w:ascii="Arial" w:hAnsi="Arial" w:cs="Arial"/>
          <w:noProof/>
          <w:lang w:eastAsia="en-IE"/>
        </w:rPr>
        <w:lastRenderedPageBreak/>
        <w:drawing>
          <wp:inline distT="0" distB="0" distL="0" distR="0" wp14:anchorId="1A3B0127" wp14:editId="64A7F322">
            <wp:extent cx="5943600" cy="3188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l="17502" t="27521" r="28984" b="21616"/>
                    <a:stretch>
                      <a:fillRect/>
                    </a:stretch>
                  </pic:blipFill>
                  <pic:spPr bwMode="auto">
                    <a:xfrm>
                      <a:off x="0" y="0"/>
                      <a:ext cx="5943600" cy="3188335"/>
                    </a:xfrm>
                    <a:prstGeom prst="rect">
                      <a:avLst/>
                    </a:prstGeom>
                    <a:noFill/>
                    <a:ln>
                      <a:noFill/>
                    </a:ln>
                  </pic:spPr>
                </pic:pic>
              </a:graphicData>
            </a:graphic>
          </wp:inline>
        </w:drawing>
      </w:r>
    </w:p>
    <w:p w:rsidR="00143D03" w:rsidRPr="003D0FF7" w:rsidRDefault="00143D03" w:rsidP="00143D03">
      <w:pPr>
        <w:ind w:left="-720" w:right="-694"/>
        <w:rPr>
          <w:rFonts w:ascii="Arial" w:hAnsi="Arial" w:cs="Arial"/>
        </w:rPr>
      </w:pPr>
    </w:p>
    <w:p w:rsidR="00143D03" w:rsidRPr="003D0FF7" w:rsidRDefault="00143D03" w:rsidP="00143D03">
      <w:pPr>
        <w:ind w:left="-720" w:right="-694"/>
        <w:rPr>
          <w:rFonts w:ascii="Arial" w:hAnsi="Arial" w:cs="Arial"/>
        </w:rPr>
      </w:pPr>
      <w:r w:rsidRPr="003D0FF7">
        <w:rPr>
          <w:rFonts w:ascii="Arial" w:hAnsi="Arial" w:cs="Arial"/>
        </w:rPr>
        <w:t>Enter your password and click the OPEN button and the encrypted email will be displayed.</w:t>
      </w:r>
    </w:p>
    <w:p w:rsidR="00143D03" w:rsidRPr="003D0FF7" w:rsidRDefault="00143D03" w:rsidP="00143D03">
      <w:pPr>
        <w:ind w:left="-720" w:right="-694"/>
        <w:rPr>
          <w:rFonts w:ascii="Arial" w:hAnsi="Arial" w:cs="Arial"/>
        </w:rPr>
      </w:pPr>
    </w:p>
    <w:p w:rsidR="00143D03" w:rsidRPr="003D0FF7" w:rsidRDefault="00143D03" w:rsidP="00143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sidRPr="003D0FF7">
        <w:rPr>
          <w:rFonts w:ascii="Arial" w:hAnsi="Arial" w:cs="Arial"/>
          <w:noProof/>
          <w:lang w:eastAsia="en-IE"/>
        </w:rPr>
        <w:drawing>
          <wp:inline distT="0" distB="0" distL="0" distR="0" wp14:anchorId="1A274183" wp14:editId="6F08F01D">
            <wp:extent cx="6061075"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l="2077" t="19106" r="15559" b="9479"/>
                    <a:stretch>
                      <a:fillRect/>
                    </a:stretch>
                  </pic:blipFill>
                  <pic:spPr bwMode="auto">
                    <a:xfrm>
                      <a:off x="0" y="0"/>
                      <a:ext cx="6061075" cy="2971800"/>
                    </a:xfrm>
                    <a:prstGeom prst="rect">
                      <a:avLst/>
                    </a:prstGeom>
                    <a:noFill/>
                    <a:ln>
                      <a:noFill/>
                    </a:ln>
                  </pic:spPr>
                </pic:pic>
              </a:graphicData>
            </a:graphic>
          </wp:inline>
        </w:drawing>
      </w:r>
    </w:p>
    <w:p w:rsidR="00FB572E" w:rsidRDefault="00143D03" w:rsidP="00143D03">
      <w:r w:rsidRPr="003D0FF7">
        <w:rPr>
          <w:rFonts w:ascii="Arial" w:hAnsi="Arial" w:cs="Arial"/>
          <w:b/>
        </w:rPr>
        <w:br w:type="page"/>
      </w:r>
      <w:bookmarkStart w:id="0" w:name="_GoBack"/>
      <w:bookmarkEnd w:id="0"/>
    </w:p>
    <w:sectPr w:rsidR="00FB57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D03"/>
    <w:rsid w:val="00143D03"/>
    <w:rsid w:val="00FB57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D03"/>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143D03"/>
    <w:pPr>
      <w:tabs>
        <w:tab w:val="left" w:pos="540"/>
      </w:tabs>
      <w:ind w:left="540" w:hanging="540"/>
      <w:jc w:val="both"/>
    </w:pPr>
    <w:rPr>
      <w:sz w:val="28"/>
      <w:szCs w:val="28"/>
    </w:rPr>
  </w:style>
  <w:style w:type="character" w:customStyle="1" w:styleId="BodyText2Char">
    <w:name w:val="Body Text 2 Char"/>
    <w:basedOn w:val="DefaultParagraphFont"/>
    <w:link w:val="BodyText2"/>
    <w:rsid w:val="00143D03"/>
    <w:rPr>
      <w:rFonts w:ascii="Times New Roman" w:eastAsia="Times New Roman" w:hAnsi="Times New Roman" w:cs="Times New Roman"/>
      <w:sz w:val="28"/>
      <w:szCs w:val="28"/>
      <w:lang w:eastAsia="en-GB"/>
    </w:rPr>
  </w:style>
  <w:style w:type="paragraph" w:styleId="BalloonText">
    <w:name w:val="Balloon Text"/>
    <w:basedOn w:val="Normal"/>
    <w:link w:val="BalloonTextChar"/>
    <w:uiPriority w:val="99"/>
    <w:semiHidden/>
    <w:unhideWhenUsed/>
    <w:rsid w:val="00143D03"/>
    <w:rPr>
      <w:rFonts w:ascii="Tahoma" w:hAnsi="Tahoma" w:cs="Tahoma"/>
      <w:sz w:val="16"/>
      <w:szCs w:val="16"/>
    </w:rPr>
  </w:style>
  <w:style w:type="character" w:customStyle="1" w:styleId="BalloonTextChar">
    <w:name w:val="Balloon Text Char"/>
    <w:basedOn w:val="DefaultParagraphFont"/>
    <w:link w:val="BalloonText"/>
    <w:uiPriority w:val="99"/>
    <w:semiHidden/>
    <w:rsid w:val="00143D03"/>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D03"/>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143D03"/>
    <w:pPr>
      <w:tabs>
        <w:tab w:val="left" w:pos="540"/>
      </w:tabs>
      <w:ind w:left="540" w:hanging="540"/>
      <w:jc w:val="both"/>
    </w:pPr>
    <w:rPr>
      <w:sz w:val="28"/>
      <w:szCs w:val="28"/>
    </w:rPr>
  </w:style>
  <w:style w:type="character" w:customStyle="1" w:styleId="BodyText2Char">
    <w:name w:val="Body Text 2 Char"/>
    <w:basedOn w:val="DefaultParagraphFont"/>
    <w:link w:val="BodyText2"/>
    <w:rsid w:val="00143D03"/>
    <w:rPr>
      <w:rFonts w:ascii="Times New Roman" w:eastAsia="Times New Roman" w:hAnsi="Times New Roman" w:cs="Times New Roman"/>
      <w:sz w:val="28"/>
      <w:szCs w:val="28"/>
      <w:lang w:eastAsia="en-GB"/>
    </w:rPr>
  </w:style>
  <w:style w:type="paragraph" w:styleId="BalloonText">
    <w:name w:val="Balloon Text"/>
    <w:basedOn w:val="Normal"/>
    <w:link w:val="BalloonTextChar"/>
    <w:uiPriority w:val="99"/>
    <w:semiHidden/>
    <w:unhideWhenUsed/>
    <w:rsid w:val="00143D03"/>
    <w:rPr>
      <w:rFonts w:ascii="Tahoma" w:hAnsi="Tahoma" w:cs="Tahoma"/>
      <w:sz w:val="16"/>
      <w:szCs w:val="16"/>
    </w:rPr>
  </w:style>
  <w:style w:type="character" w:customStyle="1" w:styleId="BalloonTextChar">
    <w:name w:val="Balloon Text Char"/>
    <w:basedOn w:val="DefaultParagraphFont"/>
    <w:link w:val="BalloonText"/>
    <w:uiPriority w:val="99"/>
    <w:semiHidden/>
    <w:rsid w:val="00143D03"/>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1CA96843</Template>
  <TotalTime>1</TotalTime>
  <Pages>5</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X. Field</dc:creator>
  <cp:lastModifiedBy>Andrew X. Field</cp:lastModifiedBy>
  <cp:revision>1</cp:revision>
  <dcterms:created xsi:type="dcterms:W3CDTF">2016-08-08T15:10:00Z</dcterms:created>
  <dcterms:modified xsi:type="dcterms:W3CDTF">2016-08-08T15:11:00Z</dcterms:modified>
</cp:coreProperties>
</file>