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6F8" w:rsidRPr="00AD1E5B" w:rsidRDefault="00E046F8" w:rsidP="00E046F8">
      <w:pPr>
        <w:rPr>
          <w:rFonts w:cs="Arial"/>
          <w:b/>
          <w:szCs w:val="24"/>
        </w:rPr>
      </w:pPr>
      <w:bookmarkStart w:id="0" w:name="_GoBack"/>
      <w:bookmarkEnd w:id="0"/>
      <w:r>
        <w:rPr>
          <w:b/>
          <w:szCs w:val="24"/>
        </w:rPr>
        <w:t>LANKSTINUKAS Nr. 14 - SUGYVENTINIŲ TEISĖS</w:t>
      </w:r>
    </w:p>
    <w:p w:rsidR="00E046F8" w:rsidRPr="00AD1E5B" w:rsidRDefault="00E046F8" w:rsidP="00E046F8">
      <w:pPr>
        <w:rPr>
          <w:rFonts w:cs="Arial"/>
          <w:b/>
          <w:szCs w:val="24"/>
        </w:rPr>
      </w:pPr>
    </w:p>
    <w:p w:rsidR="00B5509F" w:rsidRPr="00AD1E5B" w:rsidRDefault="00E319D3" w:rsidP="00B5509F">
      <w:pPr>
        <w:rPr>
          <w:rFonts w:cs="Arial"/>
          <w:szCs w:val="24"/>
        </w:rPr>
      </w:pPr>
      <w:r>
        <w:t>Sugyventinis (-ė) - asmuo, gyvenantis kartu su kitu asmeniu:</w:t>
      </w:r>
    </w:p>
    <w:p w:rsidR="00B5509F" w:rsidRPr="00AD1E5B" w:rsidRDefault="00B5509F" w:rsidP="00B5509F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>
        <w:t>kaip pora, palaikanti intymius ir atsidavusius santykius;</w:t>
      </w:r>
    </w:p>
    <w:p w:rsidR="00B5509F" w:rsidRPr="00AD1E5B" w:rsidRDefault="00E319D3" w:rsidP="00B5509F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>
        <w:t xml:space="preserve">kuris nėra giminingais su jais draudžiamais santykiais - tokie kaip tėvai, seneliai, broliai ir seserys, vaikai, anūkai ar dukterėčios / sūnėnai; ir </w:t>
      </w:r>
    </w:p>
    <w:p w:rsidR="00E046F8" w:rsidRPr="00AD1E5B" w:rsidRDefault="00C85E45" w:rsidP="00B5509F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>
        <w:t>nėra susituokęs (-usi) ar civilinis (-ė) to asmens partneris (-ė).</w:t>
      </w:r>
    </w:p>
    <w:p w:rsidR="00B933A8" w:rsidRPr="00AD1E5B" w:rsidRDefault="00B933A8">
      <w:pPr>
        <w:rPr>
          <w:rFonts w:cs="Arial"/>
          <w:szCs w:val="24"/>
        </w:rPr>
      </w:pPr>
    </w:p>
    <w:p w:rsidR="00B5509F" w:rsidRPr="00AD1E5B" w:rsidRDefault="00C85E45">
      <w:pPr>
        <w:rPr>
          <w:rFonts w:cs="Arial"/>
          <w:szCs w:val="24"/>
        </w:rPr>
      </w:pPr>
      <w:r>
        <w:t>2010 m. Civilinės partnerystės ir tam tikros sugyventinių teisės įstatymas suteikia tam tikras teises nutraukus ilgalaikius sugyventinius santykius, kurie vadinami „teisėta(s) sugyventinis (-ė)“ įstatymo tikslais.</w:t>
      </w:r>
    </w:p>
    <w:p w:rsidR="00B5509F" w:rsidRPr="00AD1E5B" w:rsidRDefault="00B5509F">
      <w:pPr>
        <w:rPr>
          <w:rFonts w:cs="Arial"/>
          <w:szCs w:val="24"/>
        </w:rPr>
      </w:pPr>
    </w:p>
    <w:p w:rsidR="00B5509F" w:rsidRPr="00AD1E5B" w:rsidRDefault="00B5509F" w:rsidP="00B5509F">
      <w:pPr>
        <w:rPr>
          <w:rFonts w:cs="Arial"/>
          <w:szCs w:val="24"/>
        </w:rPr>
      </w:pPr>
      <w:r>
        <w:t xml:space="preserve">Norint pasinaudoti įstatyme numatytomis teisėmis, sugyventiniai privalo gyventi kartu mažiausiai penkerius metus, jei jie neturi vaikų ar dvejus metus, jei turi vaikų.  Negalite būti laikoma(s) teisėtu sugyventiniu (-e), jei jūs ar jūsų partneris (-ė) nesusituokę, ir, nutraukus santykius, susituokęs asmuo negyveno skyrium nuo sutuoktinio (-ės) mažiausiai ketverius metus iš penkerių metų.  </w:t>
      </w:r>
    </w:p>
    <w:p w:rsidR="00057C51" w:rsidRPr="00AD1E5B" w:rsidRDefault="00057C51" w:rsidP="00B5509F">
      <w:pPr>
        <w:rPr>
          <w:rFonts w:cs="Arial"/>
          <w:szCs w:val="24"/>
        </w:rPr>
      </w:pPr>
    </w:p>
    <w:p w:rsidR="008B3242" w:rsidRPr="00AD1E5B" w:rsidRDefault="008B3242" w:rsidP="00B5509F">
      <w:pPr>
        <w:rPr>
          <w:rFonts w:cs="Arial"/>
          <w:b/>
          <w:szCs w:val="24"/>
        </w:rPr>
      </w:pPr>
      <w:r>
        <w:rPr>
          <w:b/>
          <w:szCs w:val="24"/>
        </w:rPr>
        <w:t>Jei patiriate sunkumų palaikant santykius su partneriu (-e)</w:t>
      </w:r>
    </w:p>
    <w:p w:rsidR="00DE6E35" w:rsidRPr="00AD1E5B" w:rsidRDefault="008B3242" w:rsidP="00B5509F">
      <w:pPr>
        <w:rPr>
          <w:rFonts w:cs="Arial"/>
          <w:szCs w:val="24"/>
        </w:rPr>
      </w:pPr>
      <w:r>
        <w:t xml:space="preserve">Teismas visada bus laikoma paskutinė sprendimo priemonė. Teismo procesas Airijoje paprastai turi neigiamą poveikį santykiams ir nors teisėjas sieks priimti teisingą nutartį, bet nutartis gali netenkinti abiejų šalių. </w:t>
      </w:r>
    </w:p>
    <w:p w:rsidR="00DE6E35" w:rsidRPr="00AD1E5B" w:rsidRDefault="00DE6E35" w:rsidP="00B5509F">
      <w:pPr>
        <w:rPr>
          <w:rFonts w:cs="Arial"/>
          <w:szCs w:val="24"/>
        </w:rPr>
      </w:pPr>
    </w:p>
    <w:p w:rsidR="008B3242" w:rsidRPr="00AD1E5B" w:rsidRDefault="008B3242" w:rsidP="00B5509F">
      <w:pPr>
        <w:rPr>
          <w:rFonts w:cs="Arial"/>
          <w:szCs w:val="24"/>
        </w:rPr>
      </w:pPr>
      <w:r>
        <w:t xml:space="preserve">Gali būti geriau pirmiausia apsilankyti santykių konsultavimo ar šeimos reikalų tarpininkavimo tarnybose, kad būtų parengtas sprendimas, priimtinas abejoms šalims. Valstybės remiama šeimos reikalų tarpininkavimo tarnybos duomenys pateikti el. adresu: </w:t>
      </w:r>
      <w:hyperlink r:id="rId8" w:history="1">
        <w:r>
          <w:rPr>
            <w:rStyle w:val="Hyperlink"/>
          </w:rPr>
          <w:t>www.legalaidboard.ie</w:t>
        </w:r>
      </w:hyperlink>
      <w:r>
        <w:t xml:space="preserve"> </w:t>
      </w:r>
    </w:p>
    <w:p w:rsidR="008B3242" w:rsidRPr="00AD1E5B" w:rsidRDefault="008B3242" w:rsidP="00B5509F">
      <w:pPr>
        <w:rPr>
          <w:rFonts w:cs="Arial"/>
          <w:szCs w:val="24"/>
        </w:rPr>
      </w:pPr>
    </w:p>
    <w:p w:rsidR="00057C51" w:rsidRPr="00D00D8B" w:rsidRDefault="00497728" w:rsidP="00B5509F">
      <w:pPr>
        <w:rPr>
          <w:rFonts w:cs="Arial"/>
          <w:b/>
          <w:szCs w:val="24"/>
        </w:rPr>
      </w:pPr>
      <w:r>
        <w:rPr>
          <w:b/>
          <w:szCs w:val="24"/>
        </w:rPr>
        <w:t>Ilgalaikių sugyventinių kompensavimo priemonė</w:t>
      </w:r>
    </w:p>
    <w:p w:rsidR="00497728" w:rsidRPr="00D9148E" w:rsidRDefault="00497728" w:rsidP="00B5509F">
      <w:pPr>
        <w:rPr>
          <w:rFonts w:cs="Arial"/>
          <w:szCs w:val="24"/>
        </w:rPr>
      </w:pPr>
      <w:r>
        <w:t xml:space="preserve">Teisėta(s) sugyventinis (-ė) gali teikti prašymą teismui dėl nutarčių: </w:t>
      </w:r>
    </w:p>
    <w:p w:rsidR="008B3242" w:rsidRPr="00D9148E" w:rsidRDefault="008B3242" w:rsidP="00497728">
      <w:pPr>
        <w:pStyle w:val="ListParagraph"/>
        <w:numPr>
          <w:ilvl w:val="0"/>
          <w:numId w:val="3"/>
        </w:numPr>
        <w:rPr>
          <w:rFonts w:cs="Arial"/>
          <w:szCs w:val="24"/>
        </w:rPr>
      </w:pPr>
      <w:r>
        <w:t xml:space="preserve">Nutartis, kad viena(s) sugyventinis (-ė) sumoka kitam (-ai) sugyventiniui (-ei) bendrąją sumą; </w:t>
      </w:r>
    </w:p>
    <w:p w:rsidR="00497728" w:rsidRPr="00D9148E" w:rsidRDefault="00497728" w:rsidP="00497728">
      <w:pPr>
        <w:pStyle w:val="ListParagraph"/>
        <w:numPr>
          <w:ilvl w:val="0"/>
          <w:numId w:val="3"/>
        </w:numPr>
        <w:rPr>
          <w:rFonts w:cs="Arial"/>
          <w:szCs w:val="24"/>
        </w:rPr>
      </w:pPr>
      <w:r>
        <w:t>Nutartis, kad finansiškai priklausoma(s) sugyventinis (-ė) bus finansiškai išlaikoma(s) kito(s) sugyventinio (-ės) (</w:t>
      </w:r>
      <w:r>
        <w:rPr>
          <w:b/>
          <w:szCs w:val="24"/>
        </w:rPr>
        <w:t xml:space="preserve">išlaikymo nutartis). </w:t>
      </w:r>
      <w:r>
        <w:t xml:space="preserve">Teismas gali pakeisti šią nutartį pagal aplinkybes, priimti tarpines (laikinąsias) nutartis, nutartį dėl mokėjimų per Apylinkės teismo sekretorių (-ę) ir nutartį, kad asmens darbdavys atliktų mokėjimus iš jo(s) darbo užmokesčio (pajamų priedas);  </w:t>
      </w:r>
    </w:p>
    <w:p w:rsidR="00497728" w:rsidRPr="00D9148E" w:rsidRDefault="00497728" w:rsidP="00497728">
      <w:pPr>
        <w:pStyle w:val="ListParagraph"/>
        <w:numPr>
          <w:ilvl w:val="0"/>
          <w:numId w:val="3"/>
        </w:numPr>
        <w:rPr>
          <w:rFonts w:cs="Arial"/>
          <w:szCs w:val="24"/>
        </w:rPr>
      </w:pPr>
      <w:r>
        <w:t>Nutartis, numatanti mokėjimą ar išmoką iš vieno teisėto(s) sugyventinio (-ės) pensijos kitam (-ai) (</w:t>
      </w:r>
      <w:r>
        <w:rPr>
          <w:b/>
          <w:szCs w:val="24"/>
        </w:rPr>
        <w:t>pensijos išmokos keitimo nutartis</w:t>
      </w:r>
      <w:r>
        <w:t>);</w:t>
      </w:r>
    </w:p>
    <w:p w:rsidR="008B3242" w:rsidRPr="00D9148E" w:rsidRDefault="00DE6E35" w:rsidP="00497728">
      <w:pPr>
        <w:pStyle w:val="ListParagraph"/>
        <w:numPr>
          <w:ilvl w:val="0"/>
          <w:numId w:val="3"/>
        </w:numPr>
        <w:rPr>
          <w:rFonts w:cs="Arial"/>
          <w:szCs w:val="24"/>
        </w:rPr>
      </w:pPr>
      <w:r>
        <w:t>Nutartis, pagal kurią sugyventinis (-ė) turi perduoti dalį savo turto kitam (-ai) (</w:t>
      </w:r>
      <w:r>
        <w:rPr>
          <w:b/>
          <w:szCs w:val="24"/>
        </w:rPr>
        <w:t>turto keitimo nutartis</w:t>
      </w:r>
      <w:r>
        <w:t>); ir</w:t>
      </w:r>
    </w:p>
    <w:p w:rsidR="00DE6E35" w:rsidRPr="00D9148E" w:rsidRDefault="00DE6E35" w:rsidP="00497728">
      <w:pPr>
        <w:pStyle w:val="ListParagraph"/>
        <w:numPr>
          <w:ilvl w:val="0"/>
          <w:numId w:val="3"/>
        </w:numPr>
        <w:rPr>
          <w:rFonts w:cs="Arial"/>
          <w:szCs w:val="24"/>
        </w:rPr>
      </w:pPr>
      <w:r>
        <w:t>Nutartis, pagal kurią likęs (-usi) sugyventinis (-ė) perima mirusio(s) sugyventinio (-ės) turtą.</w:t>
      </w:r>
    </w:p>
    <w:p w:rsidR="00140EDB" w:rsidRPr="00D9148E" w:rsidRDefault="00140EDB" w:rsidP="00140EDB">
      <w:pPr>
        <w:rPr>
          <w:rFonts w:cs="Arial"/>
          <w:szCs w:val="24"/>
        </w:rPr>
      </w:pPr>
    </w:p>
    <w:p w:rsidR="00140EDB" w:rsidRPr="00D9148E" w:rsidRDefault="00140EDB" w:rsidP="00140EDB">
      <w:pPr>
        <w:rPr>
          <w:rFonts w:cs="Arial"/>
          <w:szCs w:val="24"/>
        </w:rPr>
      </w:pPr>
      <w:r>
        <w:t>Šios nutartys nepriimamos automatinės.  Teismas atsižvelgs į daugelį veiksnių, priimant sprendimą. Šie veiksniai:</w:t>
      </w:r>
    </w:p>
    <w:p w:rsidR="00140EDB" w:rsidRPr="00D9148E" w:rsidRDefault="00140EDB" w:rsidP="00140EDB">
      <w:pPr>
        <w:pStyle w:val="ListParagraph"/>
        <w:numPr>
          <w:ilvl w:val="0"/>
          <w:numId w:val="7"/>
        </w:numPr>
        <w:rPr>
          <w:rFonts w:eastAsia="Times New Roman" w:cs="Arial"/>
          <w:szCs w:val="24"/>
        </w:rPr>
      </w:pPr>
      <w:r>
        <w:t>Kiekvieno sugyventinio finansinė padėtis, reikmės ir įsipareigojimai;</w:t>
      </w:r>
    </w:p>
    <w:p w:rsidR="00140EDB" w:rsidRPr="00D9148E" w:rsidRDefault="00140EDB" w:rsidP="00140EDB">
      <w:pPr>
        <w:pStyle w:val="ListParagraph"/>
        <w:numPr>
          <w:ilvl w:val="0"/>
          <w:numId w:val="7"/>
        </w:numPr>
        <w:rPr>
          <w:rFonts w:eastAsia="Times New Roman" w:cs="Arial"/>
          <w:szCs w:val="24"/>
        </w:rPr>
      </w:pPr>
      <w:r>
        <w:lastRenderedPageBreak/>
        <w:t xml:space="preserve">Kitų asmenų teisės (įskaitant sutuoktinių teisės, ankstesniuosius sutuoktinius, civilinius partnerius, ankstesniuosius civilinius partnerius ir kiekvieno partnerio išlaikomus vaikus);   </w:t>
      </w:r>
    </w:p>
    <w:p w:rsidR="00140EDB" w:rsidRPr="00D9148E" w:rsidRDefault="00140EDB" w:rsidP="00140EDB">
      <w:pPr>
        <w:pStyle w:val="ListParagraph"/>
        <w:numPr>
          <w:ilvl w:val="0"/>
          <w:numId w:val="7"/>
        </w:numPr>
        <w:rPr>
          <w:rFonts w:eastAsia="Times New Roman" w:cs="Arial"/>
          <w:szCs w:val="24"/>
        </w:rPr>
      </w:pPr>
      <w:r>
        <w:t>Santykių trukmė ir pobūdis; kiekvieno asmens įmokos, finansinės ir kitos.</w:t>
      </w:r>
    </w:p>
    <w:p w:rsidR="00140EDB" w:rsidRPr="00D9148E" w:rsidRDefault="00140EDB" w:rsidP="00B5509F">
      <w:pPr>
        <w:rPr>
          <w:rFonts w:eastAsia="Times New Roman" w:cs="Arial"/>
          <w:szCs w:val="24"/>
          <w:lang w:eastAsia="en-IE"/>
        </w:rPr>
      </w:pPr>
    </w:p>
    <w:p w:rsidR="0085516E" w:rsidRPr="00D9148E" w:rsidRDefault="00140EDB" w:rsidP="0085516E">
      <w:pPr>
        <w:rPr>
          <w:rFonts w:eastAsia="Times New Roman" w:cs="Arial"/>
          <w:b/>
          <w:szCs w:val="24"/>
        </w:rPr>
      </w:pPr>
      <w:r>
        <w:rPr>
          <w:b/>
          <w:szCs w:val="24"/>
        </w:rPr>
        <w:t>Sugyventinių sutartys</w:t>
      </w:r>
    </w:p>
    <w:p w:rsidR="00140EDB" w:rsidRPr="00D9148E" w:rsidRDefault="00140EDB" w:rsidP="0085516E">
      <w:pPr>
        <w:rPr>
          <w:rFonts w:cs="Arial"/>
          <w:szCs w:val="24"/>
        </w:rPr>
      </w:pPr>
      <w:r>
        <w:t>Galite sudaryti sugyventinių sutartį su savo partneriu (-e), kuriame būtų numatytos finansinės sąlygos jūsų santykių nutraukimo atveju.</w:t>
      </w:r>
    </w:p>
    <w:p w:rsidR="0085516E" w:rsidRPr="00D9148E" w:rsidRDefault="0085516E" w:rsidP="00D04F0B">
      <w:pPr>
        <w:rPr>
          <w:rFonts w:cs="Arial"/>
          <w:szCs w:val="24"/>
        </w:rPr>
      </w:pPr>
    </w:p>
    <w:p w:rsidR="00D04F0B" w:rsidRPr="00D9148E" w:rsidRDefault="00140EDB" w:rsidP="00D04F0B">
      <w:pPr>
        <w:rPr>
          <w:rFonts w:cs="Arial"/>
          <w:szCs w:val="24"/>
        </w:rPr>
      </w:pPr>
      <w:r>
        <w:t>Tokia sutartis galiotų, jei būtų laikomasi toliau nurodytų sąlygų:</w:t>
      </w:r>
    </w:p>
    <w:p w:rsidR="00D04F0B" w:rsidRPr="00D9148E" w:rsidRDefault="00140EDB" w:rsidP="00D04F0B">
      <w:pPr>
        <w:pStyle w:val="ListParagraph"/>
        <w:numPr>
          <w:ilvl w:val="0"/>
          <w:numId w:val="11"/>
        </w:numPr>
        <w:rPr>
          <w:rFonts w:eastAsia="Times New Roman" w:cs="Arial"/>
          <w:szCs w:val="24"/>
        </w:rPr>
      </w:pPr>
      <w:r>
        <w:t xml:space="preserve">Kiekvienas iš jūsų kreipėsi dėl savarankiškų teisinių konsultacijų arba jie abu kartu išklausė tiesines konsultacijas ir atsisakė savanoriškos teisinių konsultacijų teisės;   </w:t>
      </w:r>
    </w:p>
    <w:p w:rsidR="00D04F0B" w:rsidRPr="00D9148E" w:rsidRDefault="00140EDB" w:rsidP="00D04F0B">
      <w:pPr>
        <w:pStyle w:val="ListParagraph"/>
        <w:numPr>
          <w:ilvl w:val="0"/>
          <w:numId w:val="11"/>
        </w:numPr>
        <w:rPr>
          <w:rFonts w:eastAsia="Times New Roman" w:cs="Arial"/>
          <w:szCs w:val="24"/>
        </w:rPr>
      </w:pPr>
      <w:r>
        <w:t>Sutartį sudaro susitarimą ir ji atitinka sutarčių teisę; bei</w:t>
      </w:r>
    </w:p>
    <w:p w:rsidR="00140EDB" w:rsidRPr="00D9148E" w:rsidRDefault="00140EDB" w:rsidP="00D04F0B">
      <w:pPr>
        <w:pStyle w:val="ListParagraph"/>
        <w:numPr>
          <w:ilvl w:val="0"/>
          <w:numId w:val="11"/>
        </w:numPr>
        <w:rPr>
          <w:rFonts w:eastAsia="Times New Roman" w:cs="Arial"/>
          <w:szCs w:val="24"/>
        </w:rPr>
      </w:pPr>
      <w:r>
        <w:t>Jūs abu pasirašėte susitarimą.</w:t>
      </w:r>
    </w:p>
    <w:p w:rsidR="00140EDB" w:rsidRPr="00D9148E" w:rsidRDefault="00140EDB" w:rsidP="00B5509F">
      <w:pPr>
        <w:rPr>
          <w:rFonts w:cs="Arial"/>
          <w:szCs w:val="24"/>
        </w:rPr>
      </w:pPr>
    </w:p>
    <w:p w:rsidR="00D04F0B" w:rsidRPr="00D9148E" w:rsidRDefault="00D04F0B" w:rsidP="00B5509F">
      <w:pPr>
        <w:rPr>
          <w:rFonts w:cs="Arial"/>
          <w:szCs w:val="24"/>
        </w:rPr>
      </w:pPr>
      <w:r>
        <w:t>Galite atsisakyti kompensavimo priemonės Sugyventinių sutartimi. Sugyventinių sutartis tvirtina teismas, tačiau teismas gali jas atmesti ar pakeisti sutartį, jei sutarties tvirtinimas sukeltų rimtą neteisybę.</w:t>
      </w:r>
    </w:p>
    <w:p w:rsidR="00D04F0B" w:rsidRPr="00D9148E" w:rsidRDefault="00D04F0B" w:rsidP="00B5509F">
      <w:pPr>
        <w:rPr>
          <w:rFonts w:cs="Arial"/>
          <w:szCs w:val="24"/>
        </w:rPr>
      </w:pPr>
    </w:p>
    <w:p w:rsidR="00D04F0B" w:rsidRPr="00D9148E" w:rsidRDefault="00D04F0B" w:rsidP="00B5509F">
      <w:pPr>
        <w:rPr>
          <w:rFonts w:cs="Arial"/>
          <w:b/>
          <w:szCs w:val="24"/>
        </w:rPr>
      </w:pPr>
      <w:r>
        <w:rPr>
          <w:b/>
          <w:szCs w:val="24"/>
        </w:rPr>
        <w:t xml:space="preserve">Buitinis smurtas </w:t>
      </w:r>
    </w:p>
    <w:p w:rsidR="00D04F0B" w:rsidRPr="00D9148E" w:rsidRDefault="00D04F0B" w:rsidP="00B5509F">
      <w:pPr>
        <w:rPr>
          <w:rFonts w:cs="Arial"/>
          <w:szCs w:val="24"/>
        </w:rPr>
      </w:pPr>
      <w:r>
        <w:t>Priemonės remiantis Buitinio smurto įstatymuose, prieinamos sugyventiniams:</w:t>
      </w:r>
    </w:p>
    <w:p w:rsidR="008077C6" w:rsidRPr="00D9148E" w:rsidRDefault="008077C6" w:rsidP="00B5509F">
      <w:pPr>
        <w:rPr>
          <w:rFonts w:cs="Arial"/>
          <w:szCs w:val="24"/>
        </w:rPr>
      </w:pPr>
    </w:p>
    <w:p w:rsidR="00C4474C" w:rsidRPr="00C4474C" w:rsidRDefault="00C4474C" w:rsidP="009747FB">
      <w:pPr>
        <w:rPr>
          <w:rFonts w:cs="Arial"/>
          <w:b/>
          <w:szCs w:val="24"/>
        </w:rPr>
      </w:pPr>
      <w:r>
        <w:rPr>
          <w:b/>
          <w:szCs w:val="24"/>
        </w:rPr>
        <w:t>Kada teismas gali priimti saugumo nutartį sugyventiniams?</w:t>
      </w:r>
    </w:p>
    <w:p w:rsidR="00C4474C" w:rsidRPr="00C4474C" w:rsidRDefault="00C4474C" w:rsidP="00C4474C">
      <w:pPr>
        <w:numPr>
          <w:ilvl w:val="0"/>
          <w:numId w:val="12"/>
        </w:numPr>
        <w:rPr>
          <w:rFonts w:cs="Arial"/>
          <w:szCs w:val="24"/>
        </w:rPr>
      </w:pPr>
      <w:r>
        <w:t>Teismas gali priimti saugumo nutartį (įskaitant apsaugos nutartį), jei šalys gyveno kartu, palaikydamos intymius santykius.</w:t>
      </w:r>
    </w:p>
    <w:p w:rsidR="00C4474C" w:rsidRPr="00C4474C" w:rsidRDefault="00C4474C" w:rsidP="009747FB">
      <w:pPr>
        <w:ind w:left="360"/>
        <w:rPr>
          <w:rFonts w:cs="Arial"/>
          <w:szCs w:val="24"/>
        </w:rPr>
      </w:pPr>
      <w:r>
        <w:t xml:space="preserve"> </w:t>
      </w:r>
    </w:p>
    <w:p w:rsidR="00C4474C" w:rsidRPr="00C4474C" w:rsidRDefault="00C4474C" w:rsidP="009747FB">
      <w:pPr>
        <w:rPr>
          <w:rFonts w:cs="Arial"/>
          <w:b/>
          <w:szCs w:val="24"/>
        </w:rPr>
      </w:pPr>
      <w:r>
        <w:rPr>
          <w:b/>
          <w:szCs w:val="24"/>
        </w:rPr>
        <w:t>Kada teismas gali priimti uždraudimo nutartį sugyventiniams?</w:t>
      </w:r>
    </w:p>
    <w:p w:rsidR="00C4474C" w:rsidRPr="00C4474C" w:rsidRDefault="00C4474C" w:rsidP="00C4474C">
      <w:pPr>
        <w:numPr>
          <w:ilvl w:val="0"/>
          <w:numId w:val="12"/>
        </w:numPr>
        <w:rPr>
          <w:rFonts w:cs="Arial"/>
          <w:szCs w:val="24"/>
        </w:rPr>
      </w:pPr>
      <w:r>
        <w:t>Teismas gali priimti uždraudimo nutartį sugyventiniams, kurie gyvena kartu, palaikydami intymius santykius.</w:t>
      </w:r>
    </w:p>
    <w:p w:rsidR="00C4474C" w:rsidRPr="00C4474C" w:rsidRDefault="00C4474C" w:rsidP="006664F7">
      <w:pPr>
        <w:ind w:left="360"/>
        <w:rPr>
          <w:rFonts w:cs="Arial"/>
          <w:szCs w:val="24"/>
        </w:rPr>
      </w:pPr>
    </w:p>
    <w:p w:rsidR="00C4474C" w:rsidRPr="00C4474C" w:rsidRDefault="00C4474C" w:rsidP="009747FB">
      <w:pPr>
        <w:rPr>
          <w:rFonts w:cs="Arial"/>
          <w:b/>
          <w:szCs w:val="24"/>
        </w:rPr>
      </w:pPr>
      <w:r>
        <w:rPr>
          <w:b/>
          <w:szCs w:val="24"/>
        </w:rPr>
        <w:t>Kada teismas gali priimti saugumo ar apsaugos nutartis žmonėms, kurie negyvena kartu?</w:t>
      </w:r>
    </w:p>
    <w:p w:rsidR="00C4474C" w:rsidRDefault="00C4474C" w:rsidP="00C4474C">
      <w:pPr>
        <w:numPr>
          <w:ilvl w:val="0"/>
          <w:numId w:val="12"/>
        </w:numPr>
        <w:rPr>
          <w:rFonts w:cs="Arial"/>
          <w:szCs w:val="24"/>
        </w:rPr>
      </w:pPr>
      <w:r>
        <w:t>Visi partneriai, palaikantys intymius santykius, turi teisę į saugumo ir apsaugos nutartis ir nebūtinai gyventi kartu.</w:t>
      </w:r>
    </w:p>
    <w:p w:rsidR="006664F7" w:rsidRPr="00C4474C" w:rsidRDefault="006664F7" w:rsidP="006664F7">
      <w:pPr>
        <w:ind w:left="360"/>
        <w:rPr>
          <w:rFonts w:cs="Arial"/>
          <w:szCs w:val="24"/>
        </w:rPr>
      </w:pPr>
    </w:p>
    <w:p w:rsidR="00004F87" w:rsidRDefault="00C4474C" w:rsidP="005B6F9A">
      <w:pPr>
        <w:rPr>
          <w:rFonts w:cs="Arial"/>
          <w:b/>
          <w:szCs w:val="24"/>
        </w:rPr>
      </w:pPr>
      <w:r>
        <w:rPr>
          <w:b/>
          <w:szCs w:val="24"/>
        </w:rPr>
        <w:t>Kada uždraudimo nutartis sugyventiniams NEGALI būti priimta?</w:t>
      </w:r>
    </w:p>
    <w:p w:rsidR="00C4474C" w:rsidRPr="00004F87" w:rsidRDefault="00C4474C" w:rsidP="00004F87">
      <w:pPr>
        <w:pStyle w:val="ListParagraph"/>
        <w:numPr>
          <w:ilvl w:val="0"/>
          <w:numId w:val="17"/>
        </w:numPr>
        <w:rPr>
          <w:rFonts w:cs="Arial"/>
          <w:szCs w:val="24"/>
        </w:rPr>
      </w:pPr>
      <w:r>
        <w:t>Uždraudimo nutartis nebus priimta prieš sugyventinį, kuriam priklauso gyvenamoji vieta arba kuriam priklauso daugiau nuosavybės teisių, nei sugyventinis (-ė), teikianti(s) prašymą dėl apsaugos.</w:t>
      </w:r>
    </w:p>
    <w:p w:rsidR="00D04F0B" w:rsidRPr="006664F7" w:rsidRDefault="00D04F0B" w:rsidP="00B5509F">
      <w:pPr>
        <w:rPr>
          <w:rFonts w:cs="Arial"/>
          <w:b/>
          <w:szCs w:val="24"/>
        </w:rPr>
      </w:pPr>
    </w:p>
    <w:p w:rsidR="00A7247E" w:rsidRPr="00D00D8B" w:rsidRDefault="00D00D8B" w:rsidP="00B5509F">
      <w:pPr>
        <w:rPr>
          <w:rFonts w:cs="Arial"/>
          <w:szCs w:val="24"/>
        </w:rPr>
      </w:pPr>
      <w:r>
        <w:t xml:space="preserve">Mūsų </w:t>
      </w:r>
      <w:r>
        <w:rPr>
          <w:b/>
          <w:szCs w:val="24"/>
        </w:rPr>
        <w:t>lankstinuke Nr. 6 -</w:t>
      </w:r>
      <w:r>
        <w:t xml:space="preserve"> </w:t>
      </w:r>
      <w:r>
        <w:rPr>
          <w:b/>
          <w:szCs w:val="24"/>
        </w:rPr>
        <w:t>Buitinis smurtas</w:t>
      </w:r>
      <w:r>
        <w:t xml:space="preserve"> pateikta daugiau informacijos apie priemones, prieinamas pagal Buitinio smurto įstatymus.</w:t>
      </w:r>
    </w:p>
    <w:p w:rsidR="00A7247E" w:rsidRPr="00D9148E" w:rsidRDefault="00A7247E" w:rsidP="00B5509F">
      <w:pPr>
        <w:rPr>
          <w:rFonts w:cs="Arial"/>
          <w:szCs w:val="24"/>
        </w:rPr>
      </w:pPr>
    </w:p>
    <w:p w:rsidR="00A7247E" w:rsidRPr="00D9148E" w:rsidRDefault="00A7247E" w:rsidP="00B5509F">
      <w:pPr>
        <w:rPr>
          <w:rFonts w:cs="Arial"/>
          <w:b/>
          <w:szCs w:val="24"/>
        </w:rPr>
      </w:pPr>
      <w:r>
        <w:rPr>
          <w:b/>
          <w:szCs w:val="24"/>
        </w:rPr>
        <w:t>Turtinės teisės</w:t>
      </w:r>
    </w:p>
    <w:p w:rsidR="00A7247E" w:rsidRPr="00D9148E" w:rsidRDefault="00A7247E" w:rsidP="00B5509F">
      <w:pPr>
        <w:rPr>
          <w:rFonts w:cs="Arial"/>
          <w:szCs w:val="24"/>
        </w:rPr>
      </w:pPr>
      <w:r>
        <w:t>Išskyrus atvejus, kai naudojatės bendruoju turtu (abu esate registruoti savininkai ar jūsų vardai nurodyti nuosavybės teisės aktuose), neturėsite teisės paveldėti turto iš savo partnerio (-ės) po jų mirties.  Esant tam tikroms aplinkybėms, galėsite teikti prašymą dėl mirusio(s) sugyventinio (-ės) turto dalies. Sugyventiniai turėtų atkreipti dėmesį į sudaryto testamento svarbą.</w:t>
      </w:r>
    </w:p>
    <w:p w:rsidR="00A7247E" w:rsidRPr="00D9148E" w:rsidRDefault="00A7247E" w:rsidP="00B5509F">
      <w:pPr>
        <w:rPr>
          <w:rFonts w:cs="Arial"/>
          <w:szCs w:val="24"/>
        </w:rPr>
      </w:pPr>
    </w:p>
    <w:p w:rsidR="00004F87" w:rsidRPr="00DC4023" w:rsidRDefault="00004F87" w:rsidP="00004F87">
      <w:pPr>
        <w:shd w:val="clear" w:color="auto" w:fill="FFFFFF" w:themeFill="background1"/>
      </w:pPr>
      <w:r>
        <w:t xml:space="preserve">Buveinė: „Legal Aid Board“ (Teisinės Pagalbos Valdyba), Quay Street, Cahirciveen, Co. Kerry, V23 RD36. </w:t>
      </w:r>
    </w:p>
    <w:p w:rsidR="00004F87" w:rsidRPr="00DC4023" w:rsidRDefault="00004F87" w:rsidP="00004F87">
      <w:pPr>
        <w:shd w:val="clear" w:color="auto" w:fill="FFFFFF" w:themeFill="background1"/>
      </w:pPr>
      <w:r>
        <w:t xml:space="preserve">Tel.:  (066) 947 1000    </w:t>
      </w:r>
    </w:p>
    <w:p w:rsidR="00004F87" w:rsidRPr="00DC4023" w:rsidRDefault="00004F87" w:rsidP="00004F87">
      <w:pPr>
        <w:shd w:val="clear" w:color="auto" w:fill="FFFFFF" w:themeFill="background1"/>
      </w:pPr>
      <w:r>
        <w:t>Faks.: (066) 947 1035</w:t>
      </w:r>
    </w:p>
    <w:p w:rsidR="00004F87" w:rsidRPr="00DC4023" w:rsidRDefault="00004F87" w:rsidP="00004F87">
      <w:pPr>
        <w:shd w:val="clear" w:color="auto" w:fill="FFFFFF" w:themeFill="background1"/>
      </w:pPr>
      <w:r>
        <w:t>Vietinis tel. Nr.: 1890 615 2000</w:t>
      </w:r>
    </w:p>
    <w:p w:rsidR="00004F87" w:rsidRPr="00DC4023" w:rsidRDefault="00004F87" w:rsidP="00004F87">
      <w:pPr>
        <w:shd w:val="clear" w:color="auto" w:fill="FFFFFF" w:themeFill="background1"/>
      </w:pPr>
      <w:r>
        <w:t xml:space="preserve">Tinklapis: </w:t>
      </w:r>
      <w:hyperlink r:id="rId9" w:history="1">
        <w:r>
          <w:rPr>
            <w:rStyle w:val="Hyperlink"/>
          </w:rPr>
          <w:t>www.legalaidboard.ie</w:t>
        </w:r>
      </w:hyperlink>
    </w:p>
    <w:p w:rsidR="00004F87" w:rsidRPr="00DC4023" w:rsidRDefault="00004F87" w:rsidP="00004F87">
      <w:pPr>
        <w:shd w:val="clear" w:color="auto" w:fill="FFFFFF" w:themeFill="background1"/>
      </w:pPr>
    </w:p>
    <w:p w:rsidR="0085516E" w:rsidRPr="00D9148E" w:rsidRDefault="0085516E" w:rsidP="00B5509F">
      <w:pPr>
        <w:rPr>
          <w:rFonts w:cs="Arial"/>
          <w:szCs w:val="24"/>
        </w:rPr>
      </w:pPr>
    </w:p>
    <w:sectPr w:rsidR="0085516E" w:rsidRPr="00D9148E" w:rsidSect="00B933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A0E" w:rsidRDefault="00A87A0E" w:rsidP="00C60A92">
      <w:r>
        <w:separator/>
      </w:r>
    </w:p>
  </w:endnote>
  <w:endnote w:type="continuationSeparator" w:id="0">
    <w:p w:rsidR="00A87A0E" w:rsidRDefault="00A87A0E" w:rsidP="00C60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A92" w:rsidRDefault="00C60A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A92" w:rsidRDefault="00C60A9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A92" w:rsidRDefault="00C60A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A0E" w:rsidRDefault="00A87A0E" w:rsidP="00C60A92">
      <w:r>
        <w:separator/>
      </w:r>
    </w:p>
  </w:footnote>
  <w:footnote w:type="continuationSeparator" w:id="0">
    <w:p w:rsidR="00A87A0E" w:rsidRDefault="00A87A0E" w:rsidP="00C60A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A92" w:rsidRDefault="00C60A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A92" w:rsidRDefault="00C60A9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A92" w:rsidRDefault="00C60A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355A"/>
    <w:multiLevelType w:val="hybridMultilevel"/>
    <w:tmpl w:val="DEDE87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20497"/>
    <w:multiLevelType w:val="hybridMultilevel"/>
    <w:tmpl w:val="A9ACA2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71855"/>
    <w:multiLevelType w:val="hybridMultilevel"/>
    <w:tmpl w:val="74C659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466DC"/>
    <w:multiLevelType w:val="hybridMultilevel"/>
    <w:tmpl w:val="C3B0D7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F0130"/>
    <w:multiLevelType w:val="hybridMultilevel"/>
    <w:tmpl w:val="847C23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095AD5"/>
    <w:multiLevelType w:val="multilevel"/>
    <w:tmpl w:val="3C145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1E1485"/>
    <w:multiLevelType w:val="hybridMultilevel"/>
    <w:tmpl w:val="BB10E4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643638"/>
    <w:multiLevelType w:val="multilevel"/>
    <w:tmpl w:val="3C145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6361A7"/>
    <w:multiLevelType w:val="multilevel"/>
    <w:tmpl w:val="DAD82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A25D37"/>
    <w:multiLevelType w:val="multilevel"/>
    <w:tmpl w:val="3C145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405BBC"/>
    <w:multiLevelType w:val="hybridMultilevel"/>
    <w:tmpl w:val="FB3A93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8A0CB9"/>
    <w:multiLevelType w:val="multilevel"/>
    <w:tmpl w:val="3C145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A02AD0"/>
    <w:multiLevelType w:val="multilevel"/>
    <w:tmpl w:val="3C145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BB7EF5"/>
    <w:multiLevelType w:val="hybridMultilevel"/>
    <w:tmpl w:val="AD0290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6E063B"/>
    <w:multiLevelType w:val="multilevel"/>
    <w:tmpl w:val="DAD82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C87FFE"/>
    <w:multiLevelType w:val="hybridMultilevel"/>
    <w:tmpl w:val="1AB28F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0109FA"/>
    <w:multiLevelType w:val="hybridMultilevel"/>
    <w:tmpl w:val="D3AE677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4"/>
  </w:num>
  <w:num w:numId="5">
    <w:abstractNumId w:val="13"/>
  </w:num>
  <w:num w:numId="6">
    <w:abstractNumId w:val="2"/>
  </w:num>
  <w:num w:numId="7">
    <w:abstractNumId w:val="11"/>
  </w:num>
  <w:num w:numId="8">
    <w:abstractNumId w:val="8"/>
  </w:num>
  <w:num w:numId="9">
    <w:abstractNumId w:val="12"/>
  </w:num>
  <w:num w:numId="10">
    <w:abstractNumId w:val="9"/>
  </w:num>
  <w:num w:numId="11">
    <w:abstractNumId w:val="7"/>
  </w:num>
  <w:num w:numId="12">
    <w:abstractNumId w:val="5"/>
  </w:num>
  <w:num w:numId="13">
    <w:abstractNumId w:val="0"/>
  </w:num>
  <w:num w:numId="14">
    <w:abstractNumId w:val="16"/>
  </w:num>
  <w:num w:numId="15">
    <w:abstractNumId w:val="15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trackRevisions/>
  <w:defaultTabStop w:val="720"/>
  <w:hyphenationZone w:val="396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6F8"/>
    <w:rsid w:val="00004F87"/>
    <w:rsid w:val="000356E3"/>
    <w:rsid w:val="00057C51"/>
    <w:rsid w:val="000802B3"/>
    <w:rsid w:val="00140EDB"/>
    <w:rsid w:val="00152A39"/>
    <w:rsid w:val="001A535D"/>
    <w:rsid w:val="001E2F96"/>
    <w:rsid w:val="00255EDA"/>
    <w:rsid w:val="0027619C"/>
    <w:rsid w:val="002D42D6"/>
    <w:rsid w:val="00355F0D"/>
    <w:rsid w:val="00371FE2"/>
    <w:rsid w:val="003E0581"/>
    <w:rsid w:val="00402564"/>
    <w:rsid w:val="00443924"/>
    <w:rsid w:val="0048496A"/>
    <w:rsid w:val="00497728"/>
    <w:rsid w:val="00505E5A"/>
    <w:rsid w:val="00591DBC"/>
    <w:rsid w:val="005B6F9A"/>
    <w:rsid w:val="006664F7"/>
    <w:rsid w:val="006D3801"/>
    <w:rsid w:val="00746C2B"/>
    <w:rsid w:val="008077C6"/>
    <w:rsid w:val="00812CB9"/>
    <w:rsid w:val="0085516E"/>
    <w:rsid w:val="008960C0"/>
    <w:rsid w:val="008B3242"/>
    <w:rsid w:val="008D5398"/>
    <w:rsid w:val="009374D5"/>
    <w:rsid w:val="009747FB"/>
    <w:rsid w:val="009854C3"/>
    <w:rsid w:val="00986684"/>
    <w:rsid w:val="00995DDE"/>
    <w:rsid w:val="009F09DC"/>
    <w:rsid w:val="009F5EBF"/>
    <w:rsid w:val="00A2709A"/>
    <w:rsid w:val="00A7247E"/>
    <w:rsid w:val="00A87A0E"/>
    <w:rsid w:val="00AB404F"/>
    <w:rsid w:val="00AD1E5B"/>
    <w:rsid w:val="00AF76D5"/>
    <w:rsid w:val="00B112CC"/>
    <w:rsid w:val="00B25454"/>
    <w:rsid w:val="00B5509F"/>
    <w:rsid w:val="00B627F0"/>
    <w:rsid w:val="00B773CA"/>
    <w:rsid w:val="00B864D1"/>
    <w:rsid w:val="00B933A8"/>
    <w:rsid w:val="00BE5840"/>
    <w:rsid w:val="00C1141B"/>
    <w:rsid w:val="00C21C7D"/>
    <w:rsid w:val="00C271B3"/>
    <w:rsid w:val="00C4474C"/>
    <w:rsid w:val="00C577E0"/>
    <w:rsid w:val="00C60A92"/>
    <w:rsid w:val="00C85E45"/>
    <w:rsid w:val="00C9335A"/>
    <w:rsid w:val="00CC2ED4"/>
    <w:rsid w:val="00D00D8B"/>
    <w:rsid w:val="00D04F0B"/>
    <w:rsid w:val="00D9148E"/>
    <w:rsid w:val="00DE6E35"/>
    <w:rsid w:val="00E046F8"/>
    <w:rsid w:val="00E319D3"/>
    <w:rsid w:val="00E7764F"/>
    <w:rsid w:val="00F4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6F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0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6E3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40EDB"/>
    <w:pPr>
      <w:spacing w:before="100" w:beforeAutospacing="1" w:after="100" w:afterAutospacing="1"/>
    </w:pPr>
    <w:rPr>
      <w:rFonts w:eastAsia="Times New Roman" w:cs="Times New Roman"/>
      <w:szCs w:val="24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6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60A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A9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60A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0A92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6F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0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6E3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40EDB"/>
    <w:pPr>
      <w:spacing w:before="100" w:beforeAutospacing="1" w:after="100" w:afterAutospacing="1"/>
    </w:pPr>
    <w:rPr>
      <w:rFonts w:eastAsia="Times New Roman" w:cs="Times New Roman"/>
      <w:szCs w:val="24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6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60A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A9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60A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0A9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8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0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7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8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32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3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56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9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7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2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alaidboard.ie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galaidboard.i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B5EDA5E8</Template>
  <TotalTime>0</TotalTime>
  <Pages>3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2019-03-13T14:33:00Z</dcterms:created>
  <dcterms:modified xsi:type="dcterms:W3CDTF">2019-03-13T14:33:00Z</dcterms:modified>
</cp:coreProperties>
</file>