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168" w:rsidRPr="00921168" w:rsidRDefault="00921168" w:rsidP="00921168">
      <w:pPr>
        <w:widowControl w:val="0"/>
        <w:autoSpaceDE w:val="0"/>
        <w:autoSpaceDN w:val="0"/>
        <w:adjustRightInd w:val="0"/>
        <w:spacing w:after="77" w:line="240" w:lineRule="auto"/>
        <w:rPr>
          <w:rFonts w:ascii="Arial" w:eastAsia="Times New Roman" w:hAnsi="Arial" w:cs="Arial"/>
          <w:b/>
          <w:color w:val="221E1F"/>
          <w:sz w:val="28"/>
          <w:szCs w:val="28"/>
        </w:rPr>
      </w:pPr>
      <w:bookmarkStart w:id="0" w:name="_GoBack"/>
      <w:bookmarkEnd w:id="0"/>
      <w:r>
        <w:rPr>
          <w:rFonts w:ascii="Arial" w:hAnsi="Arial"/>
          <w:b/>
          <w:color w:val="221E1F"/>
          <w:sz w:val="28"/>
          <w:szCs w:val="28"/>
        </w:rPr>
        <w:t>Ulotka nr 10 - JAK WYPEŁNIĆ FORMULARZ WNIOSKU O OBSŁUGĘ PRAWNĄ</w:t>
      </w:r>
    </w:p>
    <w:p w:rsidR="00921168" w:rsidRPr="00921168" w:rsidRDefault="00921168" w:rsidP="00921168">
      <w:pPr>
        <w:widowControl w:val="0"/>
        <w:autoSpaceDE w:val="0"/>
        <w:autoSpaceDN w:val="0"/>
        <w:adjustRightInd w:val="0"/>
        <w:spacing w:after="77" w:line="240" w:lineRule="auto"/>
        <w:rPr>
          <w:rFonts w:ascii="Arial" w:eastAsia="Times New Roman" w:hAnsi="Arial" w:cs="Arial"/>
          <w:b/>
          <w:color w:val="221E1F"/>
          <w:sz w:val="28"/>
          <w:szCs w:val="28"/>
          <w:lang w:val="en-GB" w:bidi="hi-IN"/>
        </w:rPr>
      </w:pPr>
    </w:p>
    <w:p w:rsidR="00921168" w:rsidRPr="00921168" w:rsidRDefault="00921168" w:rsidP="00921168">
      <w:pPr>
        <w:widowControl w:val="0"/>
        <w:autoSpaceDE w:val="0"/>
        <w:autoSpaceDN w:val="0"/>
        <w:adjustRightInd w:val="0"/>
        <w:spacing w:after="77" w:line="240" w:lineRule="auto"/>
        <w:rPr>
          <w:rFonts w:ascii="Arial" w:eastAsia="Times New Roman" w:hAnsi="Arial" w:cs="Arial"/>
          <w:b/>
          <w:color w:val="221E1F"/>
          <w:sz w:val="28"/>
          <w:szCs w:val="28"/>
        </w:rPr>
      </w:pPr>
      <w:r>
        <w:rPr>
          <w:rFonts w:ascii="Arial" w:hAnsi="Arial"/>
          <w:b/>
          <w:color w:val="221E1F"/>
          <w:sz w:val="28"/>
          <w:szCs w:val="28"/>
        </w:rPr>
        <w:t>Należy pamiętać:</w:t>
      </w:r>
    </w:p>
    <w:p w:rsidR="00921168" w:rsidRPr="00921168" w:rsidRDefault="00921168" w:rsidP="00921168">
      <w:pPr>
        <w:widowControl w:val="0"/>
        <w:autoSpaceDE w:val="0"/>
        <w:autoSpaceDN w:val="0"/>
        <w:adjustRightInd w:val="0"/>
        <w:spacing w:after="77" w:line="240" w:lineRule="auto"/>
        <w:rPr>
          <w:rFonts w:ascii="Arial" w:eastAsia="Times New Roman" w:hAnsi="Arial" w:cs="Arial"/>
          <w:color w:val="221E1F"/>
          <w:sz w:val="28"/>
          <w:szCs w:val="28"/>
        </w:rPr>
      </w:pPr>
      <w:r>
        <w:rPr>
          <w:rFonts w:ascii="Arial" w:hAnsi="Arial"/>
          <w:color w:val="221E1F"/>
          <w:sz w:val="28"/>
          <w:szCs w:val="28"/>
        </w:rPr>
        <w:t>Do wniosku należy dołączyć:</w:t>
      </w:r>
    </w:p>
    <w:p w:rsidR="00921168" w:rsidRPr="00921168" w:rsidRDefault="00921168" w:rsidP="00921168">
      <w:pPr>
        <w:widowControl w:val="0"/>
        <w:numPr>
          <w:ilvl w:val="0"/>
          <w:numId w:val="2"/>
        </w:numPr>
        <w:autoSpaceDE w:val="0"/>
        <w:autoSpaceDN w:val="0"/>
        <w:adjustRightInd w:val="0"/>
        <w:spacing w:after="77" w:line="240" w:lineRule="auto"/>
        <w:contextualSpacing/>
        <w:rPr>
          <w:rFonts w:ascii="Arial" w:eastAsia="Times New Roman" w:hAnsi="Arial" w:cs="Arial"/>
          <w:color w:val="221E1F"/>
          <w:sz w:val="28"/>
          <w:szCs w:val="28"/>
        </w:rPr>
      </w:pPr>
      <w:r>
        <w:rPr>
          <w:rFonts w:ascii="Arial" w:hAnsi="Arial"/>
          <w:color w:val="221E1F"/>
          <w:sz w:val="28"/>
          <w:szCs w:val="28"/>
        </w:rPr>
        <w:t>Aktualny odcinek wypłaty, jeśli jest się zatrudnionym</w:t>
      </w:r>
    </w:p>
    <w:p w:rsidR="00921168" w:rsidRPr="00921168" w:rsidRDefault="00921168" w:rsidP="00921168">
      <w:pPr>
        <w:widowControl w:val="0"/>
        <w:numPr>
          <w:ilvl w:val="0"/>
          <w:numId w:val="2"/>
        </w:numPr>
        <w:autoSpaceDE w:val="0"/>
        <w:autoSpaceDN w:val="0"/>
        <w:adjustRightInd w:val="0"/>
        <w:spacing w:after="77" w:line="240" w:lineRule="auto"/>
        <w:contextualSpacing/>
        <w:rPr>
          <w:rFonts w:ascii="Arial" w:eastAsia="Times New Roman" w:hAnsi="Arial" w:cs="Arial"/>
          <w:color w:val="221E1F"/>
          <w:sz w:val="28"/>
          <w:szCs w:val="28"/>
        </w:rPr>
      </w:pPr>
      <w:r>
        <w:rPr>
          <w:rFonts w:ascii="Arial" w:hAnsi="Arial"/>
          <w:color w:val="221E1F"/>
          <w:sz w:val="28"/>
          <w:szCs w:val="28"/>
        </w:rPr>
        <w:t>Aktualny odcinek zasiłku opieki społecznej, jeśli pobiera się zasiłek (pismo z Wydziału opieki społecznej zawierające dane dotyczące płatności jest wystarczające, jeśli nie otrzymuje się wypłat z pomocy społecznej za pośrednictwem poczty)</w:t>
      </w:r>
    </w:p>
    <w:p w:rsidR="00921168" w:rsidRPr="00921168" w:rsidRDefault="00921168" w:rsidP="00921168">
      <w:pPr>
        <w:widowControl w:val="0"/>
        <w:numPr>
          <w:ilvl w:val="0"/>
          <w:numId w:val="2"/>
        </w:numPr>
        <w:autoSpaceDE w:val="0"/>
        <w:autoSpaceDN w:val="0"/>
        <w:adjustRightInd w:val="0"/>
        <w:spacing w:after="77" w:line="240" w:lineRule="auto"/>
        <w:contextualSpacing/>
        <w:rPr>
          <w:rFonts w:ascii="Arial" w:eastAsia="Times New Roman" w:hAnsi="Arial" w:cs="Arial"/>
          <w:color w:val="221E1F"/>
          <w:sz w:val="28"/>
          <w:szCs w:val="28"/>
        </w:rPr>
      </w:pPr>
      <w:r>
        <w:rPr>
          <w:rFonts w:ascii="Arial" w:hAnsi="Arial"/>
          <w:color w:val="221E1F"/>
          <w:sz w:val="28"/>
          <w:szCs w:val="28"/>
        </w:rPr>
        <w:t>Ostatnie powiadomienie o wysokości podatku z Urzędu Skarbowego, w przypadku osób samozatrudnionych (jeśli powiadomienie o wysokości podatku nie jest jeszcze dostępne, wystarczający jest rachunek zysków i strat z poprzedniego roku)</w:t>
      </w:r>
    </w:p>
    <w:p w:rsidR="00921168" w:rsidRPr="00921168" w:rsidRDefault="00921168" w:rsidP="00921168">
      <w:pPr>
        <w:widowControl w:val="0"/>
        <w:numPr>
          <w:ilvl w:val="0"/>
          <w:numId w:val="2"/>
        </w:numPr>
        <w:autoSpaceDE w:val="0"/>
        <w:autoSpaceDN w:val="0"/>
        <w:adjustRightInd w:val="0"/>
        <w:spacing w:after="77" w:line="240" w:lineRule="auto"/>
        <w:contextualSpacing/>
        <w:rPr>
          <w:rFonts w:ascii="Arial" w:eastAsia="Times New Roman" w:hAnsi="Arial" w:cs="Arial"/>
          <w:color w:val="221E1F"/>
          <w:sz w:val="28"/>
          <w:szCs w:val="28"/>
        </w:rPr>
      </w:pPr>
      <w:r>
        <w:rPr>
          <w:rFonts w:ascii="Arial" w:hAnsi="Arial"/>
          <w:color w:val="221E1F"/>
          <w:sz w:val="28"/>
          <w:szCs w:val="28"/>
        </w:rPr>
        <w:t>W zależności od rodzaju usługi prawnej, dokument tożsamości ze zdjęciem i dokument potwierdzający adres:</w:t>
      </w:r>
    </w:p>
    <w:p w:rsidR="00921168" w:rsidRPr="00921168" w:rsidRDefault="00921168" w:rsidP="00921168">
      <w:pPr>
        <w:widowControl w:val="0"/>
        <w:numPr>
          <w:ilvl w:val="1"/>
          <w:numId w:val="2"/>
        </w:numPr>
        <w:autoSpaceDE w:val="0"/>
        <w:autoSpaceDN w:val="0"/>
        <w:adjustRightInd w:val="0"/>
        <w:spacing w:after="77" w:line="240" w:lineRule="auto"/>
        <w:contextualSpacing/>
        <w:rPr>
          <w:rFonts w:ascii="Arial" w:eastAsia="Times New Roman" w:hAnsi="Arial" w:cs="Arial"/>
          <w:color w:val="221E1F"/>
          <w:sz w:val="28"/>
          <w:szCs w:val="28"/>
        </w:rPr>
      </w:pPr>
      <w:r>
        <w:rPr>
          <w:rFonts w:ascii="Arial" w:hAnsi="Arial"/>
          <w:color w:val="221E1F"/>
          <w:sz w:val="28"/>
          <w:szCs w:val="28"/>
        </w:rPr>
        <w:t>Dokument tożsamości ze zdjęciem: zwykle paszport lub prawo jazdy.</w:t>
      </w:r>
    </w:p>
    <w:p w:rsidR="00921168" w:rsidRPr="00921168" w:rsidRDefault="00921168" w:rsidP="00921168">
      <w:pPr>
        <w:widowControl w:val="0"/>
        <w:numPr>
          <w:ilvl w:val="1"/>
          <w:numId w:val="2"/>
        </w:numPr>
        <w:autoSpaceDE w:val="0"/>
        <w:autoSpaceDN w:val="0"/>
        <w:adjustRightInd w:val="0"/>
        <w:spacing w:after="77" w:line="240" w:lineRule="auto"/>
        <w:contextualSpacing/>
        <w:rPr>
          <w:rFonts w:ascii="Arial" w:eastAsia="Times New Roman" w:hAnsi="Arial" w:cs="Arial"/>
          <w:color w:val="221E1F"/>
          <w:sz w:val="28"/>
          <w:szCs w:val="28"/>
        </w:rPr>
      </w:pPr>
      <w:r>
        <w:rPr>
          <w:rFonts w:ascii="Arial" w:hAnsi="Arial"/>
          <w:color w:val="221E1F"/>
          <w:sz w:val="28"/>
          <w:szCs w:val="28"/>
        </w:rPr>
        <w:t>Dokument potwierdzający adres: zwykle kopia rachunku z gospodarstwa domowego</w:t>
      </w:r>
    </w:p>
    <w:p w:rsidR="00921168" w:rsidRPr="00921168" w:rsidRDefault="00921168" w:rsidP="00921168">
      <w:pPr>
        <w:widowControl w:val="0"/>
        <w:numPr>
          <w:ilvl w:val="0"/>
          <w:numId w:val="2"/>
        </w:numPr>
        <w:autoSpaceDE w:val="0"/>
        <w:autoSpaceDN w:val="0"/>
        <w:adjustRightInd w:val="0"/>
        <w:spacing w:after="77" w:line="240" w:lineRule="auto"/>
        <w:contextualSpacing/>
        <w:rPr>
          <w:rFonts w:ascii="Arial" w:eastAsia="Times New Roman" w:hAnsi="Arial" w:cs="Arial"/>
          <w:color w:val="221E1F"/>
          <w:sz w:val="28"/>
          <w:szCs w:val="28"/>
        </w:rPr>
      </w:pPr>
      <w:r>
        <w:rPr>
          <w:rFonts w:ascii="Arial" w:hAnsi="Arial"/>
          <w:color w:val="221E1F"/>
          <w:sz w:val="28"/>
          <w:szCs w:val="28"/>
        </w:rPr>
        <w:t>Kopie wszelkich postępowań sądowych lub nakazów wydanych w ciągu ostatnich dwunastu miesięcy związanych ze sprawą.</w:t>
      </w:r>
    </w:p>
    <w:p w:rsidR="00921168" w:rsidRPr="00921168" w:rsidRDefault="00921168" w:rsidP="00921168">
      <w:pPr>
        <w:widowControl w:val="0"/>
        <w:autoSpaceDE w:val="0"/>
        <w:autoSpaceDN w:val="0"/>
        <w:adjustRightInd w:val="0"/>
        <w:spacing w:after="77" w:line="240" w:lineRule="auto"/>
        <w:rPr>
          <w:rFonts w:ascii="Arial" w:eastAsia="Times New Roman" w:hAnsi="Arial" w:cs="Arial"/>
          <w:color w:val="221E1F"/>
          <w:sz w:val="28"/>
          <w:szCs w:val="28"/>
        </w:rPr>
      </w:pPr>
      <w:r>
        <w:rPr>
          <w:rFonts w:ascii="Arial" w:hAnsi="Arial"/>
          <w:color w:val="221E1F"/>
          <w:sz w:val="28"/>
          <w:szCs w:val="28"/>
        </w:rPr>
        <w:t>Czasami, w celu weryfikacji, możemy poprosić o złożenie obszerniejszej dokumentacji. Jeśli tak jest, przekażemy taką informację.</w:t>
      </w:r>
    </w:p>
    <w:p w:rsidR="00921168" w:rsidRPr="00921168" w:rsidRDefault="00921168" w:rsidP="00921168">
      <w:pPr>
        <w:widowControl w:val="0"/>
        <w:autoSpaceDE w:val="0"/>
        <w:autoSpaceDN w:val="0"/>
        <w:adjustRightInd w:val="0"/>
        <w:spacing w:after="77" w:line="240" w:lineRule="auto"/>
        <w:rPr>
          <w:rFonts w:ascii="Arial" w:eastAsia="Times New Roman" w:hAnsi="Arial" w:cs="Arial"/>
          <w:color w:val="221E1F"/>
          <w:sz w:val="28"/>
          <w:szCs w:val="28"/>
        </w:rPr>
      </w:pPr>
      <w:r>
        <w:rPr>
          <w:rFonts w:ascii="Arial" w:hAnsi="Arial"/>
          <w:color w:val="221E1F"/>
          <w:sz w:val="28"/>
          <w:szCs w:val="28"/>
        </w:rPr>
        <w:t>Prosimy o złożenie kopii dokumentów. Nie należy wysyłać oryginalnych dokumentów pocztą.</w:t>
      </w:r>
    </w:p>
    <w:p w:rsidR="00921168" w:rsidRPr="00921168" w:rsidRDefault="00921168" w:rsidP="00921168">
      <w:pPr>
        <w:widowControl w:val="0"/>
        <w:autoSpaceDE w:val="0"/>
        <w:autoSpaceDN w:val="0"/>
        <w:adjustRightInd w:val="0"/>
        <w:spacing w:after="77" w:line="240" w:lineRule="auto"/>
        <w:rPr>
          <w:rFonts w:ascii="Arial" w:eastAsia="Times New Roman" w:hAnsi="Arial" w:cs="Arial"/>
          <w:color w:val="221E1F"/>
          <w:sz w:val="28"/>
          <w:szCs w:val="28"/>
        </w:rPr>
      </w:pPr>
      <w:r>
        <w:rPr>
          <w:rFonts w:ascii="Arial" w:hAnsi="Arial"/>
          <w:color w:val="221E1F"/>
          <w:sz w:val="28"/>
          <w:szCs w:val="28"/>
        </w:rPr>
        <w:t>Jeśli klient nie przedstawi nam danych dotyczących dochodu, będziemy zmuszeni przesłać w tej sprawie pismo. Spowoduje to opóźnienie w rozpatrywaniu wniosku, ponieważ nie będziemy mogli go rozpatrzyć, dopóki nie otrzymamy informacji o dochodach.</w:t>
      </w:r>
    </w:p>
    <w:p w:rsidR="00921168" w:rsidRPr="00921168" w:rsidRDefault="00921168" w:rsidP="00921168">
      <w:pPr>
        <w:widowControl w:val="0"/>
        <w:autoSpaceDE w:val="0"/>
        <w:autoSpaceDN w:val="0"/>
        <w:adjustRightInd w:val="0"/>
        <w:spacing w:after="77" w:line="240" w:lineRule="auto"/>
        <w:rPr>
          <w:rFonts w:ascii="Arial" w:eastAsia="Times New Roman" w:hAnsi="Arial" w:cs="Arial"/>
          <w:color w:val="221E1F"/>
          <w:sz w:val="28"/>
          <w:szCs w:val="28"/>
          <w:lang w:val="en-GB" w:bidi="hi-IN"/>
        </w:rPr>
      </w:pPr>
    </w:p>
    <w:p w:rsidR="00921168" w:rsidRPr="00921168" w:rsidRDefault="00921168" w:rsidP="00921168">
      <w:pPr>
        <w:widowControl w:val="0"/>
        <w:autoSpaceDE w:val="0"/>
        <w:autoSpaceDN w:val="0"/>
        <w:adjustRightInd w:val="0"/>
        <w:spacing w:after="77" w:line="240" w:lineRule="auto"/>
        <w:rPr>
          <w:rFonts w:ascii="Arial" w:eastAsia="Times New Roman" w:hAnsi="Arial" w:cs="Arial"/>
          <w:b/>
          <w:color w:val="221E1F"/>
          <w:sz w:val="28"/>
          <w:szCs w:val="28"/>
        </w:rPr>
      </w:pPr>
      <w:r>
        <w:rPr>
          <w:rFonts w:ascii="Arial" w:hAnsi="Arial"/>
          <w:b/>
          <w:color w:val="221E1F"/>
          <w:sz w:val="28"/>
          <w:szCs w:val="28"/>
        </w:rPr>
        <w:t>Czy mają Państwo jakieś specjalne potrzeby?</w:t>
      </w:r>
    </w:p>
    <w:p w:rsidR="00921168" w:rsidRPr="00921168" w:rsidRDefault="00921168" w:rsidP="00921168">
      <w:pPr>
        <w:widowControl w:val="0"/>
        <w:autoSpaceDE w:val="0"/>
        <w:autoSpaceDN w:val="0"/>
        <w:adjustRightInd w:val="0"/>
        <w:spacing w:after="77" w:line="240" w:lineRule="auto"/>
        <w:rPr>
          <w:rFonts w:ascii="Arial" w:eastAsia="Times New Roman" w:hAnsi="Arial" w:cs="Arial"/>
          <w:color w:val="221E1F"/>
          <w:sz w:val="28"/>
          <w:szCs w:val="28"/>
        </w:rPr>
      </w:pPr>
      <w:r>
        <w:rPr>
          <w:rFonts w:ascii="Arial" w:hAnsi="Arial"/>
          <w:color w:val="221E1F"/>
          <w:sz w:val="28"/>
          <w:szCs w:val="28"/>
        </w:rPr>
        <w:t>Centrum prawne z przyjemnością pomoże w wypełnieniu formularza. Należy skontaktować się z centrum przed wizytą, aby omówić swoje potrzeby.</w:t>
      </w:r>
    </w:p>
    <w:p w:rsidR="00921168" w:rsidRPr="00921168" w:rsidRDefault="00921168" w:rsidP="00921168">
      <w:pPr>
        <w:widowControl w:val="0"/>
        <w:autoSpaceDE w:val="0"/>
        <w:autoSpaceDN w:val="0"/>
        <w:adjustRightInd w:val="0"/>
        <w:spacing w:after="77" w:line="240" w:lineRule="auto"/>
        <w:rPr>
          <w:rFonts w:ascii="Arial" w:eastAsia="Times New Roman" w:hAnsi="Arial" w:cs="Arial"/>
          <w:color w:val="221E1F"/>
          <w:sz w:val="28"/>
          <w:szCs w:val="28"/>
          <w:lang w:val="en-GB" w:bidi="hi-IN"/>
        </w:rPr>
      </w:pPr>
    </w:p>
    <w:p w:rsidR="00921168" w:rsidRPr="00921168" w:rsidRDefault="00921168" w:rsidP="00921168">
      <w:pPr>
        <w:widowControl w:val="0"/>
        <w:autoSpaceDE w:val="0"/>
        <w:autoSpaceDN w:val="0"/>
        <w:adjustRightInd w:val="0"/>
        <w:spacing w:after="77" w:line="240" w:lineRule="auto"/>
        <w:rPr>
          <w:rFonts w:ascii="Arial" w:eastAsia="Times New Roman" w:hAnsi="Arial" w:cs="Arial"/>
          <w:b/>
          <w:color w:val="221E1F"/>
          <w:sz w:val="28"/>
          <w:szCs w:val="28"/>
        </w:rPr>
      </w:pPr>
      <w:r>
        <w:rPr>
          <w:rFonts w:ascii="Arial" w:hAnsi="Arial"/>
          <w:b/>
          <w:color w:val="221E1F"/>
          <w:sz w:val="28"/>
          <w:szCs w:val="28"/>
        </w:rPr>
        <w:t>Czy potrzebują Państwo tłumacza?</w:t>
      </w:r>
    </w:p>
    <w:p w:rsidR="00921168" w:rsidRPr="00921168" w:rsidRDefault="00921168" w:rsidP="00921168">
      <w:pPr>
        <w:widowControl w:val="0"/>
        <w:autoSpaceDE w:val="0"/>
        <w:autoSpaceDN w:val="0"/>
        <w:adjustRightInd w:val="0"/>
        <w:spacing w:after="77" w:line="240" w:lineRule="auto"/>
        <w:rPr>
          <w:rFonts w:ascii="Arial" w:eastAsia="Times New Roman" w:hAnsi="Arial" w:cs="Arial"/>
          <w:color w:val="000000"/>
          <w:sz w:val="28"/>
          <w:szCs w:val="28"/>
        </w:rPr>
      </w:pPr>
      <w:r>
        <w:rPr>
          <w:rFonts w:ascii="Arial" w:hAnsi="Arial"/>
          <w:color w:val="000000"/>
          <w:sz w:val="28"/>
          <w:szCs w:val="28"/>
        </w:rPr>
        <w:t>Aby uzyskać pomoc,</w:t>
      </w:r>
      <w:r>
        <w:rPr>
          <w:rFonts w:ascii="Arial" w:hAnsi="Arial"/>
          <w:sz w:val="28"/>
          <w:szCs w:val="28"/>
        </w:rPr>
        <w:t xml:space="preserve"> </w:t>
      </w:r>
      <w:r>
        <w:rPr>
          <w:rFonts w:ascii="Arial" w:hAnsi="Arial"/>
          <w:color w:val="221E1F"/>
          <w:sz w:val="28"/>
          <w:szCs w:val="28"/>
        </w:rPr>
        <w:t>prosimy o kontakt z centrum prawnym</w:t>
      </w:r>
      <w:r>
        <w:rPr>
          <w:rFonts w:ascii="Arial" w:hAnsi="Arial"/>
          <w:sz w:val="28"/>
          <w:szCs w:val="28"/>
        </w:rPr>
        <w:t>.</w:t>
      </w:r>
    </w:p>
    <w:p w:rsidR="003F512F" w:rsidRDefault="003F512F" w:rsidP="003F512F">
      <w:pPr>
        <w:spacing w:after="0" w:line="240" w:lineRule="auto"/>
        <w:rPr>
          <w:rFonts w:ascii="Arial" w:eastAsia="Times New Roman" w:hAnsi="Arial" w:cs="Arial"/>
          <w:b/>
          <w:color w:val="221E1F"/>
          <w:sz w:val="28"/>
          <w:szCs w:val="28"/>
          <w:lang w:val="en-GB" w:bidi="hi-IN"/>
        </w:rPr>
      </w:pPr>
    </w:p>
    <w:p w:rsidR="00921168" w:rsidRPr="00921168" w:rsidRDefault="00921168" w:rsidP="00921168">
      <w:pPr>
        <w:spacing w:after="100" w:afterAutospacing="1" w:line="240" w:lineRule="auto"/>
        <w:rPr>
          <w:rFonts w:ascii="Arial" w:eastAsia="Times New Roman" w:hAnsi="Arial" w:cs="Arial"/>
          <w:b/>
          <w:color w:val="221E1F"/>
          <w:sz w:val="28"/>
          <w:szCs w:val="28"/>
        </w:rPr>
      </w:pPr>
      <w:r>
        <w:rPr>
          <w:rFonts w:ascii="Arial" w:hAnsi="Arial"/>
          <w:b/>
          <w:color w:val="221E1F"/>
          <w:sz w:val="28"/>
          <w:szCs w:val="28"/>
        </w:rPr>
        <w:t xml:space="preserve">Formularz wniosku o pomoc prawną pozwala na złożenie wniosku do Rady ds. pomocy prawnej, o pomoc prawną w zakresie prawa cywilnego i poradę prawną. </w:t>
      </w:r>
    </w:p>
    <w:p w:rsidR="00921168" w:rsidRPr="00921168" w:rsidRDefault="00921168" w:rsidP="00921168">
      <w:pPr>
        <w:widowControl w:val="0"/>
        <w:autoSpaceDE w:val="0"/>
        <w:autoSpaceDN w:val="0"/>
        <w:adjustRightInd w:val="0"/>
        <w:spacing w:after="0" w:line="240" w:lineRule="auto"/>
        <w:rPr>
          <w:rFonts w:ascii="Arial" w:eastAsia="Times New Roman" w:hAnsi="Arial" w:cs="Arial"/>
          <w:color w:val="221E1F"/>
          <w:sz w:val="28"/>
          <w:szCs w:val="28"/>
        </w:rPr>
      </w:pPr>
      <w:r>
        <w:rPr>
          <w:rFonts w:ascii="Arial" w:hAnsi="Arial"/>
          <w:color w:val="221E1F"/>
          <w:sz w:val="28"/>
          <w:szCs w:val="28"/>
        </w:rPr>
        <w:t xml:space="preserve">Do usług w zakresie prawa cywilnego świadczonych przez Radę należą: </w:t>
      </w:r>
    </w:p>
    <w:p w:rsidR="00921168" w:rsidRPr="00921168" w:rsidRDefault="00921168" w:rsidP="00921168">
      <w:pPr>
        <w:widowControl w:val="0"/>
        <w:numPr>
          <w:ilvl w:val="0"/>
          <w:numId w:val="4"/>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 xml:space="preserve">porady dotyczące problemu - nazywane poradą prawną, oraz </w:t>
      </w:r>
    </w:p>
    <w:p w:rsidR="00921168" w:rsidRPr="00921168" w:rsidRDefault="00921168" w:rsidP="00921168">
      <w:pPr>
        <w:widowControl w:val="0"/>
        <w:numPr>
          <w:ilvl w:val="0"/>
          <w:numId w:val="4"/>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reprezentacja w sądzie - nazywana pomocą prawną.</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 xml:space="preserve">Celem formularza jest przekazanie nam potrzebnych informacji, aby zdecydować, czy możemy pomóc osobie w jej problemach i czy kwalifikuje się ona finansowo do </w:t>
      </w:r>
      <w:r>
        <w:rPr>
          <w:rFonts w:ascii="Arial" w:hAnsi="Arial"/>
          <w:color w:val="221E1F"/>
          <w:sz w:val="28"/>
          <w:szCs w:val="28"/>
        </w:rPr>
        <w:lastRenderedPageBreak/>
        <w:t xml:space="preserve">otrzymania usług prawnych. Jeśli osoba zakwalifikuje się do pomocy, zostanie zapisana w rejestrze wniosków w centrum prawnym. My zaproponujemy spotkanie z prawnikiem w dostępnym terminie. Jeśli po spotkaniu z poradą okaże się, że klient potrzebuje reprezentacji w sądzie, prawnik złoży wniosek do naszej siedziby głównej w imieniu klienta, o reprezentowanie go w sądzie. Aby podjąć taką decyzję, będziemy potrzebować dodatkowych informacji na temat sprawy, ale prawnik wyjaśni szczegóły podczas udzielania porady. </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 xml:space="preserve">Aby ubiegać się o obsługę prawną, należy </w:t>
      </w:r>
      <w:r>
        <w:rPr>
          <w:rFonts w:ascii="Arial" w:hAnsi="Arial"/>
          <w:color w:val="221E1F"/>
          <w:sz w:val="28"/>
          <w:szCs w:val="28"/>
          <w:u w:val="single"/>
        </w:rPr>
        <w:t>w całości</w:t>
      </w:r>
      <w:r>
        <w:rPr>
          <w:rFonts w:ascii="Arial" w:hAnsi="Arial"/>
          <w:color w:val="221E1F"/>
          <w:sz w:val="28"/>
          <w:szCs w:val="28"/>
        </w:rPr>
        <w:t xml:space="preserve"> wypełnić formularz wniosku i złożyć w najbliższym centrum prawnym. Należy również załączyć potwierdzenie dochodu, zgodnie z instrukcją w formularzu. W większości przypadków należy również dołączyć dowód tożsamości ze zdjęciem i potwierdzenie adresu. Nie trzeba przedstawiać dowodu tożsamości ze zdjęciem i potwierdzenia adresu, jeśli nie ma spełnionego warunku finansowego lub majątkowego. Jeśli formularz wniosku nie jest kompletny lub wymagane potwierdzenie dochodu nie jest załączone, będziemy musieli pisemnie zwrócić się do klienta i poprosić o brakujące informacje lub dokumenty. Spowoduje to opóźnienie w rozpatrzeniu wniosku. </w:t>
      </w:r>
    </w:p>
    <w:p w:rsidR="00921168" w:rsidRPr="00921168" w:rsidRDefault="00921168" w:rsidP="00921168">
      <w:pPr>
        <w:widowControl w:val="0"/>
        <w:autoSpaceDE w:val="0"/>
        <w:autoSpaceDN w:val="0"/>
        <w:adjustRightInd w:val="0"/>
        <w:spacing w:after="0" w:line="240" w:lineRule="auto"/>
        <w:rPr>
          <w:rFonts w:ascii="Arial" w:eastAsia="Times New Roman" w:hAnsi="Arial" w:cs="Arial"/>
          <w:b/>
          <w:color w:val="221E1F"/>
          <w:sz w:val="28"/>
          <w:szCs w:val="28"/>
        </w:rPr>
      </w:pPr>
      <w:r>
        <w:rPr>
          <w:rFonts w:ascii="Arial" w:hAnsi="Arial"/>
          <w:b/>
          <w:color w:val="221E1F"/>
          <w:sz w:val="28"/>
          <w:szCs w:val="28"/>
        </w:rPr>
        <w:t>Przed złożeniem wniosku</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 xml:space="preserve">Jeśli problem dotyczy małżeństwa / cywilnego związku partnerskiego lub dzieci, prowadzimy również mediację rodzinną, która pomoże dojść do porozumienia w celu rozwiązania problemu.  Ta usługa ułatwia terminowe rozwiązywanie takich problemów bez zwracania się do sądu. Informacje na temat mediacji rodzinnych i dane kontaktowe można znaleźć na witrynie www.legalaidboard.ie. </w:t>
      </w:r>
    </w:p>
    <w:p w:rsidR="00921168" w:rsidRPr="00921168" w:rsidRDefault="00921168" w:rsidP="00921168">
      <w:pPr>
        <w:widowControl w:val="0"/>
        <w:autoSpaceDE w:val="0"/>
        <w:autoSpaceDN w:val="0"/>
        <w:adjustRightInd w:val="0"/>
        <w:spacing w:after="0" w:line="240" w:lineRule="auto"/>
        <w:rPr>
          <w:rFonts w:ascii="Arial" w:eastAsia="Times New Roman" w:hAnsi="Arial" w:cs="Arial"/>
          <w:b/>
          <w:color w:val="221E1F"/>
          <w:sz w:val="28"/>
          <w:szCs w:val="28"/>
        </w:rPr>
      </w:pPr>
      <w:r>
        <w:rPr>
          <w:rFonts w:ascii="Arial" w:hAnsi="Arial"/>
          <w:b/>
          <w:color w:val="221E1F"/>
          <w:sz w:val="28"/>
          <w:szCs w:val="28"/>
        </w:rPr>
        <w:t>1.</w:t>
      </w:r>
      <w:r>
        <w:rPr>
          <w:rFonts w:ascii="Arial" w:hAnsi="Arial"/>
          <w:b/>
          <w:color w:val="221E1F"/>
          <w:sz w:val="28"/>
          <w:szCs w:val="28"/>
        </w:rPr>
        <w:tab/>
        <w:t xml:space="preserve">Dane osobowe i szczegóły formularza wniosku </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Pierwsza część formularza dotyczy danych osobowych i szczegółów sprawy, w sprawie której ma być udzielona pomoc prawna. Ważne jest wypełnienie tej części formularza w całości. Trzeba wypełnić wszystkie pola, chyba że nie dotyczą Państwa przypadku. Jeśli nie chcą Państwo, abyśmy kontaktowali się pod Państwa własnym adresem, należy podać inny adres, pod którym możemy się skontaktować.</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 xml:space="preserve">Sprawa prawa rodzinnego to sprawa dotycząca małżeństwa, innych stosunków osobistych lub dzieci. Przykłady spraw prawa rodzinnego to rozwód lub separacja, wniosek o wyznaczenie opiekunem dla swoich dzieci lub sprawy związane z opieką i kontrolą nad swoimi dziećmi. Sprawy nierodzinne obejmują wszystko, co nie ma związku z prawem rodzinnym. </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 xml:space="preserve">Proszę podać jak najwięcej szczegółów w dostępnym miejscu. Potrzebujemy tych informacji, abyśmy mogli w pierwszej kolejności ustalić, czy możemy pomóc w sprawie, w której wymagana jest obsługa prawna. </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Jeśli już wcześniej zwracali się Państwo do nas o pomoc prawną, należy podać szczegóły.</w:t>
      </w:r>
    </w:p>
    <w:p w:rsidR="00921168" w:rsidRPr="00921168" w:rsidRDefault="00921168" w:rsidP="00921168">
      <w:pPr>
        <w:spacing w:after="0" w:line="240" w:lineRule="auto"/>
        <w:rPr>
          <w:rFonts w:ascii="Arial" w:eastAsia="Times New Roman" w:hAnsi="Arial" w:cs="Arial"/>
          <w:b/>
          <w:color w:val="221E1F"/>
          <w:sz w:val="28"/>
          <w:szCs w:val="28"/>
        </w:rPr>
      </w:pPr>
      <w:r>
        <w:rPr>
          <w:rFonts w:ascii="Arial" w:hAnsi="Arial"/>
          <w:b/>
          <w:color w:val="221E1F"/>
          <w:sz w:val="28"/>
          <w:szCs w:val="28"/>
        </w:rPr>
        <w:t>2.</w:t>
      </w:r>
      <w:r>
        <w:rPr>
          <w:rFonts w:ascii="Arial" w:hAnsi="Arial"/>
          <w:b/>
          <w:color w:val="221E1F"/>
          <w:sz w:val="28"/>
          <w:szCs w:val="28"/>
        </w:rPr>
        <w:tab/>
        <w:t>Potwierdzenie dochodów i aktywów</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Mamy ograniczone zasoby i nie możemy pomóc każdemu, kto składa wniosek. Z tego powodu rząd ustalił limity dochodów rozporządzalnych i majątku kapitałowego, a jeśli dochody lub aktywa danej osoby są większe od tej kwoty, nie możemy zaoferować usług prawnych.</w:t>
      </w:r>
    </w:p>
    <w:p w:rsidR="00921168" w:rsidRPr="00921168" w:rsidRDefault="00921168" w:rsidP="00921168">
      <w:pPr>
        <w:widowControl w:val="0"/>
        <w:autoSpaceDE w:val="0"/>
        <w:autoSpaceDN w:val="0"/>
        <w:adjustRightInd w:val="0"/>
        <w:spacing w:after="0" w:line="240" w:lineRule="auto"/>
        <w:rPr>
          <w:rFonts w:ascii="Arial" w:eastAsia="Times New Roman" w:hAnsi="Arial" w:cs="Arial"/>
          <w:color w:val="221E1F"/>
          <w:sz w:val="28"/>
          <w:szCs w:val="28"/>
          <w:u w:val="single"/>
        </w:rPr>
      </w:pPr>
      <w:r>
        <w:rPr>
          <w:rFonts w:ascii="Arial" w:hAnsi="Arial"/>
          <w:color w:val="221E1F"/>
          <w:sz w:val="28"/>
          <w:szCs w:val="28"/>
          <w:u w:val="single"/>
        </w:rPr>
        <w:lastRenderedPageBreak/>
        <w:t>Część A: Moim jedynym źródłem dochodu jest zasiłek z opieki społecznej</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Jeśli jedynym źródłem dochodu jest zasiłek z opieki społecznej, a całkowita wartość posiadanego majątku (poza domem, w którym się zamieszkuje) jest poniżej €4000, można zaznaczyć pole w części A. Nie trzeba przedstawiać pełnego oświadczenia i można przejść bezpośrednio na ostatnią stronę formularza, aby podpisać deklarację.</w:t>
      </w:r>
    </w:p>
    <w:p w:rsidR="00921168" w:rsidRPr="00921168" w:rsidRDefault="00921168" w:rsidP="00921168">
      <w:pPr>
        <w:widowControl w:val="0"/>
        <w:autoSpaceDE w:val="0"/>
        <w:autoSpaceDN w:val="0"/>
        <w:adjustRightInd w:val="0"/>
        <w:spacing w:after="0" w:line="240" w:lineRule="auto"/>
        <w:rPr>
          <w:rFonts w:ascii="Arial" w:eastAsia="Times New Roman" w:hAnsi="Arial" w:cs="Arial"/>
          <w:color w:val="221E1F"/>
          <w:sz w:val="28"/>
          <w:szCs w:val="28"/>
        </w:rPr>
      </w:pPr>
      <w:r>
        <w:rPr>
          <w:rFonts w:ascii="Arial" w:hAnsi="Arial"/>
          <w:color w:val="221E1F"/>
          <w:sz w:val="28"/>
          <w:szCs w:val="28"/>
        </w:rPr>
        <w:t>Należy jednak zaznaczyć to pole, tylko jeśli ma się pewność, że:</w:t>
      </w:r>
    </w:p>
    <w:p w:rsidR="00921168" w:rsidRPr="00921168" w:rsidRDefault="00921168" w:rsidP="00921168">
      <w:pPr>
        <w:widowControl w:val="0"/>
        <w:numPr>
          <w:ilvl w:val="0"/>
          <w:numId w:val="8"/>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b/>
          <w:color w:val="221E1F"/>
          <w:sz w:val="28"/>
          <w:szCs w:val="28"/>
          <w:u w:val="single"/>
        </w:rPr>
        <w:t>jedynym</w:t>
      </w:r>
      <w:r>
        <w:rPr>
          <w:rFonts w:ascii="Arial" w:hAnsi="Arial"/>
          <w:color w:val="221E1F"/>
          <w:sz w:val="28"/>
          <w:szCs w:val="28"/>
          <w:u w:val="single"/>
        </w:rPr>
        <w:t xml:space="preserve"> źródłem dochodu jest zasiłek z opieki społecznej</w:t>
      </w:r>
      <w:r>
        <w:rPr>
          <w:rFonts w:ascii="Arial" w:hAnsi="Arial"/>
          <w:color w:val="221E1F"/>
          <w:sz w:val="28"/>
          <w:szCs w:val="28"/>
        </w:rPr>
        <w:t xml:space="preserve"> Jeśli istnieje jakiekolwiek inne źródło dochodu - praca w niepełnym wymiarze godzin lub alimenty od byłego współmałżonka / partnera dla Państwa lub dzieci, należy wypełnić pełne oświadczenie o dochodach i aktywach, oraz </w:t>
      </w:r>
    </w:p>
    <w:p w:rsidR="00921168" w:rsidRPr="00921168" w:rsidRDefault="00921168" w:rsidP="00921168">
      <w:pPr>
        <w:widowControl w:val="0"/>
        <w:numPr>
          <w:ilvl w:val="0"/>
          <w:numId w:val="8"/>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u w:val="single"/>
        </w:rPr>
        <w:t>aktywa są warte mniej niż €4000.</w:t>
      </w:r>
      <w:r>
        <w:rPr>
          <w:rFonts w:ascii="Arial" w:hAnsi="Arial"/>
          <w:color w:val="221E1F"/>
          <w:sz w:val="28"/>
          <w:szCs w:val="28"/>
        </w:rPr>
        <w:t xml:space="preserve"> Obejmuje to samochód i wszelkie oszczędności w banku. Nie wlicza się w to domu, w którym się mieszka. Jeśli nie ma pewności, należy wypełnić pełne oświadczenie o dochodach i aktywach.</w:t>
      </w:r>
    </w:p>
    <w:p w:rsidR="00921168" w:rsidRPr="00921168" w:rsidRDefault="00921168" w:rsidP="00921168">
      <w:pPr>
        <w:widowControl w:val="0"/>
        <w:autoSpaceDE w:val="0"/>
        <w:autoSpaceDN w:val="0"/>
        <w:adjustRightInd w:val="0"/>
        <w:spacing w:after="0" w:line="240" w:lineRule="auto"/>
        <w:rPr>
          <w:rFonts w:ascii="Arial" w:eastAsia="Times New Roman" w:hAnsi="Arial" w:cs="Arial"/>
          <w:color w:val="221E1F"/>
          <w:sz w:val="28"/>
          <w:szCs w:val="28"/>
          <w:u w:val="single"/>
        </w:rPr>
      </w:pPr>
      <w:r>
        <w:rPr>
          <w:rFonts w:ascii="Arial" w:hAnsi="Arial"/>
          <w:color w:val="221E1F"/>
          <w:sz w:val="28"/>
          <w:szCs w:val="28"/>
          <w:u w:val="single"/>
        </w:rPr>
        <w:t>Część B: Dane na temat dochodu</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 xml:space="preserve">W tej części formularza podaje się szczegóły dotyczące dochodu i pewnych wydatków. </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Oceniając prawo do skorzystania z usług prawnych, liczymy tzw. „zwolnienia”, które są odliczeniami od rocznego dochodu opartymi na wydatkach. Zwolnienia są przyznawane na pewne odliczenia od pensji / emerytury pracowniczej, koszty zakwaterowania, opieki nad dzieckiem i płatności alimentów na współmałżonka / partnera lub dzieci pozostające na utrzymaniu lub na które płaci się alimenty. Należy pamiętać, że nie przewiduje się żadnych zwolnień na jakiekolwiek inne wydatki, jak opłaty za telefon, prąd i gaz, opłaty lekarskie lub opłaty za pobyt w szpitalu, koszty podróży itp.Zwolnienia, które uznajemy, są ustalane okresowo przez rząd, a Rada nie ma prawa brać pod uwagę żadnych innych wydatków przy obliczaniu dochodu rozporządzalnego.</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Formularz pomaga nam określić przysługujące zwolnienia. Formularz należy wypełnić w całości.</w:t>
      </w:r>
    </w:p>
    <w:p w:rsidR="00921168" w:rsidRPr="00921168" w:rsidRDefault="00921168" w:rsidP="00921168">
      <w:pPr>
        <w:widowControl w:val="0"/>
        <w:numPr>
          <w:ilvl w:val="0"/>
          <w:numId w:val="6"/>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Dane dotyczące zatrudnienia / emerytury</w:t>
      </w:r>
    </w:p>
    <w:p w:rsidR="00921168" w:rsidRPr="00921168"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Proszę wskazać czy wypłata wynagrodzenia jest co tydzień, co dwa tygodnie lub co miesiąc.</w:t>
      </w:r>
    </w:p>
    <w:p w:rsidR="00921168" w:rsidRPr="00921168"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Wprowadzić otrzymywaną kwotę przed potrąceniami.</w:t>
      </w:r>
    </w:p>
    <w:p w:rsidR="00921168" w:rsidRPr="00921168"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Wprowadzić okres rozliczeniowy dla załączonego odcinka wypłaty, (jeśli wynagrodzenie jest wypłacane tygodniowo, może on być oznaczony jako „liczba tygodni podlegających ubezpieczeniu”). Jeśli nie zna się tej informacji, nie trzeba wypełniać tego pola.</w:t>
      </w:r>
    </w:p>
    <w:p w:rsidR="00921168" w:rsidRPr="00921168"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 xml:space="preserve">Wprowadzić kwotę podatku dochodowego (PAYE), PRSI i powszechny podatek fiskalny i zdrowotny. </w:t>
      </w:r>
      <w:r>
        <w:rPr>
          <w:rFonts w:ascii="Arial" w:hAnsi="Arial"/>
          <w:color w:val="221E1F"/>
          <w:sz w:val="28"/>
          <w:szCs w:val="28"/>
        </w:rPr>
        <w:br/>
        <w:t xml:space="preserve">Należy załączyć najnowszy odcinek wypłaty. </w:t>
      </w:r>
    </w:p>
    <w:p w:rsidR="00921168" w:rsidRPr="00921168"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 xml:space="preserve">W przypadku zatrudnienia na czas określony, gdy umowa wygasa w ciągu najbliższych dwunastu miesięcy, należy dostarczyć kopię swojej umowy lub pismo od swojego pracodawcy podające datę rozwiązania umowy, w przeciwnym razie dokonamy oceny na podstawie okresu </w:t>
      </w:r>
      <w:r>
        <w:rPr>
          <w:rFonts w:ascii="Arial" w:hAnsi="Arial"/>
          <w:color w:val="221E1F"/>
          <w:sz w:val="28"/>
          <w:szCs w:val="28"/>
        </w:rPr>
        <w:lastRenderedPageBreak/>
        <w:t xml:space="preserve">dwunastu miesięcy. </w:t>
      </w:r>
    </w:p>
    <w:p w:rsidR="00921168" w:rsidRPr="00921168" w:rsidRDefault="00921168" w:rsidP="00921168">
      <w:pPr>
        <w:widowControl w:val="0"/>
        <w:numPr>
          <w:ilvl w:val="0"/>
          <w:numId w:val="6"/>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 xml:space="preserve">Opieka społeczna </w:t>
      </w:r>
    </w:p>
    <w:p w:rsidR="00921168" w:rsidRPr="00921168"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Podać nazwę świadczenia i kwotę otrzymywaną tygodniowo z Wydziału opieki społecznej. Wymienić każdą kwotę/świadczenie osobno. Miejsce jest przewidziane na zasiłek na opał i dodatek na odsetki kredytu hipotecznego / dodatek do czynszu / zwolnienie na czynsz.</w:t>
      </w:r>
    </w:p>
    <w:p w:rsidR="00921168" w:rsidRPr="00921168"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Jeśli potrzeba więcej miejsca, załączyć osobny arkusz.</w:t>
      </w:r>
    </w:p>
    <w:p w:rsidR="00921168" w:rsidRPr="00921168"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Większość osób otrzymuje zasiłek na opał tylko w zimie. Jeśli ubiega się o pomoc w okresie letnim, należy wpisać kwotę normalnie otrzymywaną w okresie zimowym. Bierzemy pod uwagę, że kwota jest pobierana tylko przez sześć miesięcy w roku.</w:t>
      </w:r>
    </w:p>
    <w:p w:rsidR="00921168" w:rsidRPr="00921168"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Należy załączyć dowód każdego otrzymywanego świadczenia socjalnego. Zwykle będzie to pokwitowanie z poczty lub dowód dokonania płatności na konto bankowe. Wystarczające jest pismo od Intreo / lokalnego biura opieki społecznej stwierdzające, że otrzymuje się świadczenie.</w:t>
      </w:r>
    </w:p>
    <w:p w:rsidR="00921168" w:rsidRPr="00921168" w:rsidRDefault="00921168" w:rsidP="00921168">
      <w:pPr>
        <w:widowControl w:val="0"/>
        <w:numPr>
          <w:ilvl w:val="0"/>
          <w:numId w:val="6"/>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Inne źródło: może to być:</w:t>
      </w:r>
    </w:p>
    <w:p w:rsidR="00921168" w:rsidRPr="00921168"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Społeczny program zatrudnienia;</w:t>
      </w:r>
    </w:p>
    <w:p w:rsidR="00921168" w:rsidRPr="00921168"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Kurs SOLAS (dawniej FÁS);</w:t>
      </w:r>
    </w:p>
    <w:p w:rsidR="00921168" w:rsidRPr="00921168"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dywidendy z udziałów w spółkach akcyjnych;</w:t>
      </w:r>
    </w:p>
    <w:p w:rsidR="00921168" w:rsidRPr="00921168" w:rsidRDefault="00921168" w:rsidP="00921168">
      <w:pPr>
        <w:widowControl w:val="0"/>
        <w:numPr>
          <w:ilvl w:val="1"/>
          <w:numId w:val="6"/>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 xml:space="preserve">odsetki od depozytów; lub </w:t>
      </w:r>
    </w:p>
    <w:p w:rsidR="00921168" w:rsidRPr="00921168" w:rsidRDefault="00921168" w:rsidP="00921168">
      <w:pPr>
        <w:widowControl w:val="0"/>
        <w:numPr>
          <w:ilvl w:val="1"/>
          <w:numId w:val="5"/>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dochód z wynajmu nieruchomości.</w:t>
      </w:r>
    </w:p>
    <w:p w:rsidR="00921168" w:rsidRPr="00921168" w:rsidRDefault="00921168" w:rsidP="00921168">
      <w:pPr>
        <w:widowControl w:val="0"/>
        <w:numPr>
          <w:ilvl w:val="0"/>
          <w:numId w:val="9"/>
        </w:numPr>
        <w:autoSpaceDE w:val="0"/>
        <w:autoSpaceDN w:val="0"/>
        <w:adjustRightInd w:val="0"/>
        <w:spacing w:after="100" w:afterAutospacing="1" w:line="240" w:lineRule="auto"/>
        <w:ind w:left="709"/>
        <w:contextualSpacing/>
        <w:rPr>
          <w:rFonts w:ascii="Arial" w:eastAsia="Times New Roman" w:hAnsi="Arial" w:cs="Arial"/>
          <w:color w:val="221E1F"/>
          <w:sz w:val="28"/>
          <w:szCs w:val="28"/>
        </w:rPr>
      </w:pPr>
      <w:r>
        <w:rPr>
          <w:rFonts w:ascii="Arial" w:hAnsi="Arial"/>
          <w:color w:val="221E1F"/>
          <w:sz w:val="28"/>
          <w:szCs w:val="28"/>
        </w:rPr>
        <w:t xml:space="preserve">Otrzymywane alimenty — należy podać otrzymywane świadczenia alimentacyjne, wraz z informacją czy są to alimenty na Państwa utrzymanie, czy na dzieci.  </w:t>
      </w:r>
    </w:p>
    <w:p w:rsidR="00921168" w:rsidRPr="00921168" w:rsidRDefault="00921168" w:rsidP="00921168">
      <w:pPr>
        <w:widowControl w:val="0"/>
        <w:numPr>
          <w:ilvl w:val="0"/>
          <w:numId w:val="5"/>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Działalność gospodarcza — dotyczy osób prowadzących działalność na własny rachunek i nie traktowanych jako pracownicy PAYE do celów płacowych, min. osoby prowadzące jednoosobową działalność gospodarczą, partnerzy, kontrahenci i rolnicy. Należy przedstawić najnowsze powiadomienie o wysokości podatku z Urzędu Skarbowego lub najnowszy bilans finansowy.</w:t>
      </w:r>
    </w:p>
    <w:p w:rsidR="00921168" w:rsidRPr="00921168" w:rsidRDefault="00921168" w:rsidP="00921168">
      <w:pPr>
        <w:widowControl w:val="0"/>
        <w:numPr>
          <w:ilvl w:val="0"/>
          <w:numId w:val="5"/>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Świadczenia rzeczowe — to wszelkie wypłaty z tytułu zatrudnienia, które nie mają formy wynagrodzenia / pensji, takie jak samochód służbowy. Jeśli ten rozdział dotyczy Państwa, należy skontaktować się z Centrum prawnym w celu omówienia tej części.</w:t>
      </w:r>
    </w:p>
    <w:p w:rsidR="00921168" w:rsidRPr="00921168" w:rsidRDefault="00921168" w:rsidP="00921168">
      <w:pPr>
        <w:widowControl w:val="0"/>
        <w:numPr>
          <w:ilvl w:val="0"/>
          <w:numId w:val="5"/>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 xml:space="preserve">Koszty mieszkania — zwykle obejmują czynsz lub spłatę kredytu hipotecznego; należy podać kwotę i częstotliwość płatności. </w:t>
      </w:r>
    </w:p>
    <w:p w:rsidR="00921168" w:rsidRPr="00921168" w:rsidRDefault="00921168" w:rsidP="00921168">
      <w:pPr>
        <w:widowControl w:val="0"/>
        <w:numPr>
          <w:ilvl w:val="0"/>
          <w:numId w:val="5"/>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 xml:space="preserve">Należy wskazać, łączną kwotę płatności za opiekę nad dziećmi i ile dzieci pozostaje pod opieką. </w:t>
      </w:r>
    </w:p>
    <w:p w:rsidR="00921168" w:rsidRPr="00921168" w:rsidRDefault="00921168" w:rsidP="00921168">
      <w:pPr>
        <w:widowControl w:val="0"/>
        <w:numPr>
          <w:ilvl w:val="0"/>
          <w:numId w:val="3"/>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 xml:space="preserve">Współmałżonek / partner — należy podać czy mieszka się ze współmałżonkiem lub partnerem. </w:t>
      </w:r>
      <w:r>
        <w:rPr>
          <w:rFonts w:ascii="Arial" w:hAnsi="Arial"/>
          <w:color w:val="221E1F"/>
          <w:sz w:val="28"/>
          <w:szCs w:val="28"/>
        </w:rPr>
        <w:br/>
      </w:r>
    </w:p>
    <w:p w:rsidR="00921168" w:rsidRPr="00921168" w:rsidRDefault="00921168" w:rsidP="00921168">
      <w:pPr>
        <w:widowControl w:val="0"/>
        <w:numPr>
          <w:ilvl w:val="0"/>
          <w:numId w:val="3"/>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 xml:space="preserve">Partner oznacza partnera cywilnego lub osobę, z którą pozostaje się w związku i mieszka z nią przez ponad pięć lat, jeśli nie ma wspólnych dzieci lub ponad dwa lata, jeśli są wspólne dzieci. Jeśli nie mieszka się ze współmałżonkiem, można nadal ubiegać się o zwolnienie pod warunkiem, że płaci się alimenty. </w:t>
      </w:r>
    </w:p>
    <w:p w:rsidR="00921168" w:rsidRPr="00921168" w:rsidRDefault="00921168" w:rsidP="00921168">
      <w:pPr>
        <w:widowControl w:val="0"/>
        <w:numPr>
          <w:ilvl w:val="0"/>
          <w:numId w:val="3"/>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 xml:space="preserve">Dzieci pozostające na utrzymaniu: Należy podać liczbę dzieci lub pasierbów na utrzymaniu, które mieszkają wspólnie z Państwem. Można jednak </w:t>
      </w:r>
      <w:r>
        <w:rPr>
          <w:rFonts w:ascii="Arial" w:hAnsi="Arial"/>
          <w:color w:val="221E1F"/>
          <w:sz w:val="28"/>
          <w:szCs w:val="28"/>
        </w:rPr>
        <w:lastRenderedPageBreak/>
        <w:t xml:space="preserve">uwzględnić dzieci, które są w szkole z internatem lub collegu i które zwykle powracają w czasie wakacji. Jeśli płaci się alimenty na rzecz dziecka, które nie mieszka z Państwem, należy podać na ile dzieci płatne są alimenty i w jakich kwotach. </w:t>
      </w:r>
    </w:p>
    <w:p w:rsidR="00921168" w:rsidRPr="00921168" w:rsidRDefault="00921168" w:rsidP="00921168">
      <w:pPr>
        <w:widowControl w:val="0"/>
        <w:numPr>
          <w:ilvl w:val="0"/>
          <w:numId w:val="3"/>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 xml:space="preserve">Inne osoby pozostające na utrzymaniu: Należy podać liczbę innych osób pozostających na utrzymaniu. Osoby muszą mieszkać wspólnie z Państwem. Należy wskazać powód, dlaczego są one na Państwa utrzymaniu. </w:t>
      </w:r>
    </w:p>
    <w:p w:rsidR="00921168" w:rsidRPr="00921168" w:rsidRDefault="00921168" w:rsidP="00921168">
      <w:pPr>
        <w:widowControl w:val="0"/>
        <w:autoSpaceDE w:val="0"/>
        <w:autoSpaceDN w:val="0"/>
        <w:adjustRightInd w:val="0"/>
        <w:spacing w:after="0" w:line="240" w:lineRule="auto"/>
        <w:rPr>
          <w:rFonts w:ascii="Arial" w:eastAsia="Times New Roman" w:hAnsi="Arial" w:cs="Arial"/>
          <w:color w:val="221E1F"/>
          <w:sz w:val="28"/>
          <w:szCs w:val="28"/>
          <w:u w:val="single"/>
        </w:rPr>
      </w:pPr>
      <w:r>
        <w:rPr>
          <w:rFonts w:ascii="Arial" w:hAnsi="Arial"/>
          <w:color w:val="221E1F"/>
          <w:sz w:val="28"/>
          <w:szCs w:val="28"/>
          <w:u w:val="single"/>
        </w:rPr>
        <w:t>Część C: Szczegóły dotyczące aktywów</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W tej części należy zadeklarować dane wszystkich aktywów o charakterze kapitałowym, z wyjątkiem domu, w którym się mieszka. Jeśli jednak nie ma aktywów o łącznej wartości ponad €4000, można zaznaczyć to pole i przejść do deklaracji na ostatniej stronie.</w:t>
      </w:r>
    </w:p>
    <w:p w:rsidR="00921168" w:rsidRPr="00921168" w:rsidRDefault="00921168" w:rsidP="00921168">
      <w:pPr>
        <w:widowControl w:val="0"/>
        <w:numPr>
          <w:ilvl w:val="0"/>
          <w:numId w:val="1"/>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Samochód:  Podać markę i model, rok produkcji i szacunkową wartość samochodu, a także kwotę pozostałą do spłaty w przypadku kredytu na samochód.</w:t>
      </w:r>
    </w:p>
    <w:p w:rsidR="00921168" w:rsidRPr="00921168" w:rsidRDefault="00921168" w:rsidP="00921168">
      <w:pPr>
        <w:widowControl w:val="0"/>
        <w:numPr>
          <w:ilvl w:val="0"/>
          <w:numId w:val="1"/>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Środki pieniężne w domu lub w banku: Podać wszystkie kwoty posiadanej gotówki lub zdeponowanej w banku, kasie mieszkaniowej, kasie kredytowej lub w innej instytucji finansowej</w:t>
      </w:r>
    </w:p>
    <w:p w:rsidR="00921168" w:rsidRPr="00921168" w:rsidRDefault="00921168" w:rsidP="00921168">
      <w:pPr>
        <w:widowControl w:val="0"/>
        <w:numPr>
          <w:ilvl w:val="0"/>
          <w:numId w:val="1"/>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Inne zasoby w posiadaniu: Mogą one obejmować:</w:t>
      </w:r>
    </w:p>
    <w:p w:rsidR="00921168" w:rsidRPr="00921168" w:rsidRDefault="00921168" w:rsidP="00921168">
      <w:pPr>
        <w:widowControl w:val="0"/>
        <w:numPr>
          <w:ilvl w:val="1"/>
          <w:numId w:val="1"/>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wszelkie nieruchomości — grunty, nieruchomości inwestycyjne, kolejne posiadane domy poza domem, w którym się mieszka.</w:t>
      </w:r>
    </w:p>
    <w:p w:rsidR="00921168" w:rsidRPr="00921168" w:rsidRDefault="00921168" w:rsidP="00921168">
      <w:pPr>
        <w:widowControl w:val="0"/>
        <w:numPr>
          <w:ilvl w:val="1"/>
          <w:numId w:val="1"/>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wszelkie posiadane udziały w spółkach z ograniczoną odpowiedzialnością, w tym w kasach kredytowych.</w:t>
      </w:r>
    </w:p>
    <w:p w:rsidR="00921168" w:rsidRPr="00921168" w:rsidRDefault="00921168" w:rsidP="00921168">
      <w:pPr>
        <w:widowControl w:val="0"/>
        <w:numPr>
          <w:ilvl w:val="1"/>
          <w:numId w:val="1"/>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wszelka kosztowna biżuteria lub dzieła sztuki.</w:t>
      </w:r>
    </w:p>
    <w:p w:rsidR="00921168" w:rsidRPr="00921168" w:rsidRDefault="00921168" w:rsidP="00921168">
      <w:pPr>
        <w:widowControl w:val="0"/>
        <w:numPr>
          <w:ilvl w:val="1"/>
          <w:numId w:val="1"/>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wszelkie obligacje rządowe, rządowe produkty oszczędnościowe NTMA lub produkty oszczędnościowe rządu Wielkiej Brytanii, produkty inwestycyjne i podobne.</w:t>
      </w:r>
    </w:p>
    <w:p w:rsidR="00921168" w:rsidRPr="00921168" w:rsidRDefault="00921168" w:rsidP="00921168">
      <w:pPr>
        <w:widowControl w:val="0"/>
        <w:numPr>
          <w:ilvl w:val="0"/>
          <w:numId w:val="1"/>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W przypadku zaciągnięcia kredytu lub kredytu hipotecznego w celu sfinansowania zakupu aktywów, należy uwzględnić pozostałą do spłaty kwotę kredytu / pożyczki.</w:t>
      </w:r>
    </w:p>
    <w:p w:rsidR="00921168" w:rsidRPr="00921168" w:rsidRDefault="00921168" w:rsidP="00921168">
      <w:pPr>
        <w:widowControl w:val="0"/>
        <w:numPr>
          <w:ilvl w:val="0"/>
          <w:numId w:val="1"/>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 xml:space="preserve">Pozostałe niespłacone kredyty: Podać szczegóły pożyczki, kwotę do spłaty i miesięczną ratę do spłaty. </w:t>
      </w:r>
    </w:p>
    <w:p w:rsidR="00921168" w:rsidRPr="00921168" w:rsidRDefault="00921168" w:rsidP="00921168">
      <w:pPr>
        <w:widowControl w:val="0"/>
        <w:numPr>
          <w:ilvl w:val="0"/>
          <w:numId w:val="1"/>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Inne zadłużenie należne w przyszłym roku: Może obejmować rachunki z istotnymi opóźnieniami w płatności, zaległe świadczenia alimentacyjne, niezapłacone nakazy sądowe, które nie zostały wyegzekwowane lub zadłużenie w rachunku bieżącym. Nie należy uwzględniać zwykłych rachunków z gospodarstwa domowego, chyba że zostały przekazane do wydziału kontroli kredytowej / firmy windykacyjnej, a kolejnym krokiem organizacji będzie wszczęcie postępowania sądowego o ściągnięcie należności.</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 xml:space="preserve">Podobnie jak w przypadku dochodu, przy obliczaniu kapitału rozporządzalnego uwzględniamy pewne zwolnienia. Uwzględniamy pełną kwotę zaległości w spłacie pożyczki zaciągniętej na zakup kapitału, raty za dwanaście miesięcy (do maksymalnej kwoty pozostałej do spłaty) każdej innej zaciągniętej pożyczki oraz wszelkie inne prawnie wymagalne długi. </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 xml:space="preserve"> Podobnie jak w przypadku zwolnień przy dochodach, zwolnienia te są okresowo ustalane przez rząd, a Rada przy obliczaniu kapitału rozporządzalnego nie ma prawa brać pod uwagę niczego innego.</w:t>
      </w:r>
    </w:p>
    <w:p w:rsidR="00921168" w:rsidRPr="00921168" w:rsidRDefault="00921168" w:rsidP="00921168">
      <w:pPr>
        <w:widowControl w:val="0"/>
        <w:autoSpaceDE w:val="0"/>
        <w:autoSpaceDN w:val="0"/>
        <w:adjustRightInd w:val="0"/>
        <w:spacing w:after="0" w:line="240" w:lineRule="auto"/>
        <w:rPr>
          <w:rFonts w:ascii="Arial" w:eastAsia="Times New Roman" w:hAnsi="Arial" w:cs="Arial"/>
          <w:b/>
          <w:color w:val="221E1F"/>
          <w:sz w:val="28"/>
          <w:szCs w:val="28"/>
        </w:rPr>
      </w:pPr>
      <w:r>
        <w:rPr>
          <w:rFonts w:ascii="Arial" w:hAnsi="Arial"/>
          <w:b/>
          <w:color w:val="221E1F"/>
          <w:sz w:val="28"/>
          <w:szCs w:val="28"/>
        </w:rPr>
        <w:lastRenderedPageBreak/>
        <w:t>Oświadczenie</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Podczas składania wniosku do Rady ds. pomocy prawnej, oświadcza się, że informacje podane w formularzu są pełne i poprawne. Możemy poprosić niektóre urzędy, jak Wydział opieki społecznej, Urząd skarbowy i Biuro rzeczoznawców, o sprawdzenie, czy przekazane dane są poprawne. Nie pytamy o to w każdym przypadku, ale przeprowadzamy wyrywkowe kontrole.</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 xml:space="preserve">Po rozpoczęciu sprawy możemy poprosić o złożenie pod przysięgą oświadczenia o swojej sytuacji finansowej. Czasami okazuje się, że źródła dochodu lub aktywa kapitałowe, które zostały pominięte w formularzu wniosku, są ujawniane w oświadczeniu pod przysięgą. W niektórych przypadkach zauważamy, że informacje w formularzu nie były poprawne. W takich przypadkach dokonujemy ponownej oceny kwalifikowania się finansowego, co oznacza, że klient musi ponownie wypełnić formularz i poddać się ponownie ocenie. </w:t>
      </w:r>
    </w:p>
    <w:p w:rsidR="00921168" w:rsidRPr="00921168" w:rsidRDefault="00921168" w:rsidP="00921168">
      <w:pPr>
        <w:spacing w:after="0" w:line="240" w:lineRule="auto"/>
        <w:rPr>
          <w:rFonts w:ascii="Arial" w:eastAsia="Times New Roman" w:hAnsi="Arial" w:cs="Arial"/>
          <w:color w:val="221E1F"/>
          <w:sz w:val="28"/>
          <w:szCs w:val="28"/>
        </w:rPr>
      </w:pPr>
      <w:r>
        <w:rPr>
          <w:rFonts w:ascii="Arial" w:hAnsi="Arial"/>
          <w:color w:val="221E1F"/>
          <w:sz w:val="28"/>
          <w:szCs w:val="28"/>
        </w:rPr>
        <w:t>Możemy:</w:t>
      </w:r>
    </w:p>
    <w:p w:rsidR="00921168" w:rsidRPr="00921168" w:rsidRDefault="00921168" w:rsidP="00921168">
      <w:pPr>
        <w:widowControl w:val="0"/>
        <w:numPr>
          <w:ilvl w:val="0"/>
          <w:numId w:val="7"/>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 xml:space="preserve">Poprosić o zapłacenie wyższej składki; </w:t>
      </w:r>
    </w:p>
    <w:p w:rsidR="00921168" w:rsidRPr="00921168" w:rsidRDefault="00921168" w:rsidP="00921168">
      <w:pPr>
        <w:widowControl w:val="0"/>
        <w:numPr>
          <w:ilvl w:val="0"/>
          <w:numId w:val="7"/>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 xml:space="preserve">Wypowiedzieć zobowiązanie do pomocy prawnej, co oznacza, że wstrzymujemy pomoc prawną w tym momencie, przy czym możemy wymagać zwrotu kosztów poniesionych przez nas na reprezentowanie Państwa do tego czasu; </w:t>
      </w:r>
    </w:p>
    <w:p w:rsidR="00921168" w:rsidRPr="00921168" w:rsidRDefault="00921168" w:rsidP="00921168">
      <w:pPr>
        <w:widowControl w:val="0"/>
        <w:numPr>
          <w:ilvl w:val="0"/>
          <w:numId w:val="7"/>
        </w:numPr>
        <w:autoSpaceDE w:val="0"/>
        <w:autoSpaceDN w:val="0"/>
        <w:adjustRightInd w:val="0"/>
        <w:spacing w:after="100" w:afterAutospacing="1" w:line="240" w:lineRule="auto"/>
        <w:contextualSpacing/>
        <w:rPr>
          <w:rFonts w:ascii="Arial" w:eastAsia="Times New Roman" w:hAnsi="Arial" w:cs="Arial"/>
          <w:color w:val="221E1F"/>
          <w:sz w:val="28"/>
          <w:szCs w:val="28"/>
        </w:rPr>
      </w:pPr>
      <w:r>
        <w:rPr>
          <w:rFonts w:ascii="Arial" w:hAnsi="Arial"/>
          <w:color w:val="221E1F"/>
          <w:sz w:val="28"/>
          <w:szCs w:val="28"/>
        </w:rPr>
        <w:t>Unieważnić zobowiązanie do pomocy prawnej, co oznacza, że odbieramy prawo do pomocy prawnej i zobowiązujemy do zapłaty kosztów poniesionych przez nas do tego czasu.</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 xml:space="preserve">Dlatego ważne jest kompletne uzupełnienie formularza bez pomijania informacji ważnych dla rozpatrzenia wniosku. Podpisując oświadczenie, daje się nam pozwolenie na uzyskanie wszelkich potrzebnych informacji o sprawie. Informacje są potrzebne do działania w Państwa imieniu. </w:t>
      </w:r>
    </w:p>
    <w:p w:rsidR="00921168" w:rsidRPr="00921168" w:rsidRDefault="00921168" w:rsidP="00921168">
      <w:pPr>
        <w:widowControl w:val="0"/>
        <w:autoSpaceDE w:val="0"/>
        <w:autoSpaceDN w:val="0"/>
        <w:adjustRightInd w:val="0"/>
        <w:spacing w:after="0" w:line="240" w:lineRule="auto"/>
        <w:rPr>
          <w:rFonts w:ascii="Arial" w:eastAsia="Times New Roman" w:hAnsi="Arial" w:cs="Arial"/>
          <w:b/>
          <w:color w:val="221E1F"/>
          <w:sz w:val="28"/>
          <w:szCs w:val="28"/>
        </w:rPr>
      </w:pPr>
      <w:r>
        <w:rPr>
          <w:rFonts w:ascii="Arial" w:hAnsi="Arial"/>
          <w:b/>
          <w:color w:val="221E1F"/>
          <w:sz w:val="28"/>
          <w:szCs w:val="28"/>
        </w:rPr>
        <w:t>Płatność za usługi prawne</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 xml:space="preserve">Składają wniosek należy pamiętać, że nasza usługa zwykle nie jest bezpłatna. W większości przypadków trzeba dokonać płatności - zwanej składką - na pokrycie kosztu świadczonej przez nas usługi. Pomoc jest bezpłatna w przypadku, gdy Agencja ds. dzieci i rodziny (wcześniej HSE) rozpoczyna postępowanie w sprawie przejęcia opieki nad dziećmi lub w innych szczególnych okolicznościach. </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 xml:space="preserve">Zazwyczaj minimalna składka wynosi </w:t>
      </w:r>
      <w:r>
        <w:rPr>
          <w:rFonts w:ascii="Arial" w:hAnsi="Arial"/>
          <w:b/>
          <w:color w:val="221E1F"/>
          <w:sz w:val="28"/>
          <w:szCs w:val="28"/>
        </w:rPr>
        <w:t>€30</w:t>
      </w:r>
      <w:r>
        <w:rPr>
          <w:rFonts w:ascii="Arial" w:hAnsi="Arial"/>
          <w:color w:val="221E1F"/>
          <w:sz w:val="28"/>
          <w:szCs w:val="28"/>
        </w:rPr>
        <w:t xml:space="preserve">. Przed spotkaniem z prawnikiem trzeba uiścić co najmniej taką opłatę. Jeśli chcą Państwo rozpocząć sprawę w sądzie, a my wyrazimy zgodę na reprezentowanie Państwa przed sądem, opłata wynosi co najmniej </w:t>
      </w:r>
      <w:r>
        <w:rPr>
          <w:rFonts w:ascii="Arial" w:hAnsi="Arial"/>
          <w:b/>
          <w:color w:val="221E1F"/>
          <w:sz w:val="28"/>
          <w:szCs w:val="28"/>
        </w:rPr>
        <w:t>€130</w:t>
      </w:r>
      <w:r>
        <w:rPr>
          <w:rFonts w:ascii="Arial" w:hAnsi="Arial"/>
          <w:color w:val="221E1F"/>
          <w:sz w:val="28"/>
          <w:szCs w:val="28"/>
        </w:rPr>
        <w:t>. W zależności od dochodu i kapitału rozporządzalnego, opłata może być wyższa. Przed spotkaniem z prawnikiem poinformujemy jaka jest wysokość składki do zapłacenia. Jeśli opłacenie składki może spowodować trudności, prosimy porozmawiać o tym z naszym pracownikiem.</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rPr>
      </w:pPr>
      <w:r>
        <w:rPr>
          <w:rFonts w:ascii="Arial" w:hAnsi="Arial"/>
          <w:color w:val="221E1F"/>
          <w:sz w:val="28"/>
          <w:szCs w:val="28"/>
        </w:rPr>
        <w:t xml:space="preserve">W pewnych okolicznościach, po zakończeniu sprawy, jeśli otrzymają Państwo pieniądze lub mienie, możemy poprosić o zwrot części lub całości kosztów pomocy prawnej. Jeśli taka sytuacja będzie dotyczyć Państwa, prawnik omówi to bardziej szczegółowo. </w:t>
      </w:r>
    </w:p>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8"/>
          <w:szCs w:val="28"/>
          <w:lang w:val="en-GB" w:bidi="hi-IN"/>
        </w:rPr>
        <w:sectPr w:rsidR="00921168" w:rsidRPr="00921168" w:rsidSect="0035716D">
          <w:headerReference w:type="default" r:id="rId8"/>
          <w:pgSz w:w="11907" w:h="16839" w:code="9"/>
          <w:pgMar w:top="284" w:right="720" w:bottom="720" w:left="720" w:header="0" w:footer="0" w:gutter="0"/>
          <w:cols w:space="708"/>
          <w:docGrid w:linePitch="360"/>
        </w:sectPr>
      </w:pPr>
    </w:p>
    <w:p w:rsidR="00921168" w:rsidRPr="00921168" w:rsidRDefault="00921168" w:rsidP="00921168">
      <w:pPr>
        <w:widowControl w:val="0"/>
        <w:autoSpaceDE w:val="0"/>
        <w:autoSpaceDN w:val="0"/>
        <w:adjustRightInd w:val="0"/>
        <w:spacing w:after="100" w:afterAutospacing="1" w:line="240" w:lineRule="auto"/>
        <w:jc w:val="center"/>
        <w:rPr>
          <w:rFonts w:ascii="Arial" w:eastAsia="Calibri" w:hAnsi="Arial" w:cs="Arial"/>
          <w:b/>
          <w:bCs/>
          <w:sz w:val="36"/>
          <w:szCs w:val="36"/>
          <w:u w:val="single"/>
        </w:rPr>
      </w:pPr>
      <w:r>
        <w:rPr>
          <w:rFonts w:ascii="Arial" w:hAnsi="Arial"/>
          <w:b/>
          <w:bCs/>
          <w:sz w:val="36"/>
          <w:szCs w:val="36"/>
          <w:u w:val="single"/>
        </w:rPr>
        <w:lastRenderedPageBreak/>
        <w:t>CENTRA PRAWNE PRACUJĄCE W PEŁNYM WYMIARZE GODZIN</w:t>
      </w:r>
    </w:p>
    <w:tbl>
      <w:tblPr>
        <w:tblStyle w:val="TableGrid"/>
        <w:tblW w:w="10756" w:type="dxa"/>
        <w:tblInd w:w="-137" w:type="dxa"/>
        <w:shd w:val="clear" w:color="auto" w:fill="EAF1DD" w:themeFill="accent3" w:themeFillTint="33"/>
        <w:tblLayout w:type="fixed"/>
        <w:tblCellMar>
          <w:left w:w="0" w:type="dxa"/>
          <w:right w:w="0" w:type="dxa"/>
        </w:tblCellMar>
        <w:tblLook w:val="04A0" w:firstRow="1" w:lastRow="0" w:firstColumn="1" w:lastColumn="0" w:noHBand="0" w:noVBand="1"/>
      </w:tblPr>
      <w:tblGrid>
        <w:gridCol w:w="1548"/>
        <w:gridCol w:w="4828"/>
        <w:gridCol w:w="4380"/>
      </w:tblGrid>
      <w:tr w:rsidR="00921168" w:rsidRPr="00921168" w:rsidTr="00C26100">
        <w:trPr>
          <w:trHeight w:val="322"/>
        </w:trPr>
        <w:tc>
          <w:tcPr>
            <w:tcW w:w="154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CAVAN</w:t>
            </w:r>
          </w:p>
        </w:tc>
        <w:tc>
          <w:tcPr>
            <w:tcW w:w="482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sz w:val="20"/>
                <w:szCs w:val="20"/>
              </w:rPr>
              <w:t>Newcourt Shopping Centre, Church Street, Cavan, H12 C8D8.</w:t>
            </w:r>
          </w:p>
        </w:tc>
        <w:tc>
          <w:tcPr>
            <w:tcW w:w="4380"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 xml:space="preserve">Tel: (049) 433 1110 Fax: (049) 433 1304 </w:t>
            </w:r>
          </w:p>
          <w:p w:rsidR="00921168" w:rsidRPr="004369DF" w:rsidRDefault="00921168" w:rsidP="00921168">
            <w:pPr>
              <w:widowControl w:val="0"/>
              <w:autoSpaceDE w:val="0"/>
              <w:autoSpaceDN w:val="0"/>
              <w:adjustRightInd w:val="0"/>
              <w:spacing w:after="77"/>
              <w:rPr>
                <w:rFonts w:ascii="Arial" w:eastAsia="Times New Roman" w:hAnsi="Arial" w:cs="Arial"/>
                <w:color w:val="000000"/>
                <w:sz w:val="20"/>
                <w:szCs w:val="20"/>
              </w:rPr>
            </w:pPr>
            <w:r>
              <w:rPr>
                <w:rFonts w:ascii="Arial" w:hAnsi="Arial"/>
                <w:color w:val="000000"/>
                <w:sz w:val="20"/>
                <w:szCs w:val="20"/>
              </w:rPr>
              <w:t>Email: lawcentrecavan@legalaidboard.ie</w:t>
            </w:r>
          </w:p>
        </w:tc>
      </w:tr>
      <w:tr w:rsidR="00921168" w:rsidRPr="00921168" w:rsidTr="00C26100">
        <w:trPr>
          <w:trHeight w:val="281"/>
        </w:trPr>
        <w:tc>
          <w:tcPr>
            <w:tcW w:w="154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CLARE</w:t>
            </w:r>
          </w:p>
        </w:tc>
        <w:tc>
          <w:tcPr>
            <w:tcW w:w="482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sz w:val="20"/>
                <w:szCs w:val="20"/>
              </w:rPr>
              <w:t>Unit 6A, Merchant’s Square, Ennis, Co. Clare, V95 HH58.</w:t>
            </w:r>
          </w:p>
        </w:tc>
        <w:tc>
          <w:tcPr>
            <w:tcW w:w="4380"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(065) 682 1929 Fax: (065) 682 1939</w:t>
            </w:r>
          </w:p>
          <w:p w:rsidR="00921168" w:rsidRPr="004369DF"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Email: lawcentreennis@legalaidboard.ie</w:t>
            </w:r>
          </w:p>
        </w:tc>
      </w:tr>
      <w:tr w:rsidR="00921168" w:rsidRPr="00921168" w:rsidTr="00C26100">
        <w:trPr>
          <w:trHeight w:val="158"/>
        </w:trPr>
        <w:tc>
          <w:tcPr>
            <w:tcW w:w="154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CORK</w:t>
            </w:r>
          </w:p>
          <w:p w:rsidR="00921168" w:rsidRPr="004369DF" w:rsidRDefault="00921168" w:rsidP="00921168">
            <w:pPr>
              <w:autoSpaceDE w:val="0"/>
              <w:autoSpaceDN w:val="0"/>
              <w:adjustRightInd w:val="0"/>
              <w:rPr>
                <w:rFonts w:ascii="Arial" w:eastAsia="Calibri" w:hAnsi="Arial" w:cs="Arial"/>
                <w:b/>
                <w:bCs/>
                <w:sz w:val="20"/>
                <w:szCs w:val="20"/>
              </w:rPr>
            </w:pPr>
          </w:p>
        </w:tc>
        <w:tc>
          <w:tcPr>
            <w:tcW w:w="4828" w:type="dxa"/>
            <w:shd w:val="clear" w:color="auto" w:fill="EAF1DD" w:themeFill="accent3" w:themeFillTint="33"/>
          </w:tcPr>
          <w:p w:rsidR="00921168" w:rsidRPr="004369DF" w:rsidRDefault="00FA7F92" w:rsidP="00921168">
            <w:pPr>
              <w:autoSpaceDE w:val="0"/>
              <w:autoSpaceDN w:val="0"/>
              <w:adjustRightInd w:val="0"/>
              <w:rPr>
                <w:rFonts w:ascii="Arial" w:eastAsia="Calibri" w:hAnsi="Arial" w:cs="Arial"/>
                <w:sz w:val="20"/>
                <w:szCs w:val="20"/>
              </w:rPr>
            </w:pPr>
            <w:r>
              <w:rPr>
                <w:rFonts w:ascii="Arial" w:hAnsi="Arial"/>
                <w:sz w:val="20"/>
                <w:szCs w:val="20"/>
              </w:rPr>
              <w:t>Law Centre, 1A South Mall, Cork, T12 R7WC.</w:t>
            </w:r>
          </w:p>
          <w:p w:rsidR="00921168" w:rsidRPr="004369DF" w:rsidRDefault="00921168" w:rsidP="00921168">
            <w:pPr>
              <w:autoSpaceDE w:val="0"/>
              <w:autoSpaceDN w:val="0"/>
              <w:adjustRightInd w:val="0"/>
              <w:rPr>
                <w:rFonts w:ascii="Arial" w:eastAsia="Calibri" w:hAnsi="Arial" w:cs="Arial"/>
                <w:sz w:val="20"/>
                <w:szCs w:val="20"/>
              </w:rPr>
            </w:pPr>
          </w:p>
          <w:p w:rsidR="005A58F9" w:rsidRPr="004369DF" w:rsidRDefault="005A58F9" w:rsidP="00921168">
            <w:pPr>
              <w:autoSpaceDE w:val="0"/>
              <w:autoSpaceDN w:val="0"/>
              <w:adjustRightInd w:val="0"/>
              <w:rPr>
                <w:rFonts w:ascii="Arial" w:eastAsia="Calibri" w:hAnsi="Arial" w:cs="Arial"/>
                <w:sz w:val="20"/>
                <w:szCs w:val="20"/>
              </w:rPr>
            </w:pPr>
          </w:p>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sz w:val="20"/>
                <w:szCs w:val="20"/>
              </w:rPr>
              <w:t>Law Centre, North Quay House, Popes Quay, Cork, T23 HV26.</w:t>
            </w:r>
          </w:p>
        </w:tc>
        <w:tc>
          <w:tcPr>
            <w:tcW w:w="4380"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(021) 427 5998 Fax: (021) 427 6927</w:t>
            </w:r>
          </w:p>
          <w:p w:rsidR="00921168" w:rsidRPr="004369DF"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Email: corksouth@legalaidboard.ie</w:t>
            </w:r>
          </w:p>
          <w:p w:rsidR="005A58F9" w:rsidRPr="004369DF" w:rsidRDefault="005A58F9" w:rsidP="00921168">
            <w:pPr>
              <w:autoSpaceDE w:val="0"/>
              <w:autoSpaceDN w:val="0"/>
              <w:adjustRightInd w:val="0"/>
              <w:rPr>
                <w:rFonts w:ascii="Arial" w:eastAsia="Calibri" w:hAnsi="Arial" w:cs="Arial"/>
                <w:b/>
                <w:bCs/>
                <w:sz w:val="20"/>
                <w:szCs w:val="20"/>
              </w:rPr>
            </w:pPr>
          </w:p>
          <w:p w:rsidR="00921168" w:rsidRPr="004369DF" w:rsidRDefault="00921168" w:rsidP="00921168">
            <w:pPr>
              <w:autoSpaceDE w:val="0"/>
              <w:autoSpaceDN w:val="0"/>
              <w:adjustRightInd w:val="0"/>
              <w:rPr>
                <w:rFonts w:ascii="Arial" w:eastAsia="Calibri" w:hAnsi="Arial" w:cs="Arial"/>
                <w:bCs/>
                <w:sz w:val="20"/>
                <w:szCs w:val="20"/>
              </w:rPr>
            </w:pPr>
            <w:r>
              <w:rPr>
                <w:rFonts w:ascii="Arial" w:hAnsi="Arial"/>
                <w:bCs/>
                <w:sz w:val="20"/>
                <w:szCs w:val="20"/>
              </w:rPr>
              <w:t>Freephone: 1800 202420</w:t>
            </w: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(021) 455 1686 Fax: (021) 455 1690</w:t>
            </w:r>
          </w:p>
          <w:p w:rsidR="00921168" w:rsidRPr="004369DF"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Email: lawcentrecorknorth@legalaidboard.ie</w:t>
            </w:r>
          </w:p>
        </w:tc>
      </w:tr>
      <w:tr w:rsidR="00921168" w:rsidRPr="00921168" w:rsidTr="00813428">
        <w:trPr>
          <w:trHeight w:val="451"/>
        </w:trPr>
        <w:tc>
          <w:tcPr>
            <w:tcW w:w="154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DONEGAL</w:t>
            </w:r>
          </w:p>
        </w:tc>
        <w:tc>
          <w:tcPr>
            <w:tcW w:w="482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Letterkenny Town Centre, Justice Walsh Road,</w:t>
            </w:r>
          </w:p>
          <w:p w:rsidR="00921168" w:rsidRPr="004369DF" w:rsidRDefault="00921168" w:rsidP="002134D4">
            <w:pPr>
              <w:autoSpaceDE w:val="0"/>
              <w:autoSpaceDN w:val="0"/>
              <w:adjustRightInd w:val="0"/>
              <w:rPr>
                <w:rFonts w:ascii="Arial" w:eastAsia="Calibri" w:hAnsi="Arial" w:cs="Arial"/>
                <w:b/>
                <w:bCs/>
                <w:sz w:val="20"/>
                <w:szCs w:val="20"/>
              </w:rPr>
            </w:pPr>
            <w:r>
              <w:rPr>
                <w:rFonts w:ascii="Arial" w:hAnsi="Arial"/>
                <w:sz w:val="20"/>
                <w:szCs w:val="20"/>
              </w:rPr>
              <w:t>Letterkenny, Co. Donegal.</w:t>
            </w:r>
          </w:p>
        </w:tc>
        <w:tc>
          <w:tcPr>
            <w:tcW w:w="4380"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(074) 912 6177 Fax: (074) 912 6086</w:t>
            </w:r>
          </w:p>
          <w:p w:rsidR="00921168" w:rsidRPr="004369DF"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 xml:space="preserve">Email: lawcentreletterkenny@legalaidboard.ie </w:t>
            </w:r>
          </w:p>
        </w:tc>
      </w:tr>
      <w:tr w:rsidR="00921168" w:rsidRPr="00921168" w:rsidTr="00C26100">
        <w:trPr>
          <w:trHeight w:val="3214"/>
        </w:trPr>
        <w:tc>
          <w:tcPr>
            <w:tcW w:w="154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DUBLIN</w:t>
            </w:r>
          </w:p>
        </w:tc>
        <w:tc>
          <w:tcPr>
            <w:tcW w:w="4828" w:type="dxa"/>
            <w:shd w:val="clear" w:color="auto" w:fill="EAF1DD" w:themeFill="accent3" w:themeFillTint="33"/>
          </w:tcPr>
          <w:p w:rsidR="00E800A3" w:rsidRPr="004369DF" w:rsidRDefault="00921168" w:rsidP="00E800A3">
            <w:pPr>
              <w:autoSpaceDE w:val="0"/>
              <w:autoSpaceDN w:val="0"/>
              <w:adjustRightInd w:val="0"/>
              <w:rPr>
                <w:rFonts w:ascii="Arial" w:eastAsia="Calibri" w:hAnsi="Arial" w:cs="Arial"/>
                <w:sz w:val="20"/>
                <w:szCs w:val="20"/>
              </w:rPr>
            </w:pPr>
            <w:r>
              <w:rPr>
                <w:rFonts w:ascii="Arial" w:hAnsi="Arial"/>
                <w:sz w:val="20"/>
                <w:szCs w:val="20"/>
              </w:rPr>
              <w:t>Law Centre, 4th Floor, Jervis House, Jervis St,</w:t>
            </w:r>
          </w:p>
          <w:p w:rsidR="00921168" w:rsidRPr="004369DF" w:rsidRDefault="00E800A3" w:rsidP="00E800A3">
            <w:pPr>
              <w:autoSpaceDE w:val="0"/>
              <w:autoSpaceDN w:val="0"/>
              <w:adjustRightInd w:val="0"/>
              <w:rPr>
                <w:rFonts w:ascii="Arial" w:eastAsia="Calibri" w:hAnsi="Arial" w:cs="Arial"/>
                <w:sz w:val="20"/>
                <w:szCs w:val="20"/>
              </w:rPr>
            </w:pPr>
            <w:r>
              <w:rPr>
                <w:rFonts w:ascii="Arial" w:hAnsi="Arial"/>
                <w:sz w:val="20"/>
                <w:szCs w:val="20"/>
              </w:rPr>
              <w:t>Dublin 1, D01 E3W9.</w:t>
            </w:r>
          </w:p>
          <w:p w:rsidR="005A58F9" w:rsidRPr="004369DF" w:rsidRDefault="005A58F9" w:rsidP="00921168">
            <w:pPr>
              <w:autoSpaceDE w:val="0"/>
              <w:autoSpaceDN w:val="0"/>
              <w:adjustRightInd w:val="0"/>
              <w:rPr>
                <w:rFonts w:ascii="Arial" w:eastAsia="Calibri" w:hAnsi="Arial" w:cs="Arial"/>
                <w:sz w:val="20"/>
                <w:szCs w:val="20"/>
              </w:rPr>
            </w:pP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Law Centre, 48/49 North Brunswick St, Georges Lane, Dublin 7, D07 PE0C.</w:t>
            </w:r>
          </w:p>
          <w:p w:rsidR="00921168" w:rsidRPr="004369DF" w:rsidRDefault="00921168" w:rsidP="00921168">
            <w:pPr>
              <w:autoSpaceDE w:val="0"/>
              <w:autoSpaceDN w:val="0"/>
              <w:adjustRightInd w:val="0"/>
              <w:rPr>
                <w:rFonts w:ascii="Arial" w:eastAsia="Calibri" w:hAnsi="Arial" w:cs="Arial"/>
                <w:sz w:val="20"/>
                <w:szCs w:val="20"/>
              </w:rPr>
            </w:pPr>
          </w:p>
          <w:p w:rsidR="005A58F9" w:rsidRPr="004369DF" w:rsidRDefault="005A58F9" w:rsidP="00921168">
            <w:pPr>
              <w:autoSpaceDE w:val="0"/>
              <w:autoSpaceDN w:val="0"/>
              <w:adjustRightInd w:val="0"/>
              <w:rPr>
                <w:rFonts w:ascii="Arial" w:eastAsia="Calibri" w:hAnsi="Arial" w:cs="Arial"/>
                <w:sz w:val="20"/>
                <w:szCs w:val="20"/>
              </w:rPr>
            </w:pP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Law Centre, 44/49 Main Street, Finglas, Dublin 11, D11 TCC9</w:t>
            </w:r>
          </w:p>
          <w:p w:rsidR="005A58F9" w:rsidRPr="004369DF" w:rsidRDefault="005A58F9" w:rsidP="00921168">
            <w:pPr>
              <w:autoSpaceDE w:val="0"/>
              <w:autoSpaceDN w:val="0"/>
              <w:adjustRightInd w:val="0"/>
              <w:rPr>
                <w:rFonts w:ascii="Arial" w:eastAsia="Calibri" w:hAnsi="Arial" w:cs="Arial"/>
                <w:sz w:val="20"/>
                <w:szCs w:val="20"/>
              </w:rPr>
            </w:pP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Law Centre, Tower Centre, Clondalkin Village, Dublin 22, D22 E9X5.</w:t>
            </w:r>
          </w:p>
          <w:p w:rsidR="00921168" w:rsidRPr="004369DF" w:rsidRDefault="00921168" w:rsidP="00921168">
            <w:pPr>
              <w:autoSpaceDE w:val="0"/>
              <w:autoSpaceDN w:val="0"/>
              <w:adjustRightInd w:val="0"/>
              <w:rPr>
                <w:rFonts w:ascii="Arial" w:eastAsia="Calibri" w:hAnsi="Arial" w:cs="Arial"/>
                <w:sz w:val="20"/>
                <w:szCs w:val="20"/>
              </w:rPr>
            </w:pP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Law Centre, Village Green, Tallaght, Dublin 24, D24 P2PY.</w:t>
            </w:r>
          </w:p>
          <w:p w:rsidR="00921168" w:rsidRPr="004369DF" w:rsidRDefault="00921168" w:rsidP="00921168">
            <w:pPr>
              <w:autoSpaceDE w:val="0"/>
              <w:autoSpaceDN w:val="0"/>
              <w:adjustRightInd w:val="0"/>
              <w:rPr>
                <w:rFonts w:ascii="Arial" w:eastAsia="Calibri" w:hAnsi="Arial" w:cs="Arial"/>
                <w:sz w:val="20"/>
                <w:szCs w:val="20"/>
              </w:rPr>
            </w:pP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Law Centre, Unit 6-8, Business Centre, Clonsilla Road, Blanchardstown, Dublin 15, D15 DT78.</w:t>
            </w:r>
          </w:p>
          <w:p w:rsidR="00921168" w:rsidRPr="004369DF" w:rsidRDefault="00921168" w:rsidP="00921168">
            <w:pPr>
              <w:autoSpaceDE w:val="0"/>
              <w:autoSpaceDN w:val="0"/>
              <w:adjustRightInd w:val="0"/>
              <w:rPr>
                <w:rFonts w:ascii="Arial" w:eastAsia="Calibri" w:hAnsi="Arial" w:cs="Arial"/>
                <w:b/>
                <w:bCs/>
                <w:sz w:val="20"/>
                <w:szCs w:val="20"/>
              </w:rPr>
            </w:pP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bCs/>
                <w:sz w:val="20"/>
                <w:szCs w:val="20"/>
              </w:rPr>
              <w:t>Medical Negligence Unit</w:t>
            </w:r>
            <w:r>
              <w:rPr>
                <w:rFonts w:ascii="Arial" w:hAnsi="Arial"/>
                <w:b/>
                <w:bCs/>
                <w:sz w:val="20"/>
                <w:szCs w:val="20"/>
              </w:rPr>
              <w:t xml:space="preserve">, </w:t>
            </w:r>
            <w:r>
              <w:rPr>
                <w:rFonts w:ascii="Arial" w:hAnsi="Arial"/>
                <w:sz w:val="20"/>
                <w:szCs w:val="20"/>
              </w:rPr>
              <w:t>7-11 Montague Court, Montague Street, Dublin 2, D02 FT96</w:t>
            </w:r>
          </w:p>
          <w:p w:rsidR="009F6B58" w:rsidRPr="004369DF" w:rsidRDefault="009F6B58" w:rsidP="00921168">
            <w:pPr>
              <w:autoSpaceDE w:val="0"/>
              <w:autoSpaceDN w:val="0"/>
              <w:adjustRightInd w:val="0"/>
              <w:rPr>
                <w:rFonts w:ascii="Arial" w:eastAsia="Calibri" w:hAnsi="Arial" w:cs="Arial"/>
                <w:sz w:val="20"/>
                <w:szCs w:val="20"/>
              </w:rPr>
            </w:pPr>
          </w:p>
          <w:p w:rsidR="009F6B58" w:rsidRPr="004369DF" w:rsidRDefault="009F6B58" w:rsidP="009F6B58">
            <w:pPr>
              <w:autoSpaceDE w:val="0"/>
              <w:autoSpaceDN w:val="0"/>
              <w:adjustRightInd w:val="0"/>
              <w:rPr>
                <w:rFonts w:ascii="Arial" w:eastAsia="Calibri" w:hAnsi="Arial" w:cs="Arial"/>
                <w:sz w:val="20"/>
                <w:szCs w:val="20"/>
              </w:rPr>
            </w:pPr>
            <w:r>
              <w:rPr>
                <w:rFonts w:ascii="Arial" w:hAnsi="Arial"/>
                <w:sz w:val="20"/>
                <w:szCs w:val="20"/>
              </w:rPr>
              <w:t>Law Centre, Chancery Street, Courthouse, Chancery Street, Dublin 7, D07 A599.</w:t>
            </w:r>
          </w:p>
          <w:p w:rsidR="00921168" w:rsidRPr="004369DF" w:rsidRDefault="00921168" w:rsidP="00921168">
            <w:pPr>
              <w:autoSpaceDE w:val="0"/>
              <w:autoSpaceDN w:val="0"/>
              <w:adjustRightInd w:val="0"/>
              <w:rPr>
                <w:rFonts w:ascii="Arial" w:eastAsia="Calibri" w:hAnsi="Arial" w:cs="Arial"/>
                <w:b/>
                <w:bCs/>
                <w:sz w:val="20"/>
                <w:szCs w:val="20"/>
              </w:rPr>
            </w:pPr>
          </w:p>
          <w:p w:rsidR="00921168" w:rsidRPr="004369DF" w:rsidRDefault="00921168" w:rsidP="00921168">
            <w:pPr>
              <w:autoSpaceDE w:val="0"/>
              <w:autoSpaceDN w:val="0"/>
              <w:adjustRightInd w:val="0"/>
              <w:rPr>
                <w:rFonts w:ascii="Arial" w:eastAsia="Calibri" w:hAnsi="Arial" w:cs="Arial"/>
                <w:bCs/>
                <w:sz w:val="20"/>
                <w:szCs w:val="20"/>
              </w:rPr>
            </w:pPr>
            <w:r>
              <w:rPr>
                <w:rFonts w:ascii="Arial" w:hAnsi="Arial"/>
                <w:bCs/>
                <w:sz w:val="20"/>
                <w:szCs w:val="20"/>
              </w:rPr>
              <w:t>Dolphin House Service,</w:t>
            </w:r>
          </w:p>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sz w:val="20"/>
                <w:szCs w:val="20"/>
              </w:rPr>
              <w:t>Dolphin House, East Essex St, Dublin 2, D02 RR76.</w:t>
            </w:r>
          </w:p>
        </w:tc>
        <w:tc>
          <w:tcPr>
            <w:tcW w:w="4380"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(01) 874 5440 Fax: (01) 874 6896</w:t>
            </w:r>
          </w:p>
          <w:p w:rsidR="00921168" w:rsidRPr="004369DF"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Email: lawcentrejervis@legalaidboard.ie</w:t>
            </w:r>
          </w:p>
          <w:p w:rsidR="005A58F9" w:rsidRPr="004369DF" w:rsidRDefault="005A58F9" w:rsidP="00921168">
            <w:pPr>
              <w:autoSpaceDE w:val="0"/>
              <w:autoSpaceDN w:val="0"/>
              <w:adjustRightInd w:val="0"/>
              <w:rPr>
                <w:rFonts w:ascii="Arial" w:eastAsia="Calibri" w:hAnsi="Arial" w:cs="Arial"/>
                <w:b/>
                <w:bCs/>
                <w:sz w:val="20"/>
                <w:szCs w:val="20"/>
              </w:rPr>
            </w:pPr>
          </w:p>
          <w:p w:rsidR="00921168" w:rsidRPr="004369DF" w:rsidRDefault="00921168" w:rsidP="00921168">
            <w:pPr>
              <w:autoSpaceDE w:val="0"/>
              <w:autoSpaceDN w:val="0"/>
              <w:adjustRightInd w:val="0"/>
              <w:rPr>
                <w:rFonts w:ascii="Arial" w:eastAsia="Calibri" w:hAnsi="Arial" w:cs="Arial"/>
                <w:bCs/>
                <w:sz w:val="20"/>
                <w:szCs w:val="20"/>
              </w:rPr>
            </w:pPr>
            <w:r>
              <w:rPr>
                <w:rFonts w:ascii="Arial" w:hAnsi="Arial"/>
                <w:bCs/>
                <w:sz w:val="20"/>
                <w:szCs w:val="20"/>
              </w:rPr>
              <w:t>Bezpłatna infolinia: 1800 238343</w:t>
            </w:r>
          </w:p>
          <w:p w:rsidR="007A65B7"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(01) 646 9600 Fax: (01) 671 0200</w:t>
            </w:r>
          </w:p>
          <w:p w:rsidR="005A58F9" w:rsidRPr="004369DF" w:rsidRDefault="007A65B7" w:rsidP="00921168">
            <w:pPr>
              <w:autoSpaceDE w:val="0"/>
              <w:autoSpaceDN w:val="0"/>
              <w:adjustRightInd w:val="0"/>
              <w:rPr>
                <w:rFonts w:ascii="Arial" w:eastAsia="Calibri" w:hAnsi="Arial" w:cs="Arial"/>
                <w:sz w:val="20"/>
                <w:szCs w:val="20"/>
              </w:rPr>
            </w:pPr>
            <w:r>
              <w:rPr>
                <w:rFonts w:ascii="Arial" w:hAnsi="Arial"/>
                <w:color w:val="000000"/>
                <w:sz w:val="20"/>
                <w:szCs w:val="20"/>
              </w:rPr>
              <w:t>Email: lawcentresmithfield@legalaidboard.ie</w:t>
            </w:r>
            <w:r>
              <w:rPr>
                <w:rFonts w:ascii="Arial" w:hAnsi="Arial"/>
                <w:sz w:val="20"/>
                <w:szCs w:val="20"/>
              </w:rPr>
              <w:t xml:space="preserve"> </w:t>
            </w:r>
          </w:p>
          <w:p w:rsidR="005A58F9" w:rsidRPr="004369DF" w:rsidRDefault="005A58F9" w:rsidP="00921168">
            <w:pPr>
              <w:autoSpaceDE w:val="0"/>
              <w:autoSpaceDN w:val="0"/>
              <w:adjustRightInd w:val="0"/>
              <w:rPr>
                <w:rFonts w:ascii="Arial" w:eastAsia="Calibri" w:hAnsi="Arial" w:cs="Arial"/>
                <w:sz w:val="20"/>
                <w:szCs w:val="20"/>
              </w:rPr>
            </w:pP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(01) 864 0314 Fax: (01) 864 0362</w:t>
            </w: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color w:val="000000"/>
                <w:sz w:val="20"/>
                <w:szCs w:val="20"/>
              </w:rPr>
              <w:t>Email: finglas@legalaidboard.ie</w:t>
            </w:r>
          </w:p>
          <w:p w:rsidR="005A58F9" w:rsidRPr="004369DF" w:rsidRDefault="005A58F9" w:rsidP="00921168">
            <w:pPr>
              <w:autoSpaceDE w:val="0"/>
              <w:autoSpaceDN w:val="0"/>
              <w:adjustRightInd w:val="0"/>
              <w:rPr>
                <w:rFonts w:ascii="Arial" w:eastAsia="Calibri" w:hAnsi="Arial" w:cs="Arial"/>
                <w:sz w:val="20"/>
                <w:szCs w:val="20"/>
              </w:rPr>
            </w:pP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(01) 457 6011 Fax: (01) 457 6007</w:t>
            </w:r>
          </w:p>
          <w:p w:rsidR="00921168" w:rsidRPr="004369DF"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Email: lawcentreclondalkin@legalaidboard.ie</w:t>
            </w:r>
          </w:p>
          <w:p w:rsidR="00921168" w:rsidRPr="004369DF" w:rsidRDefault="00921168" w:rsidP="00921168">
            <w:pPr>
              <w:autoSpaceDE w:val="0"/>
              <w:autoSpaceDN w:val="0"/>
              <w:adjustRightInd w:val="0"/>
              <w:rPr>
                <w:rFonts w:ascii="Arial" w:eastAsia="Calibri" w:hAnsi="Arial" w:cs="Arial"/>
                <w:sz w:val="20"/>
                <w:szCs w:val="20"/>
              </w:rPr>
            </w:pP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(01) 451 1519 Fax: (01) 451 7989</w:t>
            </w:r>
          </w:p>
          <w:p w:rsidR="00921168" w:rsidRPr="004369DF"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Email: lawcentretallaght@legalaidboard.ie</w:t>
            </w:r>
          </w:p>
          <w:p w:rsidR="00CE1794" w:rsidRPr="004369DF" w:rsidRDefault="00CE1794" w:rsidP="00921168">
            <w:pPr>
              <w:autoSpaceDE w:val="0"/>
              <w:autoSpaceDN w:val="0"/>
              <w:adjustRightInd w:val="0"/>
              <w:rPr>
                <w:rFonts w:ascii="Arial" w:eastAsia="Calibri" w:hAnsi="Arial" w:cs="Arial"/>
                <w:sz w:val="20"/>
                <w:szCs w:val="20"/>
              </w:rPr>
            </w:pP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(01) 820 0455 Fax: (01) 820 0450</w:t>
            </w: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color w:val="000000"/>
                <w:sz w:val="20"/>
                <w:szCs w:val="20"/>
              </w:rPr>
              <w:t>lawcentreblanchardstown@legalaidboard.ie</w:t>
            </w:r>
          </w:p>
          <w:p w:rsidR="0054311A" w:rsidRPr="004369DF" w:rsidRDefault="0054311A" w:rsidP="00921168">
            <w:pPr>
              <w:autoSpaceDE w:val="0"/>
              <w:autoSpaceDN w:val="0"/>
              <w:adjustRightInd w:val="0"/>
              <w:rPr>
                <w:rFonts w:ascii="Arial" w:eastAsia="Calibri" w:hAnsi="Arial" w:cs="Arial"/>
                <w:sz w:val="20"/>
                <w:szCs w:val="20"/>
              </w:rPr>
            </w:pP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(01) 477 6208 Fax: (01) 477 6241</w:t>
            </w:r>
          </w:p>
          <w:p w:rsidR="009F6B58" w:rsidRPr="004369DF"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 xml:space="preserve">Adres e-mail: MNU@legalaidboard.ie </w:t>
            </w:r>
          </w:p>
          <w:p w:rsidR="004E42A9" w:rsidRPr="004369DF" w:rsidRDefault="004E42A9" w:rsidP="0090626A">
            <w:pPr>
              <w:autoSpaceDE w:val="0"/>
              <w:autoSpaceDN w:val="0"/>
              <w:adjustRightInd w:val="0"/>
              <w:rPr>
                <w:rFonts w:ascii="Arial" w:eastAsia="Times New Roman" w:hAnsi="Arial" w:cs="Arial"/>
                <w:color w:val="000000"/>
                <w:sz w:val="20"/>
                <w:szCs w:val="20"/>
                <w:lang w:val="en-GB" w:bidi="hi-IN"/>
              </w:rPr>
            </w:pPr>
          </w:p>
          <w:p w:rsidR="0090626A" w:rsidRPr="004369DF" w:rsidRDefault="0090626A" w:rsidP="0090626A">
            <w:pPr>
              <w:autoSpaceDE w:val="0"/>
              <w:autoSpaceDN w:val="0"/>
              <w:adjustRightInd w:val="0"/>
              <w:rPr>
                <w:rFonts w:ascii="Arial" w:eastAsia="Times New Roman" w:hAnsi="Arial" w:cs="Arial"/>
                <w:color w:val="000000"/>
                <w:sz w:val="20"/>
                <w:szCs w:val="20"/>
              </w:rPr>
            </w:pPr>
            <w:r>
              <w:rPr>
                <w:rFonts w:ascii="Arial" w:hAnsi="Arial"/>
                <w:color w:val="000000"/>
                <w:sz w:val="20"/>
                <w:szCs w:val="20"/>
              </w:rPr>
              <w:t>Tel: (01) 8286626,  Fax: (01) 8286649</w:t>
            </w:r>
          </w:p>
          <w:p w:rsidR="009F6B58" w:rsidRPr="004369DF" w:rsidRDefault="0090626A" w:rsidP="0090626A">
            <w:pPr>
              <w:autoSpaceDE w:val="0"/>
              <w:autoSpaceDN w:val="0"/>
              <w:adjustRightInd w:val="0"/>
              <w:rPr>
                <w:rFonts w:ascii="Arial" w:eastAsia="Times New Roman" w:hAnsi="Arial" w:cs="Arial"/>
                <w:color w:val="000000"/>
                <w:sz w:val="20"/>
                <w:szCs w:val="20"/>
              </w:rPr>
            </w:pPr>
            <w:r>
              <w:rPr>
                <w:rFonts w:ascii="Arial" w:hAnsi="Arial"/>
                <w:color w:val="000000"/>
                <w:sz w:val="20"/>
                <w:szCs w:val="20"/>
              </w:rPr>
              <w:t>chancerystreetchildcare@legalaidboard.ie</w:t>
            </w:r>
          </w:p>
          <w:p w:rsidR="00921168" w:rsidRPr="004369DF" w:rsidRDefault="00921168" w:rsidP="00921168">
            <w:pPr>
              <w:autoSpaceDE w:val="0"/>
              <w:autoSpaceDN w:val="0"/>
              <w:adjustRightInd w:val="0"/>
              <w:rPr>
                <w:rFonts w:ascii="Arial" w:eastAsia="Calibri" w:hAnsi="Arial" w:cs="Arial"/>
                <w:sz w:val="20"/>
                <w:szCs w:val="20"/>
              </w:rPr>
            </w:pP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(01)675 5566. Faks: (01) 764 5116</w:t>
            </w:r>
          </w:p>
          <w:p w:rsidR="00921168" w:rsidRPr="004369DF"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Email: dolphinhouse@legalaidboard.ie</w:t>
            </w:r>
          </w:p>
        </w:tc>
      </w:tr>
      <w:tr w:rsidR="00921168" w:rsidRPr="00921168" w:rsidTr="00C26100">
        <w:trPr>
          <w:trHeight w:val="874"/>
        </w:trPr>
        <w:tc>
          <w:tcPr>
            <w:tcW w:w="154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GALWAY</w:t>
            </w:r>
          </w:p>
        </w:tc>
        <w:tc>
          <w:tcPr>
            <w:tcW w:w="482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Law Centre, 9 Francis Street, Galway, H91 NS53.</w:t>
            </w:r>
          </w:p>
          <w:p w:rsidR="00921168" w:rsidRPr="004369DF" w:rsidRDefault="00921168" w:rsidP="00921168">
            <w:pPr>
              <w:autoSpaceDE w:val="0"/>
              <w:autoSpaceDN w:val="0"/>
              <w:adjustRightInd w:val="0"/>
              <w:rPr>
                <w:rFonts w:ascii="Arial" w:eastAsia="Calibri" w:hAnsi="Arial" w:cs="Arial"/>
                <w:sz w:val="20"/>
                <w:szCs w:val="20"/>
              </w:rPr>
            </w:pPr>
          </w:p>
          <w:p w:rsidR="003747DA" w:rsidRPr="004369DF" w:rsidRDefault="003747DA" w:rsidP="00921168">
            <w:pPr>
              <w:autoSpaceDE w:val="0"/>
              <w:autoSpaceDN w:val="0"/>
              <w:adjustRightInd w:val="0"/>
              <w:rPr>
                <w:rFonts w:ascii="Arial" w:eastAsia="Calibri" w:hAnsi="Arial" w:cs="Arial"/>
                <w:sz w:val="20"/>
                <w:szCs w:val="20"/>
              </w:rPr>
            </w:pP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Law Centre, Seville House, New Dock Road, Galway, H91 CKV0.</w:t>
            </w:r>
          </w:p>
        </w:tc>
        <w:tc>
          <w:tcPr>
            <w:tcW w:w="4380"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(091) 561 650 Fax: (091) 563 825</w:t>
            </w:r>
          </w:p>
          <w:p w:rsidR="00921168" w:rsidRPr="004369DF"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Email: galwaylawcentre@legalaidboard.ie</w:t>
            </w:r>
          </w:p>
          <w:p w:rsidR="003747DA" w:rsidRPr="004369DF" w:rsidRDefault="003747DA" w:rsidP="00921168">
            <w:pPr>
              <w:autoSpaceDE w:val="0"/>
              <w:autoSpaceDN w:val="0"/>
              <w:adjustRightInd w:val="0"/>
              <w:rPr>
                <w:rFonts w:ascii="Arial" w:eastAsia="Calibri" w:hAnsi="Arial" w:cs="Arial"/>
                <w:b/>
                <w:bCs/>
                <w:sz w:val="20"/>
                <w:szCs w:val="20"/>
              </w:rPr>
            </w:pPr>
          </w:p>
          <w:p w:rsidR="00921168" w:rsidRPr="004369DF" w:rsidRDefault="00921168" w:rsidP="00921168">
            <w:pPr>
              <w:autoSpaceDE w:val="0"/>
              <w:autoSpaceDN w:val="0"/>
              <w:adjustRightInd w:val="0"/>
              <w:rPr>
                <w:rFonts w:ascii="Arial" w:eastAsia="Calibri" w:hAnsi="Arial" w:cs="Arial"/>
                <w:bCs/>
                <w:sz w:val="20"/>
                <w:szCs w:val="20"/>
              </w:rPr>
            </w:pPr>
            <w:r>
              <w:rPr>
                <w:rFonts w:ascii="Arial" w:hAnsi="Arial"/>
                <w:bCs/>
                <w:sz w:val="20"/>
                <w:szCs w:val="20"/>
              </w:rPr>
              <w:t>Bezpłatna infolinia: 1800 502400</w:t>
            </w: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(091) 562 480 Fax: (091) 562 599</w:t>
            </w:r>
          </w:p>
          <w:p w:rsidR="00921168" w:rsidRPr="004369DF" w:rsidRDefault="00921168" w:rsidP="003747DA">
            <w:pPr>
              <w:autoSpaceDE w:val="0"/>
              <w:autoSpaceDN w:val="0"/>
              <w:adjustRightInd w:val="0"/>
              <w:rPr>
                <w:rFonts w:ascii="Arial" w:eastAsia="Calibri" w:hAnsi="Arial" w:cs="Arial"/>
                <w:sz w:val="20"/>
                <w:szCs w:val="20"/>
              </w:rPr>
            </w:pPr>
            <w:r>
              <w:rPr>
                <w:rFonts w:ascii="Arial" w:hAnsi="Arial"/>
                <w:color w:val="000000"/>
                <w:sz w:val="20"/>
                <w:szCs w:val="20"/>
              </w:rPr>
              <w:t>Email: lawcentresevillehouse@legalaidboard.ie</w:t>
            </w:r>
          </w:p>
        </w:tc>
      </w:tr>
      <w:tr w:rsidR="00921168" w:rsidRPr="00921168" w:rsidTr="00C26100">
        <w:trPr>
          <w:trHeight w:val="281"/>
        </w:trPr>
        <w:tc>
          <w:tcPr>
            <w:tcW w:w="154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KERRY</w:t>
            </w:r>
          </w:p>
        </w:tc>
        <w:tc>
          <w:tcPr>
            <w:tcW w:w="4828" w:type="dxa"/>
            <w:shd w:val="clear" w:color="auto" w:fill="EAF1DD" w:themeFill="accent3" w:themeFillTint="33"/>
          </w:tcPr>
          <w:p w:rsidR="00921168" w:rsidRPr="004369DF" w:rsidRDefault="0027360F" w:rsidP="00921168">
            <w:pPr>
              <w:autoSpaceDE w:val="0"/>
              <w:autoSpaceDN w:val="0"/>
              <w:adjustRightInd w:val="0"/>
              <w:rPr>
                <w:rFonts w:ascii="Arial" w:eastAsia="Calibri" w:hAnsi="Arial" w:cs="Arial"/>
                <w:sz w:val="20"/>
                <w:szCs w:val="20"/>
              </w:rPr>
            </w:pPr>
            <w:r>
              <w:rPr>
                <w:rFonts w:ascii="Arial" w:hAnsi="Arial"/>
                <w:sz w:val="20"/>
                <w:szCs w:val="20"/>
              </w:rPr>
              <w:t>1 Day Place, Tralee, Co. Kerry, V92 CR22.</w:t>
            </w:r>
          </w:p>
        </w:tc>
        <w:tc>
          <w:tcPr>
            <w:tcW w:w="4380"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(066) 712 6900 Fax: (066) 712 3631</w:t>
            </w:r>
          </w:p>
          <w:p w:rsidR="00921168" w:rsidRPr="004369DF"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Email: lawcentretralee@legalaidboard.ie</w:t>
            </w:r>
          </w:p>
        </w:tc>
      </w:tr>
      <w:tr w:rsidR="00921168" w:rsidRPr="00921168" w:rsidTr="00C26100">
        <w:trPr>
          <w:trHeight w:val="281"/>
        </w:trPr>
        <w:tc>
          <w:tcPr>
            <w:tcW w:w="154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KILDARE</w:t>
            </w:r>
          </w:p>
        </w:tc>
        <w:tc>
          <w:tcPr>
            <w:tcW w:w="482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Canning Place, Newbridge, Co Kildare, W12 E127.</w:t>
            </w:r>
          </w:p>
        </w:tc>
        <w:tc>
          <w:tcPr>
            <w:tcW w:w="4380"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(045) 435 777 Fax: (045) 435 766</w:t>
            </w:r>
          </w:p>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color w:val="000000"/>
                <w:sz w:val="20"/>
                <w:szCs w:val="20"/>
              </w:rPr>
              <w:t>Email</w:t>
            </w:r>
            <w:r>
              <w:rPr>
                <w:rFonts w:ascii="Arial" w:hAnsi="Arial"/>
                <w:sz w:val="20"/>
                <w:szCs w:val="20"/>
              </w:rPr>
              <w:t>: LawCentreNewbridge@legalaidboard.ie</w:t>
            </w:r>
          </w:p>
        </w:tc>
      </w:tr>
      <w:tr w:rsidR="00921168" w:rsidRPr="00921168" w:rsidTr="00C26100">
        <w:trPr>
          <w:trHeight w:val="281"/>
        </w:trPr>
        <w:tc>
          <w:tcPr>
            <w:tcW w:w="154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KILKENNY</w:t>
            </w:r>
          </w:p>
        </w:tc>
        <w:tc>
          <w:tcPr>
            <w:tcW w:w="4828" w:type="dxa"/>
            <w:shd w:val="clear" w:color="auto" w:fill="EAF1DD" w:themeFill="accent3" w:themeFillTint="33"/>
          </w:tcPr>
          <w:p w:rsidR="00921168" w:rsidRPr="004369DF" w:rsidRDefault="00921168" w:rsidP="0025161B">
            <w:pPr>
              <w:autoSpaceDE w:val="0"/>
              <w:autoSpaceDN w:val="0"/>
              <w:adjustRightInd w:val="0"/>
              <w:rPr>
                <w:rFonts w:ascii="Arial" w:eastAsia="Calibri" w:hAnsi="Arial" w:cs="Arial"/>
                <w:sz w:val="20"/>
                <w:szCs w:val="20"/>
              </w:rPr>
            </w:pPr>
            <w:r>
              <w:rPr>
                <w:rFonts w:ascii="Arial" w:hAnsi="Arial"/>
                <w:sz w:val="20"/>
                <w:szCs w:val="20"/>
              </w:rPr>
              <w:t>Unit A, First Floor, Smithlands Centre, Loughboy, Kilkenny, R95 HK11.</w:t>
            </w:r>
          </w:p>
        </w:tc>
        <w:tc>
          <w:tcPr>
            <w:tcW w:w="4380"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(056) 776 1611 Fax: (056) 776 1562</w:t>
            </w: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color w:val="000000"/>
                <w:sz w:val="20"/>
                <w:szCs w:val="20"/>
              </w:rPr>
              <w:t>Email: lawcentrekilkenny@legalaidboard.ie</w:t>
            </w:r>
          </w:p>
        </w:tc>
      </w:tr>
      <w:tr w:rsidR="00921168" w:rsidRPr="00921168" w:rsidTr="00C26100">
        <w:trPr>
          <w:trHeight w:val="281"/>
        </w:trPr>
        <w:tc>
          <w:tcPr>
            <w:tcW w:w="154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LAOIS</w:t>
            </w:r>
          </w:p>
        </w:tc>
        <w:tc>
          <w:tcPr>
            <w:tcW w:w="482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Unit 6A, Bridge Street, Portlaoise, R32 ED34.</w:t>
            </w:r>
          </w:p>
        </w:tc>
        <w:tc>
          <w:tcPr>
            <w:tcW w:w="4380"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(057) 8661366 Fax: (057) 8661362</w:t>
            </w: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color w:val="000000"/>
                <w:sz w:val="20"/>
                <w:szCs w:val="20"/>
              </w:rPr>
              <w:t>Email: lawcentreportlaoise@legalaidboard.ie</w:t>
            </w:r>
          </w:p>
        </w:tc>
      </w:tr>
      <w:tr w:rsidR="00921168" w:rsidRPr="00921168" w:rsidTr="00C26100">
        <w:trPr>
          <w:trHeight w:val="281"/>
        </w:trPr>
        <w:tc>
          <w:tcPr>
            <w:tcW w:w="154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LIMERICK</w:t>
            </w:r>
          </w:p>
        </w:tc>
        <w:tc>
          <w:tcPr>
            <w:tcW w:w="4828" w:type="dxa"/>
            <w:shd w:val="clear" w:color="auto" w:fill="EAF1DD" w:themeFill="accent3" w:themeFillTint="33"/>
          </w:tcPr>
          <w:p w:rsidR="00921168" w:rsidRPr="004369DF" w:rsidRDefault="002E0300" w:rsidP="00921168">
            <w:pPr>
              <w:autoSpaceDE w:val="0"/>
              <w:autoSpaceDN w:val="0"/>
              <w:adjustRightInd w:val="0"/>
              <w:rPr>
                <w:rFonts w:ascii="Arial" w:eastAsia="Calibri" w:hAnsi="Arial" w:cs="Arial"/>
                <w:sz w:val="20"/>
                <w:szCs w:val="20"/>
              </w:rPr>
            </w:pPr>
            <w:r>
              <w:rPr>
                <w:rFonts w:ascii="Arial" w:hAnsi="Arial"/>
                <w:sz w:val="20"/>
                <w:szCs w:val="20"/>
              </w:rPr>
              <w:t>Unit F, Lock Quay, Limerick, V94 FP90.</w:t>
            </w:r>
          </w:p>
        </w:tc>
        <w:tc>
          <w:tcPr>
            <w:tcW w:w="4380"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(061) 314 599 Fax: (061) 318 330</w:t>
            </w:r>
          </w:p>
          <w:p w:rsidR="00921168" w:rsidRPr="004369DF"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Email: lawcentrelimerick@legalaidboard.ie</w:t>
            </w:r>
          </w:p>
        </w:tc>
      </w:tr>
      <w:tr w:rsidR="00921168" w:rsidRPr="00921168" w:rsidTr="00C26100">
        <w:trPr>
          <w:trHeight w:val="281"/>
        </w:trPr>
        <w:tc>
          <w:tcPr>
            <w:tcW w:w="154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LONGFORD</w:t>
            </w:r>
          </w:p>
        </w:tc>
        <w:tc>
          <w:tcPr>
            <w:tcW w:w="4828" w:type="dxa"/>
            <w:shd w:val="clear" w:color="auto" w:fill="EAF1DD" w:themeFill="accent3" w:themeFillTint="33"/>
          </w:tcPr>
          <w:p w:rsidR="0067732C" w:rsidRPr="004369DF" w:rsidRDefault="0067732C" w:rsidP="0067732C">
            <w:pPr>
              <w:autoSpaceDE w:val="0"/>
              <w:autoSpaceDN w:val="0"/>
              <w:adjustRightInd w:val="0"/>
              <w:rPr>
                <w:rFonts w:ascii="Arial" w:eastAsia="Calibri" w:hAnsi="Arial" w:cs="Arial"/>
                <w:sz w:val="20"/>
                <w:szCs w:val="20"/>
              </w:rPr>
            </w:pPr>
            <w:r>
              <w:rPr>
                <w:rFonts w:ascii="Arial" w:hAnsi="Arial"/>
                <w:sz w:val="20"/>
                <w:szCs w:val="20"/>
              </w:rPr>
              <w:t>7/8 Market Square, Longford, N39 RH27.</w:t>
            </w:r>
          </w:p>
          <w:p w:rsidR="00921168" w:rsidRPr="004369DF" w:rsidRDefault="00921168" w:rsidP="00921168">
            <w:pPr>
              <w:autoSpaceDE w:val="0"/>
              <w:autoSpaceDN w:val="0"/>
              <w:adjustRightInd w:val="0"/>
              <w:rPr>
                <w:rFonts w:ascii="Arial" w:eastAsia="Calibri" w:hAnsi="Arial" w:cs="Arial"/>
                <w:sz w:val="20"/>
                <w:szCs w:val="20"/>
              </w:rPr>
            </w:pPr>
          </w:p>
        </w:tc>
        <w:tc>
          <w:tcPr>
            <w:tcW w:w="4380"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(043) 334 7590 Fax: (043) 334 7594</w:t>
            </w:r>
          </w:p>
          <w:p w:rsidR="00921168" w:rsidRPr="004369DF"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Email: lawcentrelongford@legalaidboard.ie</w:t>
            </w:r>
          </w:p>
        </w:tc>
      </w:tr>
      <w:tr w:rsidR="00921168" w:rsidRPr="00921168" w:rsidTr="00C26100">
        <w:trPr>
          <w:trHeight w:val="333"/>
        </w:trPr>
        <w:tc>
          <w:tcPr>
            <w:tcW w:w="154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LOUTH</w:t>
            </w:r>
          </w:p>
        </w:tc>
        <w:tc>
          <w:tcPr>
            <w:tcW w:w="482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Condil House, Roden Place, Dundalk, Co. Louth, A91 E6RE.</w:t>
            </w:r>
          </w:p>
        </w:tc>
        <w:tc>
          <w:tcPr>
            <w:tcW w:w="4380"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(042) 933 0448 Fax: (042) 933 0991</w:t>
            </w:r>
          </w:p>
          <w:p w:rsidR="00921168" w:rsidRPr="004369DF"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Email: lawcentredundalk@legalaidboard.ie</w:t>
            </w:r>
          </w:p>
        </w:tc>
      </w:tr>
      <w:tr w:rsidR="00921168" w:rsidRPr="00921168" w:rsidTr="00C26100">
        <w:trPr>
          <w:trHeight w:val="281"/>
        </w:trPr>
        <w:tc>
          <w:tcPr>
            <w:tcW w:w="154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MAYO</w:t>
            </w:r>
          </w:p>
        </w:tc>
        <w:tc>
          <w:tcPr>
            <w:tcW w:w="482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Humbert Mall, Main Street, Castlebar, Co. Mayo, F23 XR50.</w:t>
            </w:r>
          </w:p>
        </w:tc>
        <w:tc>
          <w:tcPr>
            <w:tcW w:w="4380"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(094) 902 4334 Fax: (094) 902 3721</w:t>
            </w:r>
          </w:p>
          <w:p w:rsidR="00921168" w:rsidRPr="004369DF"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Email: lawcentrecastlebar@legalaidboard.ie</w:t>
            </w:r>
          </w:p>
        </w:tc>
      </w:tr>
      <w:tr w:rsidR="00921168" w:rsidRPr="00921168" w:rsidTr="00C26100">
        <w:trPr>
          <w:trHeight w:val="281"/>
        </w:trPr>
        <w:tc>
          <w:tcPr>
            <w:tcW w:w="154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lastRenderedPageBreak/>
              <w:t>MEATH</w:t>
            </w:r>
          </w:p>
        </w:tc>
        <w:tc>
          <w:tcPr>
            <w:tcW w:w="4828"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Kennedy Road, Navan, Co. Meath, C15 Y53F.</w:t>
            </w:r>
          </w:p>
        </w:tc>
        <w:tc>
          <w:tcPr>
            <w:tcW w:w="4380" w:type="dxa"/>
            <w:shd w:val="clear" w:color="auto" w:fill="EAF1DD" w:themeFill="accent3" w:themeFillTint="33"/>
          </w:tcPr>
          <w:p w:rsidR="00921168" w:rsidRPr="004369DF" w:rsidRDefault="00921168" w:rsidP="00921168">
            <w:pPr>
              <w:autoSpaceDE w:val="0"/>
              <w:autoSpaceDN w:val="0"/>
              <w:adjustRightInd w:val="0"/>
              <w:rPr>
                <w:rFonts w:ascii="Arial" w:eastAsia="Calibri" w:hAnsi="Arial" w:cs="Arial"/>
                <w:sz w:val="20"/>
                <w:szCs w:val="20"/>
              </w:rPr>
            </w:pPr>
            <w:r>
              <w:rPr>
                <w:rFonts w:ascii="Arial" w:hAnsi="Arial"/>
                <w:sz w:val="20"/>
                <w:szCs w:val="20"/>
              </w:rPr>
              <w:t>Tel: (046) 907 2515 Fax: (046) 907 2519</w:t>
            </w:r>
          </w:p>
          <w:p w:rsidR="00921168" w:rsidRPr="004369DF" w:rsidRDefault="00921168" w:rsidP="00921168">
            <w:pPr>
              <w:autoSpaceDE w:val="0"/>
              <w:autoSpaceDN w:val="0"/>
              <w:adjustRightInd w:val="0"/>
              <w:rPr>
                <w:rFonts w:ascii="Arial" w:eastAsia="Calibri" w:hAnsi="Arial" w:cs="Arial"/>
                <w:sz w:val="20"/>
                <w:szCs w:val="20"/>
              </w:rPr>
            </w:pPr>
            <w:r>
              <w:rPr>
                <w:rFonts w:ascii="Arial" w:hAnsi="Arial"/>
                <w:color w:val="000000"/>
                <w:sz w:val="20"/>
                <w:szCs w:val="20"/>
              </w:rPr>
              <w:t>Email: lawcentrenavan@legalaidboard.ie</w:t>
            </w:r>
          </w:p>
        </w:tc>
      </w:tr>
      <w:tr w:rsidR="00921168" w:rsidRPr="00921168" w:rsidTr="00C26100">
        <w:trPr>
          <w:trHeight w:val="281"/>
        </w:trPr>
        <w:tc>
          <w:tcPr>
            <w:tcW w:w="1548"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MONAGHAN</w:t>
            </w:r>
          </w:p>
        </w:tc>
        <w:tc>
          <w:tcPr>
            <w:tcW w:w="4828"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sz w:val="20"/>
                <w:szCs w:val="20"/>
              </w:rPr>
            </w:pPr>
            <w:r>
              <w:rPr>
                <w:rFonts w:ascii="Arial" w:hAnsi="Arial"/>
                <w:sz w:val="20"/>
                <w:szCs w:val="20"/>
              </w:rPr>
              <w:t>Alma House, The Diamond, Monaghan, H18 PD65.</w:t>
            </w:r>
          </w:p>
        </w:tc>
        <w:tc>
          <w:tcPr>
            <w:tcW w:w="4380"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sz w:val="20"/>
                <w:szCs w:val="20"/>
              </w:rPr>
            </w:pPr>
            <w:r>
              <w:rPr>
                <w:rFonts w:ascii="Arial" w:hAnsi="Arial"/>
                <w:sz w:val="20"/>
                <w:szCs w:val="20"/>
              </w:rPr>
              <w:t>Tel: (047) 84888 Fax: (047) 84879</w:t>
            </w:r>
          </w:p>
          <w:p w:rsidR="00921168" w:rsidRPr="00921168" w:rsidRDefault="004F3388" w:rsidP="00921168">
            <w:pPr>
              <w:autoSpaceDE w:val="0"/>
              <w:autoSpaceDN w:val="0"/>
              <w:adjustRightInd w:val="0"/>
              <w:rPr>
                <w:rFonts w:ascii="Arial" w:eastAsia="Calibri" w:hAnsi="Arial" w:cs="Arial"/>
                <w:sz w:val="20"/>
                <w:szCs w:val="20"/>
              </w:rPr>
            </w:pPr>
            <w:r>
              <w:rPr>
                <w:rFonts w:ascii="Arial" w:hAnsi="Arial"/>
                <w:color w:val="000000"/>
                <w:sz w:val="20"/>
                <w:szCs w:val="20"/>
              </w:rPr>
              <w:t>Email: lcmonaghan@legalaidboard.ie</w:t>
            </w:r>
          </w:p>
        </w:tc>
      </w:tr>
      <w:tr w:rsidR="00921168" w:rsidRPr="00921168" w:rsidTr="00C26100">
        <w:trPr>
          <w:trHeight w:val="281"/>
        </w:trPr>
        <w:tc>
          <w:tcPr>
            <w:tcW w:w="1548"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OFFALY</w:t>
            </w:r>
          </w:p>
        </w:tc>
        <w:tc>
          <w:tcPr>
            <w:tcW w:w="4828"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sz w:val="20"/>
                <w:szCs w:val="20"/>
              </w:rPr>
            </w:pPr>
            <w:r>
              <w:rPr>
                <w:rFonts w:ascii="Arial" w:hAnsi="Arial"/>
                <w:sz w:val="20"/>
                <w:szCs w:val="20"/>
              </w:rPr>
              <w:t>Harbour Street, Tullamore, Co. Offaly, R35 NW08.</w:t>
            </w:r>
          </w:p>
        </w:tc>
        <w:tc>
          <w:tcPr>
            <w:tcW w:w="4380"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sz w:val="20"/>
                <w:szCs w:val="20"/>
              </w:rPr>
            </w:pPr>
            <w:r>
              <w:rPr>
                <w:rFonts w:ascii="Arial" w:hAnsi="Arial"/>
                <w:sz w:val="20"/>
                <w:szCs w:val="20"/>
              </w:rPr>
              <w:t>Tel: (057) 935 1177 Fax: (057) 935 1544</w:t>
            </w:r>
          </w:p>
          <w:p w:rsidR="00921168" w:rsidRPr="00921168" w:rsidRDefault="00921168" w:rsidP="00921168">
            <w:pPr>
              <w:autoSpaceDE w:val="0"/>
              <w:autoSpaceDN w:val="0"/>
              <w:adjustRightInd w:val="0"/>
              <w:rPr>
                <w:rFonts w:ascii="Arial" w:eastAsia="Calibri" w:hAnsi="Arial" w:cs="Arial"/>
                <w:sz w:val="20"/>
                <w:szCs w:val="20"/>
              </w:rPr>
            </w:pPr>
            <w:r>
              <w:rPr>
                <w:rFonts w:ascii="Arial" w:hAnsi="Arial"/>
                <w:color w:val="000000"/>
                <w:sz w:val="20"/>
                <w:szCs w:val="20"/>
              </w:rPr>
              <w:t>Email: lawcentretullamore@legalaidboard.ie</w:t>
            </w:r>
          </w:p>
        </w:tc>
      </w:tr>
      <w:tr w:rsidR="00921168" w:rsidRPr="00921168" w:rsidTr="00813428">
        <w:trPr>
          <w:trHeight w:val="477"/>
        </w:trPr>
        <w:tc>
          <w:tcPr>
            <w:tcW w:w="1548"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SLIGO</w:t>
            </w:r>
          </w:p>
        </w:tc>
        <w:tc>
          <w:tcPr>
            <w:tcW w:w="4828"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sz w:val="20"/>
                <w:szCs w:val="20"/>
              </w:rPr>
            </w:pPr>
            <w:r>
              <w:rPr>
                <w:rFonts w:ascii="Arial" w:hAnsi="Arial"/>
                <w:sz w:val="20"/>
                <w:szCs w:val="20"/>
              </w:rPr>
              <w:t>Bridgewater House, Rockwood Parade, Thomas Street, Sligo, F91 Y9YY</w:t>
            </w:r>
          </w:p>
        </w:tc>
        <w:tc>
          <w:tcPr>
            <w:tcW w:w="4380"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sz w:val="20"/>
                <w:szCs w:val="20"/>
              </w:rPr>
            </w:pPr>
            <w:r>
              <w:rPr>
                <w:rFonts w:ascii="Arial" w:hAnsi="Arial"/>
                <w:sz w:val="20"/>
                <w:szCs w:val="20"/>
              </w:rPr>
              <w:t>Tel: (071) 916 1670 Fax: (071) 916 1681</w:t>
            </w:r>
          </w:p>
          <w:p w:rsidR="00921168" w:rsidRPr="00921168" w:rsidRDefault="00921168" w:rsidP="00921168">
            <w:pPr>
              <w:autoSpaceDE w:val="0"/>
              <w:autoSpaceDN w:val="0"/>
              <w:adjustRightInd w:val="0"/>
              <w:rPr>
                <w:rFonts w:ascii="Arial" w:eastAsia="Calibri" w:hAnsi="Arial" w:cs="Arial"/>
                <w:sz w:val="20"/>
                <w:szCs w:val="20"/>
              </w:rPr>
            </w:pPr>
            <w:r>
              <w:rPr>
                <w:rFonts w:ascii="Arial" w:hAnsi="Arial"/>
                <w:color w:val="000000"/>
                <w:sz w:val="20"/>
                <w:szCs w:val="20"/>
              </w:rPr>
              <w:t>Email: lawcentresligo@legalaidboard.ie</w:t>
            </w:r>
          </w:p>
        </w:tc>
      </w:tr>
      <w:tr w:rsidR="00921168" w:rsidRPr="00921168" w:rsidTr="00C26100">
        <w:trPr>
          <w:trHeight w:val="299"/>
        </w:trPr>
        <w:tc>
          <w:tcPr>
            <w:tcW w:w="1548"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TIPPERARY</w:t>
            </w:r>
          </w:p>
        </w:tc>
        <w:tc>
          <w:tcPr>
            <w:tcW w:w="4828"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sz w:val="20"/>
                <w:szCs w:val="20"/>
              </w:rPr>
            </w:pPr>
            <w:r>
              <w:rPr>
                <w:rFonts w:ascii="Arial" w:hAnsi="Arial"/>
                <w:sz w:val="20"/>
                <w:szCs w:val="20"/>
              </w:rPr>
              <w:t>Friarscourt, Abbey Street, Nenagh, Co. Tipperary, E45 KN59.</w:t>
            </w:r>
          </w:p>
        </w:tc>
        <w:tc>
          <w:tcPr>
            <w:tcW w:w="4380"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sz w:val="20"/>
                <w:szCs w:val="20"/>
              </w:rPr>
            </w:pPr>
            <w:r>
              <w:rPr>
                <w:rFonts w:ascii="Arial" w:hAnsi="Arial"/>
                <w:sz w:val="20"/>
                <w:szCs w:val="20"/>
              </w:rPr>
              <w:t>Tel: (067) 34181 Fax: (067) 34083</w:t>
            </w:r>
          </w:p>
          <w:p w:rsidR="00921168" w:rsidRPr="00921168"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Email: lawcentrenenagh@legalaidboard.ie</w:t>
            </w:r>
          </w:p>
        </w:tc>
      </w:tr>
      <w:tr w:rsidR="00921168" w:rsidRPr="00921168" w:rsidTr="00C26100">
        <w:trPr>
          <w:trHeight w:val="281"/>
        </w:trPr>
        <w:tc>
          <w:tcPr>
            <w:tcW w:w="1548"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WATERFORD</w:t>
            </w:r>
          </w:p>
        </w:tc>
        <w:tc>
          <w:tcPr>
            <w:tcW w:w="4828"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sz w:val="20"/>
                <w:szCs w:val="20"/>
              </w:rPr>
            </w:pPr>
            <w:r>
              <w:rPr>
                <w:rFonts w:ascii="Arial" w:hAnsi="Arial"/>
                <w:sz w:val="20"/>
                <w:szCs w:val="20"/>
              </w:rPr>
              <w:t>Canada House, Canada Street, Waterford, X91 K0NN.</w:t>
            </w:r>
          </w:p>
        </w:tc>
        <w:tc>
          <w:tcPr>
            <w:tcW w:w="4380"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sz w:val="20"/>
                <w:szCs w:val="20"/>
              </w:rPr>
            </w:pPr>
            <w:r>
              <w:rPr>
                <w:rFonts w:ascii="Arial" w:hAnsi="Arial"/>
                <w:sz w:val="20"/>
                <w:szCs w:val="20"/>
              </w:rPr>
              <w:t>Tel: (051) 855 814 Fax: (051) 871 237</w:t>
            </w:r>
          </w:p>
          <w:p w:rsidR="00921168" w:rsidRPr="00921168"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Email: lawcentrewaterford@legalaidboard.ie</w:t>
            </w:r>
          </w:p>
        </w:tc>
      </w:tr>
      <w:tr w:rsidR="00921168" w:rsidRPr="00921168" w:rsidTr="00C26100">
        <w:trPr>
          <w:trHeight w:val="324"/>
        </w:trPr>
        <w:tc>
          <w:tcPr>
            <w:tcW w:w="1548"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WESTMEATH</w:t>
            </w:r>
          </w:p>
        </w:tc>
        <w:tc>
          <w:tcPr>
            <w:tcW w:w="4828"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sz w:val="20"/>
                <w:szCs w:val="20"/>
              </w:rPr>
            </w:pPr>
            <w:r>
              <w:rPr>
                <w:rFonts w:ascii="Arial" w:hAnsi="Arial"/>
                <w:sz w:val="20"/>
                <w:szCs w:val="20"/>
              </w:rPr>
              <w:t>Paynes Lane, Irishtown, Athlone, Co. Westmeath, N37 RK33.</w:t>
            </w:r>
          </w:p>
        </w:tc>
        <w:tc>
          <w:tcPr>
            <w:tcW w:w="4380"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sz w:val="20"/>
                <w:szCs w:val="20"/>
              </w:rPr>
            </w:pPr>
            <w:r>
              <w:rPr>
                <w:rFonts w:ascii="Arial" w:hAnsi="Arial"/>
                <w:sz w:val="20"/>
                <w:szCs w:val="20"/>
              </w:rPr>
              <w:t>Tel: (090) 647 4694 Fax: (090) 647 2160</w:t>
            </w:r>
          </w:p>
          <w:p w:rsidR="00921168" w:rsidRPr="00921168" w:rsidRDefault="00921168" w:rsidP="00921168">
            <w:pPr>
              <w:autoSpaceDE w:val="0"/>
              <w:autoSpaceDN w:val="0"/>
              <w:adjustRightInd w:val="0"/>
              <w:rPr>
                <w:rFonts w:ascii="Arial" w:eastAsia="Calibri" w:hAnsi="Arial" w:cs="Arial"/>
                <w:sz w:val="20"/>
                <w:szCs w:val="20"/>
              </w:rPr>
            </w:pPr>
            <w:r>
              <w:rPr>
                <w:rFonts w:ascii="Arial" w:hAnsi="Arial"/>
                <w:color w:val="000000"/>
                <w:sz w:val="20"/>
                <w:szCs w:val="20"/>
              </w:rPr>
              <w:t>Email: lawcentreathlone@legalaidboard.ie</w:t>
            </w:r>
          </w:p>
        </w:tc>
      </w:tr>
      <w:tr w:rsidR="00921168" w:rsidRPr="00921168" w:rsidTr="00C26100">
        <w:trPr>
          <w:trHeight w:val="281"/>
        </w:trPr>
        <w:tc>
          <w:tcPr>
            <w:tcW w:w="1548"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WEXFORD</w:t>
            </w:r>
          </w:p>
        </w:tc>
        <w:tc>
          <w:tcPr>
            <w:tcW w:w="4828" w:type="dxa"/>
            <w:shd w:val="clear" w:color="auto" w:fill="EAF1DD" w:themeFill="accent3" w:themeFillTint="33"/>
          </w:tcPr>
          <w:p w:rsidR="00921168" w:rsidRPr="00921168" w:rsidRDefault="009B0A89" w:rsidP="00921168">
            <w:pPr>
              <w:autoSpaceDE w:val="0"/>
              <w:autoSpaceDN w:val="0"/>
              <w:adjustRightInd w:val="0"/>
              <w:rPr>
                <w:rFonts w:ascii="Arial" w:eastAsia="Calibri" w:hAnsi="Arial" w:cs="Arial"/>
                <w:sz w:val="20"/>
                <w:szCs w:val="20"/>
              </w:rPr>
            </w:pPr>
            <w:r>
              <w:rPr>
                <w:rFonts w:ascii="Arial" w:hAnsi="Arial"/>
                <w:sz w:val="20"/>
                <w:szCs w:val="20"/>
              </w:rPr>
              <w:t>Unit 8, Redmond Square, Wexford, Y35 HF68.</w:t>
            </w:r>
          </w:p>
        </w:tc>
        <w:tc>
          <w:tcPr>
            <w:tcW w:w="4380"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sz w:val="20"/>
                <w:szCs w:val="20"/>
              </w:rPr>
            </w:pPr>
            <w:r>
              <w:rPr>
                <w:rFonts w:ascii="Arial" w:hAnsi="Arial"/>
                <w:sz w:val="20"/>
                <w:szCs w:val="20"/>
              </w:rPr>
              <w:t>Tel: (053) 912 2622 Fax: (053) 912 4927</w:t>
            </w:r>
          </w:p>
          <w:p w:rsidR="00921168" w:rsidRPr="00921168" w:rsidRDefault="00921168" w:rsidP="00921168">
            <w:pPr>
              <w:autoSpaceDE w:val="0"/>
              <w:autoSpaceDN w:val="0"/>
              <w:adjustRightInd w:val="0"/>
              <w:rPr>
                <w:rFonts w:ascii="Arial" w:eastAsia="Times New Roman" w:hAnsi="Arial" w:cs="Arial"/>
                <w:color w:val="000000"/>
                <w:sz w:val="20"/>
                <w:szCs w:val="20"/>
              </w:rPr>
            </w:pPr>
            <w:r>
              <w:rPr>
                <w:rFonts w:ascii="Arial" w:hAnsi="Arial"/>
                <w:color w:val="000000"/>
                <w:sz w:val="20"/>
                <w:szCs w:val="20"/>
              </w:rPr>
              <w:t>Email: lawcentrewexford@legalaidboard.ie</w:t>
            </w:r>
          </w:p>
        </w:tc>
      </w:tr>
      <w:tr w:rsidR="00921168" w:rsidRPr="00921168" w:rsidTr="00C26100">
        <w:trPr>
          <w:trHeight w:val="281"/>
        </w:trPr>
        <w:tc>
          <w:tcPr>
            <w:tcW w:w="1548" w:type="dxa"/>
            <w:shd w:val="clear" w:color="auto" w:fill="EAF1DD" w:themeFill="accent3" w:themeFillTint="33"/>
          </w:tcPr>
          <w:p w:rsidR="00921168" w:rsidRPr="00921168" w:rsidRDefault="00921168" w:rsidP="00921168">
            <w:pPr>
              <w:autoSpaceDE w:val="0"/>
              <w:autoSpaceDN w:val="0"/>
              <w:adjustRightInd w:val="0"/>
              <w:rPr>
                <w:rFonts w:ascii="Arial" w:eastAsia="Calibri" w:hAnsi="Arial" w:cs="Arial"/>
                <w:b/>
                <w:bCs/>
                <w:sz w:val="20"/>
                <w:szCs w:val="20"/>
              </w:rPr>
            </w:pPr>
            <w:r>
              <w:rPr>
                <w:rFonts w:ascii="Arial" w:hAnsi="Arial"/>
                <w:b/>
                <w:bCs/>
                <w:sz w:val="20"/>
                <w:szCs w:val="20"/>
              </w:rPr>
              <w:t>WICKLOW</w:t>
            </w:r>
          </w:p>
        </w:tc>
        <w:tc>
          <w:tcPr>
            <w:tcW w:w="4828" w:type="dxa"/>
            <w:shd w:val="clear" w:color="auto" w:fill="EAF1DD" w:themeFill="accent3" w:themeFillTint="33"/>
          </w:tcPr>
          <w:p w:rsidR="00671C47" w:rsidRPr="00671C47" w:rsidRDefault="00671C47" w:rsidP="00671C47">
            <w:pPr>
              <w:autoSpaceDE w:val="0"/>
              <w:autoSpaceDN w:val="0"/>
              <w:adjustRightInd w:val="0"/>
              <w:rPr>
                <w:rFonts w:ascii="Arial" w:eastAsia="Calibri" w:hAnsi="Arial" w:cs="Arial"/>
                <w:sz w:val="20"/>
                <w:szCs w:val="20"/>
              </w:rPr>
            </w:pPr>
            <w:r>
              <w:rPr>
                <w:rFonts w:ascii="Arial" w:hAnsi="Arial"/>
                <w:sz w:val="20"/>
                <w:szCs w:val="20"/>
              </w:rPr>
              <w:t xml:space="preserve">Floor 3, Block D, Civic Offices,  Main Street,  Bray </w:t>
            </w:r>
          </w:p>
          <w:p w:rsidR="00921168" w:rsidRPr="00921168" w:rsidRDefault="00671C47" w:rsidP="00671C47">
            <w:pPr>
              <w:autoSpaceDE w:val="0"/>
              <w:autoSpaceDN w:val="0"/>
              <w:adjustRightInd w:val="0"/>
              <w:rPr>
                <w:rFonts w:ascii="Arial" w:eastAsia="Calibri" w:hAnsi="Arial" w:cs="Arial"/>
                <w:sz w:val="20"/>
                <w:szCs w:val="20"/>
              </w:rPr>
            </w:pPr>
            <w:r>
              <w:rPr>
                <w:rFonts w:ascii="Arial" w:hAnsi="Arial"/>
                <w:sz w:val="20"/>
                <w:szCs w:val="20"/>
              </w:rPr>
              <w:t>Co. Wicklow, A98 R6W4</w:t>
            </w:r>
          </w:p>
        </w:tc>
        <w:tc>
          <w:tcPr>
            <w:tcW w:w="4380" w:type="dxa"/>
            <w:shd w:val="clear" w:color="auto" w:fill="EAF1DD" w:themeFill="accent3" w:themeFillTint="33"/>
          </w:tcPr>
          <w:p w:rsidR="00671C47" w:rsidRPr="00671C47" w:rsidRDefault="00671C47" w:rsidP="00671C47">
            <w:pPr>
              <w:autoSpaceDE w:val="0"/>
              <w:autoSpaceDN w:val="0"/>
              <w:adjustRightInd w:val="0"/>
              <w:rPr>
                <w:rFonts w:ascii="Arial" w:eastAsia="Calibri" w:hAnsi="Arial" w:cs="Arial"/>
                <w:sz w:val="20"/>
                <w:szCs w:val="20"/>
              </w:rPr>
            </w:pPr>
            <w:r>
              <w:rPr>
                <w:rFonts w:ascii="Arial" w:hAnsi="Arial"/>
                <w:sz w:val="20"/>
                <w:szCs w:val="20"/>
              </w:rPr>
              <w:t>Tel: (01) 202 2644  Fax: (01) 202 2667</w:t>
            </w:r>
          </w:p>
          <w:p w:rsidR="00921168" w:rsidRPr="00921168" w:rsidRDefault="00671C47" w:rsidP="00671C47">
            <w:pPr>
              <w:autoSpaceDE w:val="0"/>
              <w:autoSpaceDN w:val="0"/>
              <w:adjustRightInd w:val="0"/>
              <w:rPr>
                <w:rFonts w:ascii="Arial" w:eastAsia="Times New Roman" w:hAnsi="Arial" w:cs="Arial"/>
                <w:color w:val="000000"/>
                <w:sz w:val="20"/>
                <w:szCs w:val="20"/>
              </w:rPr>
            </w:pPr>
            <w:r>
              <w:rPr>
                <w:rFonts w:ascii="Arial" w:hAnsi="Arial"/>
                <w:sz w:val="20"/>
                <w:szCs w:val="20"/>
              </w:rPr>
              <w:t>Email: lawcentrewicklow@legalaidboard.ie</w:t>
            </w:r>
          </w:p>
        </w:tc>
      </w:tr>
    </w:tbl>
    <w:p w:rsidR="00921168" w:rsidRPr="00921168" w:rsidRDefault="00921168" w:rsidP="00921168">
      <w:pPr>
        <w:widowControl w:val="0"/>
        <w:autoSpaceDE w:val="0"/>
        <w:autoSpaceDN w:val="0"/>
        <w:adjustRightInd w:val="0"/>
        <w:spacing w:after="100" w:afterAutospacing="1" w:line="240" w:lineRule="auto"/>
        <w:rPr>
          <w:rFonts w:ascii="Arial" w:eastAsia="Times New Roman" w:hAnsi="Arial" w:cs="Arial"/>
          <w:color w:val="221E1F"/>
          <w:sz w:val="2"/>
          <w:szCs w:val="2"/>
          <w:lang w:val="en-GB" w:bidi="hi-IN"/>
        </w:rPr>
      </w:pPr>
    </w:p>
    <w:p w:rsidR="009B314F" w:rsidRDefault="009B314F"/>
    <w:sectPr w:rsidR="009B314F" w:rsidSect="00992DEF">
      <w:pgSz w:w="11907" w:h="16839" w:code="9"/>
      <w:pgMar w:top="284"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AB5" w:rsidRDefault="00452EB5">
      <w:pPr>
        <w:spacing w:after="0" w:line="240" w:lineRule="auto"/>
      </w:pPr>
      <w:r>
        <w:separator/>
      </w:r>
    </w:p>
  </w:endnote>
  <w:endnote w:type="continuationSeparator" w:id="0">
    <w:p w:rsidR="00E65AB5" w:rsidRDefault="00452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AB5" w:rsidRDefault="00452EB5">
      <w:pPr>
        <w:spacing w:after="0" w:line="240" w:lineRule="auto"/>
      </w:pPr>
      <w:r>
        <w:separator/>
      </w:r>
    </w:p>
  </w:footnote>
  <w:footnote w:type="continuationSeparator" w:id="0">
    <w:p w:rsidR="00E65AB5" w:rsidRDefault="00452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964" w:rsidRDefault="009615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898"/>
    <w:multiLevelType w:val="hybridMultilevel"/>
    <w:tmpl w:val="E272CF6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CA8083B"/>
    <w:multiLevelType w:val="hybridMultilevel"/>
    <w:tmpl w:val="031233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5CB6CFC"/>
    <w:multiLevelType w:val="hybridMultilevel"/>
    <w:tmpl w:val="B1442E4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7125C2A"/>
    <w:multiLevelType w:val="hybridMultilevel"/>
    <w:tmpl w:val="05BC751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62FE0A3E">
      <w:numFmt w:val="bullet"/>
      <w:lvlText w:val="•"/>
      <w:lvlJc w:val="left"/>
      <w:pPr>
        <w:ind w:left="2160" w:hanging="720"/>
      </w:pPr>
      <w:rPr>
        <w:rFonts w:ascii="Arial" w:eastAsia="Times New Roman" w:hAnsi="Arial" w:cs="Arial"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400257D5"/>
    <w:multiLevelType w:val="hybridMultilevel"/>
    <w:tmpl w:val="7F1CC9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0FB6267"/>
    <w:multiLevelType w:val="hybridMultilevel"/>
    <w:tmpl w:val="CFE407B8"/>
    <w:lvl w:ilvl="0" w:tplc="18090001">
      <w:start w:val="1"/>
      <w:numFmt w:val="bullet"/>
      <w:lvlText w:val=""/>
      <w:lvlJc w:val="left"/>
      <w:pPr>
        <w:ind w:left="1080" w:hanging="72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23A47D0"/>
    <w:multiLevelType w:val="hybridMultilevel"/>
    <w:tmpl w:val="508EBA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86E4C71"/>
    <w:multiLevelType w:val="hybridMultilevel"/>
    <w:tmpl w:val="AC48BB7A"/>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8">
    <w:nsid w:val="6E365806"/>
    <w:multiLevelType w:val="hybridMultilevel"/>
    <w:tmpl w:val="3B8CC49C"/>
    <w:lvl w:ilvl="0" w:tplc="18090001">
      <w:start w:val="1"/>
      <w:numFmt w:val="bullet"/>
      <w:lvlText w:val=""/>
      <w:lvlJc w:val="left"/>
      <w:pPr>
        <w:ind w:left="720" w:hanging="72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1"/>
  </w:num>
  <w:num w:numId="4">
    <w:abstractNumId w:val="5"/>
  </w:num>
  <w:num w:numId="5">
    <w:abstractNumId w:val="2"/>
  </w:num>
  <w:num w:numId="6">
    <w:abstractNumId w:val="0"/>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168"/>
    <w:rsid w:val="00183669"/>
    <w:rsid w:val="002134D4"/>
    <w:rsid w:val="00225065"/>
    <w:rsid w:val="0025161B"/>
    <w:rsid w:val="0027360F"/>
    <w:rsid w:val="002E0300"/>
    <w:rsid w:val="003747DA"/>
    <w:rsid w:val="003A28F6"/>
    <w:rsid w:val="003C7908"/>
    <w:rsid w:val="003F512F"/>
    <w:rsid w:val="00424DCA"/>
    <w:rsid w:val="004369DF"/>
    <w:rsid w:val="00452EB5"/>
    <w:rsid w:val="004E42A9"/>
    <w:rsid w:val="004F3388"/>
    <w:rsid w:val="0054311A"/>
    <w:rsid w:val="005A58F9"/>
    <w:rsid w:val="005D4D99"/>
    <w:rsid w:val="00656AF3"/>
    <w:rsid w:val="00671C47"/>
    <w:rsid w:val="0067732C"/>
    <w:rsid w:val="006B2B4F"/>
    <w:rsid w:val="0076012E"/>
    <w:rsid w:val="00774BD5"/>
    <w:rsid w:val="007A65B7"/>
    <w:rsid w:val="00813428"/>
    <w:rsid w:val="0090626A"/>
    <w:rsid w:val="00921168"/>
    <w:rsid w:val="00961556"/>
    <w:rsid w:val="009B0A89"/>
    <w:rsid w:val="009B314F"/>
    <w:rsid w:val="009D7A72"/>
    <w:rsid w:val="009F6B58"/>
    <w:rsid w:val="00CD0328"/>
    <w:rsid w:val="00CE1794"/>
    <w:rsid w:val="00E65AB5"/>
    <w:rsid w:val="00E800A3"/>
    <w:rsid w:val="00EB78C0"/>
    <w:rsid w:val="00FA7F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1168"/>
    <w:pPr>
      <w:widowControl w:val="0"/>
      <w:tabs>
        <w:tab w:val="center" w:pos="4513"/>
        <w:tab w:val="right" w:pos="9026"/>
      </w:tabs>
      <w:autoSpaceDE w:val="0"/>
      <w:autoSpaceDN w:val="0"/>
      <w:adjustRightInd w:val="0"/>
      <w:spacing w:after="0" w:line="240" w:lineRule="auto"/>
    </w:pPr>
    <w:rPr>
      <w:rFonts w:ascii="Arial" w:eastAsia="Times New Roman" w:hAnsi="Arial" w:cs="Mangal"/>
      <w:color w:val="221E1F"/>
      <w:sz w:val="24"/>
      <w:szCs w:val="21"/>
      <w:lang w:bidi="hi-IN"/>
    </w:rPr>
  </w:style>
  <w:style w:type="character" w:customStyle="1" w:styleId="HeaderChar">
    <w:name w:val="Header Char"/>
    <w:basedOn w:val="DefaultParagraphFont"/>
    <w:link w:val="Header"/>
    <w:uiPriority w:val="99"/>
    <w:rsid w:val="00921168"/>
    <w:rPr>
      <w:rFonts w:ascii="Arial" w:eastAsia="Times New Roman" w:hAnsi="Arial" w:cs="Mangal"/>
      <w:color w:val="221E1F"/>
      <w:sz w:val="24"/>
      <w:szCs w:val="21"/>
      <w:lang w:val="pl-PL" w:bidi="hi-IN"/>
    </w:rPr>
  </w:style>
  <w:style w:type="paragraph" w:styleId="BalloonText">
    <w:name w:val="Balloon Text"/>
    <w:basedOn w:val="Normal"/>
    <w:link w:val="BalloonTextChar"/>
    <w:uiPriority w:val="99"/>
    <w:semiHidden/>
    <w:unhideWhenUsed/>
    <w:rsid w:val="003F5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12F"/>
    <w:rPr>
      <w:rFonts w:ascii="Tahoma" w:hAnsi="Tahoma" w:cs="Tahoma"/>
      <w:sz w:val="16"/>
      <w:szCs w:val="16"/>
    </w:rPr>
  </w:style>
  <w:style w:type="character" w:styleId="Hyperlink">
    <w:name w:val="Hyperlink"/>
    <w:basedOn w:val="DefaultParagraphFont"/>
    <w:uiPriority w:val="99"/>
    <w:unhideWhenUsed/>
    <w:rsid w:val="005A58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1168"/>
    <w:pPr>
      <w:widowControl w:val="0"/>
      <w:tabs>
        <w:tab w:val="center" w:pos="4513"/>
        <w:tab w:val="right" w:pos="9026"/>
      </w:tabs>
      <w:autoSpaceDE w:val="0"/>
      <w:autoSpaceDN w:val="0"/>
      <w:adjustRightInd w:val="0"/>
      <w:spacing w:after="0" w:line="240" w:lineRule="auto"/>
    </w:pPr>
    <w:rPr>
      <w:rFonts w:ascii="Arial" w:eastAsia="Times New Roman" w:hAnsi="Arial" w:cs="Mangal"/>
      <w:color w:val="221E1F"/>
      <w:sz w:val="24"/>
      <w:szCs w:val="21"/>
      <w:lang w:bidi="hi-IN"/>
    </w:rPr>
  </w:style>
  <w:style w:type="character" w:customStyle="1" w:styleId="HeaderChar">
    <w:name w:val="Header Char"/>
    <w:basedOn w:val="DefaultParagraphFont"/>
    <w:link w:val="Header"/>
    <w:uiPriority w:val="99"/>
    <w:rsid w:val="00921168"/>
    <w:rPr>
      <w:rFonts w:ascii="Arial" w:eastAsia="Times New Roman" w:hAnsi="Arial" w:cs="Mangal"/>
      <w:color w:val="221E1F"/>
      <w:sz w:val="24"/>
      <w:szCs w:val="21"/>
      <w:lang w:val="pl-PL" w:bidi="hi-IN"/>
    </w:rPr>
  </w:style>
  <w:style w:type="paragraph" w:styleId="BalloonText">
    <w:name w:val="Balloon Text"/>
    <w:basedOn w:val="Normal"/>
    <w:link w:val="BalloonTextChar"/>
    <w:uiPriority w:val="99"/>
    <w:semiHidden/>
    <w:unhideWhenUsed/>
    <w:rsid w:val="003F5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12F"/>
    <w:rPr>
      <w:rFonts w:ascii="Tahoma" w:hAnsi="Tahoma" w:cs="Tahoma"/>
      <w:sz w:val="16"/>
      <w:szCs w:val="16"/>
    </w:rPr>
  </w:style>
  <w:style w:type="character" w:styleId="Hyperlink">
    <w:name w:val="Hyperlink"/>
    <w:basedOn w:val="DefaultParagraphFont"/>
    <w:uiPriority w:val="99"/>
    <w:unhideWhenUsed/>
    <w:rsid w:val="005A58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B5EDA5E8</Template>
  <TotalTime>1</TotalTime>
  <Pages>8</Pages>
  <Words>3120</Words>
  <Characters>17787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20866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Enda vl. Torsney</dc:creator>
  <cp:lastModifiedBy>Enda vl. Torsney</cp:lastModifiedBy>
  <cp:revision>2</cp:revision>
  <cp:lastPrinted>2019-02-13T09:45:00Z</cp:lastPrinted>
  <dcterms:created xsi:type="dcterms:W3CDTF">2019-03-13T14:55:00Z</dcterms:created>
  <dcterms:modified xsi:type="dcterms:W3CDTF">2019-03-13T14:55:00Z</dcterms:modified>
</cp:coreProperties>
</file>