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55DC4483">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14:paraId="6FA33885" w14:textId="368D1AE9" w:rsidR="004B43DD" w:rsidRDefault="004B43DD"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Clerical Officer</w:t>
                              </w:r>
                            </w:p>
                            <w:p w14:paraId="7001622E" w14:textId="07B8B7FF" w:rsidR="004B43DD" w:rsidRPr="005E6E4E" w:rsidRDefault="00C72F08"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Cahirc</w:t>
                              </w:r>
                              <w:r w:rsidR="00B0570C">
                                <w:rPr>
                                  <w:b/>
                                  <w:bCs/>
                                  <w:color w:val="FFFFFF" w:themeColor="background1"/>
                                  <w:sz w:val="72"/>
                                  <w:szCs w:val="72"/>
                                  <w14:textOutline w14:w="9525" w14:cap="rnd" w14:cmpd="sng" w14:algn="ctr">
                                    <w14:noFill/>
                                    <w14:prstDash w14:val="solid"/>
                                    <w14:bevel/>
                                  </w14:textOutline>
                                </w:rPr>
                                <w:t>iveen</w:t>
                              </w:r>
                            </w:p>
                            <w:p w14:paraId="25B72CB8" w14:textId="7489645D" w:rsidR="004B43DD" w:rsidRPr="005E6E4E" w:rsidRDefault="004B43DD"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6FA33885" w14:textId="368D1AE9" w:rsidR="004B43DD" w:rsidRDefault="004B43DD"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Clerical Officer</w:t>
                        </w:r>
                      </w:p>
                      <w:p w14:paraId="7001622E" w14:textId="07B8B7FF" w:rsidR="004B43DD" w:rsidRPr="005E6E4E" w:rsidRDefault="00C72F08"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Cahirc</w:t>
                        </w:r>
                        <w:r w:rsidR="00B0570C">
                          <w:rPr>
                            <w:b/>
                            <w:bCs/>
                            <w:color w:val="FFFFFF" w:themeColor="background1"/>
                            <w:sz w:val="72"/>
                            <w:szCs w:val="72"/>
                            <w14:textOutline w14:w="9525" w14:cap="rnd" w14:cmpd="sng" w14:algn="ctr">
                              <w14:noFill/>
                              <w14:prstDash w14:val="solid"/>
                              <w14:bevel/>
                            </w14:textOutline>
                          </w:rPr>
                          <w:t>iveen</w:t>
                        </w:r>
                      </w:p>
                      <w:p w14:paraId="25B72CB8" w14:textId="7489645D" w:rsidR="004B43DD" w:rsidRPr="005E6E4E" w:rsidRDefault="004B43DD"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p w14:paraId="0F50BAEA" w14:textId="77777777" w:rsidR="00286E76" w:rsidRDefault="00286E76" w:rsidP="00D0056F">
      <w:pPr>
        <w:spacing w:before="360" w:after="480"/>
        <w:ind w:left="284" w:right="284"/>
        <w:rPr>
          <w:b/>
          <w:bCs/>
          <w:color w:val="FFFFFF" w:themeColor="background1"/>
          <w:sz w:val="48"/>
          <w:szCs w:val="48"/>
        </w:rPr>
        <w:sectPr w:rsidR="00286E76" w:rsidSect="002F20D3">
          <w:footerReference w:type="default" r:id="rId10"/>
          <w:type w:val="continuous"/>
          <w:pgSz w:w="11906" w:h="16838"/>
          <w:pgMar w:top="1440" w:right="1440" w:bottom="1440" w:left="1440" w:header="709" w:footer="709" w:gutter="0"/>
          <w:cols w:num="2" w:space="709"/>
          <w:docGrid w:linePitch="360"/>
        </w:sect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71CD8647" w:rsidR="00D0056F" w:rsidRPr="00380F79" w:rsidRDefault="00D47D5E" w:rsidP="00437ED2">
            <w:pPr>
              <w:spacing w:before="360" w:after="480"/>
              <w:ind w:left="284" w:right="284"/>
              <w:rPr>
                <w:b/>
                <w:bCs/>
                <w:color w:val="FFFFFF" w:themeColor="background1"/>
                <w:sz w:val="48"/>
                <w:szCs w:val="48"/>
              </w:rPr>
            </w:pPr>
            <w:r>
              <w:rPr>
                <w:b/>
                <w:bCs/>
                <w:color w:val="FFFFFF" w:themeColor="background1"/>
                <w:sz w:val="48"/>
                <w:szCs w:val="48"/>
              </w:rPr>
              <w:lastRenderedPageBreak/>
              <w:t xml:space="preserve">Clerical Officer </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7A9D4023" w14:textId="70F59D62" w:rsidR="001C02D2" w:rsidRDefault="00EA54AD" w:rsidP="00EA54AD">
      <w:pPr>
        <w:pStyle w:val="LABSection"/>
      </w:pPr>
      <w:r>
        <w:t>The Legal Aid Board</w:t>
      </w:r>
    </w:p>
    <w:p w14:paraId="78EECB38" w14:textId="77777777" w:rsidR="00286E76" w:rsidRDefault="00286E76" w:rsidP="00EA54AD">
      <w:pPr>
        <w:pStyle w:val="LABBody10pt"/>
        <w:sectPr w:rsidR="00286E76" w:rsidSect="00286E76">
          <w:type w:val="continuous"/>
          <w:pgSz w:w="11906" w:h="16838"/>
          <w:pgMar w:top="1440" w:right="1440" w:bottom="1440" w:left="1440" w:header="709" w:footer="709" w:gutter="0"/>
          <w:cols w:space="709"/>
          <w:docGrid w:linePitch="360"/>
        </w:sectPr>
      </w:pPr>
    </w:p>
    <w:p w14:paraId="3D52745C" w14:textId="38223B07" w:rsidR="00286E76" w:rsidRDefault="00EA54AD" w:rsidP="00883B3E">
      <w:pPr>
        <w:sectPr w:rsidR="00286E76" w:rsidSect="00286E76">
          <w:type w:val="continuous"/>
          <w:pgSz w:w="11906" w:h="16838"/>
          <w:pgMar w:top="1440" w:right="1440" w:bottom="1440" w:left="1440" w:header="709" w:footer="709" w:gutter="0"/>
          <w:cols w:space="709"/>
          <w:docGrid w:linePitch="360"/>
        </w:sectPr>
      </w:pPr>
      <w:r w:rsidRPr="00B175BA">
        <w:lastRenderedPageBreak/>
        <w:t xml:space="preserve">The Legal Aid Board is an independent, publicly funded organisation. It has been in existence since 1979 and was set up as a statutory body on foot of the Civil Legal Aid Act 1995. The Board’s statutory remit was widened in 2011 to include responsibility for providing a family mediation service. The Board is also responsible for the administration of three ad hoc Schemes namely the Garda Station Legal Advice Scheme, the Criminal Assets </w:t>
      </w:r>
      <w:r w:rsidR="00883B3E">
        <w:t>Bureau Legal Aid Scheme and the</w:t>
      </w:r>
    </w:p>
    <w:p w14:paraId="1C520690" w14:textId="2DD41C67" w:rsidR="00EA54AD" w:rsidRPr="00B175BA" w:rsidRDefault="00EA54AD" w:rsidP="00883B3E">
      <w:r w:rsidRPr="00B175BA">
        <w:lastRenderedPageBreak/>
        <w:t>Legal Aid Custody Issues Scheme.</w:t>
      </w:r>
    </w:p>
    <w:p w14:paraId="143F3BD6" w14:textId="77777777" w:rsidR="00883B3E" w:rsidRDefault="00883B3E" w:rsidP="00EA54AD">
      <w:pPr>
        <w:pStyle w:val="LABBody10pt"/>
      </w:pPr>
    </w:p>
    <w:p w14:paraId="11D294BD" w14:textId="77777777" w:rsidR="00EA54AD" w:rsidRDefault="00EA54AD" w:rsidP="00EA54AD">
      <w:pPr>
        <w:pStyle w:val="LABBody10pt"/>
      </w:pPr>
      <w:r w:rsidRPr="00B175BA">
        <w:t>The Board's Mission Statement, set out in its Statement of Strategy 2021-2023, is</w:t>
      </w:r>
    </w:p>
    <w:p w14:paraId="56A0C2A4" w14:textId="77777777" w:rsidR="00EA54AD" w:rsidRPr="00437ED2" w:rsidRDefault="00EA54AD" w:rsidP="00EA54AD">
      <w:pPr>
        <w:pStyle w:val="LABBody10pt"/>
        <w:ind w:left="720"/>
        <w:rPr>
          <w:i/>
        </w:rPr>
      </w:pPr>
      <w:r w:rsidRPr="00B175BA">
        <w:t xml:space="preserve"> </w:t>
      </w:r>
      <w:r w:rsidRPr="00437ED2">
        <w:rPr>
          <w:i/>
        </w:rPr>
        <w:t>"To deliver timely effective inclusive and just resolution of family and civil disputes to those most in need of our assistance through high quality legal representation and advice and / or mediation and to manage other aspects of legal aid which have been entrusted to us.”</w:t>
      </w:r>
    </w:p>
    <w:p w14:paraId="7057FF51" w14:textId="77777777" w:rsidR="00EA54AD" w:rsidRDefault="00EA54AD" w:rsidP="00EA54AD">
      <w:pPr>
        <w:pStyle w:val="LABBody10pt"/>
      </w:pPr>
      <w:r w:rsidRPr="00B175BA">
        <w:t>The Statement of Strategy sets out a number of steps that the Board has adopted in order to achieve the objective set out in its Mission Statement</w:t>
      </w:r>
      <w:r>
        <w:t xml:space="preserve">.  </w:t>
      </w:r>
      <w:r w:rsidRPr="00B175BA">
        <w:t>The Board itself consists of a chairperson and twelve ordinary members. They are appointed by the Minister for Justice and have a five-year term of office.</w:t>
      </w:r>
    </w:p>
    <w:p w14:paraId="7AEABC49" w14:textId="77777777" w:rsidR="00EA54AD" w:rsidRDefault="00EA54AD" w:rsidP="00EA54AD">
      <w:pPr>
        <w:pStyle w:val="LABBody10pt"/>
      </w:pPr>
      <w:r w:rsidRPr="00B175BA">
        <w:t>The Board has thirty three full time law centres located throughout the country</w:t>
      </w:r>
      <w:r>
        <w:t xml:space="preserve">. </w:t>
      </w:r>
      <w:r w:rsidRPr="00B175BA">
        <w:t xml:space="preserve">Family </w:t>
      </w:r>
      <w:r>
        <w:t>m</w:t>
      </w:r>
      <w:r w:rsidRPr="00B175BA">
        <w:t xml:space="preserve">ediation services are provided from </w:t>
      </w:r>
      <w:r>
        <w:t xml:space="preserve">sixteen </w:t>
      </w:r>
      <w:r w:rsidRPr="00B175BA">
        <w:t>locations, a number of which are co-located or in the process of being co-located with law centres.</w:t>
      </w:r>
      <w:r>
        <w:t xml:space="preserve">  The Board operates </w:t>
      </w:r>
      <w:r w:rsidRPr="00B175BA">
        <w:t xml:space="preserve">a Private Practitioner Service, a Refugee Documentation Centre and a library service. </w:t>
      </w:r>
      <w:r>
        <w:t xml:space="preserve"> </w:t>
      </w:r>
    </w:p>
    <w:p w14:paraId="11C9F287" w14:textId="6D0F6FDC" w:rsidR="00EA54AD" w:rsidRPr="00B175BA" w:rsidRDefault="00EA54AD" w:rsidP="00EA54AD">
      <w:pPr>
        <w:pStyle w:val="LABBody10pt"/>
      </w:pPr>
      <w:r w:rsidRPr="00B175BA">
        <w:t>The Board has an ex</w:t>
      </w:r>
      <w:r>
        <w:t>e</w:t>
      </w:r>
      <w:r w:rsidRPr="00B175BA">
        <w:t xml:space="preserve">cutive management structure primarily located at its Head Office at Quay St, </w:t>
      </w:r>
      <w:bookmarkStart w:id="0" w:name="_GoBack"/>
      <w:r w:rsidRPr="00B175BA">
        <w:t>Cah</w:t>
      </w:r>
      <w:bookmarkEnd w:id="0"/>
      <w:r w:rsidRPr="00B175BA">
        <w:t>irciveen, Co Kerry and also at an office at 48/49 North Brunswick St, George’</w:t>
      </w:r>
      <w:r>
        <w:t xml:space="preserve">s Lane, Smithfield, Dublin 7.  </w:t>
      </w:r>
    </w:p>
    <w:p w14:paraId="0B69E051" w14:textId="77777777" w:rsidR="00EA54AD" w:rsidRPr="00B175BA" w:rsidRDefault="00EA54AD" w:rsidP="00EA54AD">
      <w:pPr>
        <w:pStyle w:val="LABBody10pt"/>
      </w:pPr>
      <w:r w:rsidRPr="00B175BA">
        <w:t xml:space="preserve">More details about the Legal Aid Board can be obtained by accessing the Board’s website </w:t>
      </w:r>
      <w:hyperlink r:id="rId11" w:history="1">
        <w:r w:rsidRPr="00973F10">
          <w:rPr>
            <w:rStyle w:val="Hyperlink"/>
            <w:rFonts w:eastAsia="Calibri"/>
          </w:rPr>
          <w:t>www.legalaidboard.ie</w:t>
        </w:r>
        <w:r w:rsidRPr="00973F10">
          <w:rPr>
            <w:rStyle w:val="Hyperlink"/>
          </w:rPr>
          <w:t>.</w:t>
        </w:r>
      </w:hyperlink>
    </w:p>
    <w:p w14:paraId="7DB04CA7" w14:textId="3C26D874" w:rsidR="00B175BA" w:rsidRDefault="00B175BA">
      <w:pPr>
        <w:spacing w:after="200" w:line="276" w:lineRule="auto"/>
      </w:pPr>
      <w:r>
        <w:br w:type="page"/>
      </w:r>
    </w:p>
    <w:p w14:paraId="5318A3A9" w14:textId="77777777" w:rsidR="00286E76" w:rsidRDefault="00286E76" w:rsidP="00B175BA">
      <w:pPr>
        <w:pStyle w:val="LABSection"/>
        <w:sectPr w:rsidR="00286E76" w:rsidSect="00286E76">
          <w:type w:val="continuous"/>
          <w:pgSz w:w="11906" w:h="16838"/>
          <w:pgMar w:top="1440" w:right="1440" w:bottom="1440" w:left="1440" w:header="709" w:footer="709" w:gutter="0"/>
          <w:cols w:space="709"/>
          <w:docGrid w:linePitch="360"/>
        </w:sectPr>
      </w:pPr>
    </w:p>
    <w:p w14:paraId="318B6F0A" w14:textId="7BF72378" w:rsidR="002363EE" w:rsidRPr="00395D94" w:rsidRDefault="002363EE" w:rsidP="00B175BA">
      <w:pPr>
        <w:pStyle w:val="LABSection"/>
      </w:pPr>
      <w:r w:rsidRPr="000532E7">
        <w:lastRenderedPageBreak/>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0455F488" w14:textId="77777777" w:rsidR="00EA54AD" w:rsidRPr="004B4C9F" w:rsidRDefault="00EA54AD" w:rsidP="00EA54AD">
      <w:pPr>
        <w:pStyle w:val="NoSpacing"/>
        <w:rPr>
          <w:rFonts w:ascii="Arial" w:hAnsi="Arial" w:cs="Arial"/>
          <w:sz w:val="20"/>
          <w:szCs w:val="20"/>
        </w:rPr>
      </w:pPr>
      <w:r w:rsidRPr="004B4C9F">
        <w:rPr>
          <w:rFonts w:ascii="Arial" w:hAnsi="Arial" w:cs="Arial"/>
          <w:sz w:val="20"/>
          <w:szCs w:val="20"/>
        </w:rPr>
        <w:t>Clerical Officers in the Legal Aid Board carry out a range of duties which can vary with location and work assignment. They are often the first point of contact and source of information for clients of the Board. They provide essential clerical and administrative support to the Board’s Solicitors and Mediators. They make essential contributions as part of often quite small teams in the Board’s Centres around the country.</w:t>
      </w:r>
    </w:p>
    <w:p w14:paraId="7092AC4B" w14:textId="77777777" w:rsidR="00EA54AD" w:rsidRPr="004B4C9F" w:rsidRDefault="00EA54AD" w:rsidP="00EA54AD">
      <w:pPr>
        <w:pStyle w:val="NoSpacing"/>
        <w:rPr>
          <w:rFonts w:ascii="Arial" w:hAnsi="Arial" w:cs="Arial"/>
          <w:sz w:val="20"/>
          <w:szCs w:val="20"/>
          <w:lang w:val="en"/>
        </w:rPr>
      </w:pPr>
    </w:p>
    <w:p w14:paraId="45E89D80" w14:textId="77777777" w:rsidR="00EA54AD" w:rsidRPr="004B4C9F" w:rsidRDefault="00EA54AD" w:rsidP="00EA54AD">
      <w:pPr>
        <w:pStyle w:val="NoSpacing"/>
        <w:rPr>
          <w:rFonts w:ascii="Arial" w:hAnsi="Arial" w:cs="Arial"/>
          <w:sz w:val="20"/>
          <w:szCs w:val="20"/>
          <w:lang w:val="en"/>
        </w:rPr>
      </w:pPr>
      <w:r w:rsidRPr="004B4C9F">
        <w:rPr>
          <w:rFonts w:ascii="Arial" w:hAnsi="Arial" w:cs="Arial"/>
          <w:sz w:val="20"/>
          <w:szCs w:val="20"/>
          <w:lang w:val="en"/>
        </w:rPr>
        <w:t xml:space="preserve">A Clerical Officer in the Legal Aid Board can fill many different roles across clerical support including but not limited to; drafting letters, collecting or giving factual information, making and checking calculations, preparing, </w:t>
      </w:r>
      <w:r w:rsidRPr="004B4C9F">
        <w:rPr>
          <w:rFonts w:ascii="Arial" w:hAnsi="Arial" w:cs="Arial"/>
          <w:sz w:val="20"/>
          <w:szCs w:val="20"/>
        </w:rPr>
        <w:t>scrutinising</w:t>
      </w:r>
      <w:r w:rsidRPr="004B4C9F">
        <w:rPr>
          <w:rFonts w:ascii="Arial" w:hAnsi="Arial" w:cs="Arial"/>
          <w:sz w:val="20"/>
          <w:szCs w:val="20"/>
          <w:lang w:val="en"/>
        </w:rPr>
        <w:t xml:space="preserve"> and verifying documents, statistics, records, etc. They are also the initial contact point for members of the public and can play a crucial role in informing the public about the Board’s services, and in directing them to other agencies that may be able to meet their needs.</w:t>
      </w:r>
    </w:p>
    <w:p w14:paraId="67201344" w14:textId="77777777" w:rsidR="00815213" w:rsidRDefault="00815213" w:rsidP="00D0056F">
      <w:pPr>
        <w:autoSpaceDE w:val="0"/>
        <w:autoSpaceDN w:val="0"/>
        <w:adjustRightInd w:val="0"/>
        <w:rPr>
          <w:rFonts w:cs="Arial"/>
          <w:color w:val="000000"/>
        </w:rPr>
      </w:pPr>
    </w:p>
    <w:p w14:paraId="3570C249" w14:textId="77777777" w:rsidR="00815213" w:rsidRDefault="00815213" w:rsidP="00D0056F">
      <w:pPr>
        <w:autoSpaceDE w:val="0"/>
        <w:autoSpaceDN w:val="0"/>
        <w:adjustRightInd w:val="0"/>
        <w:rPr>
          <w:rFonts w:cs="Arial"/>
          <w:color w:val="000000"/>
        </w:rPr>
      </w:pPr>
    </w:p>
    <w:p w14:paraId="21597D0C" w14:textId="77777777" w:rsidR="00D0056F" w:rsidRPr="00A56856" w:rsidRDefault="00D0056F" w:rsidP="00D0056F">
      <w:pPr>
        <w:autoSpaceDE w:val="0"/>
        <w:autoSpaceDN w:val="0"/>
        <w:adjustRightInd w:val="0"/>
        <w:rPr>
          <w:rFonts w:cs="Arial"/>
          <w:color w:val="000000"/>
        </w:rPr>
      </w:pPr>
      <w:r w:rsidRPr="00A56856">
        <w:rPr>
          <w:rFonts w:cs="Arial"/>
          <w:color w:val="000000"/>
        </w:rPr>
        <w:tab/>
        <w:t xml:space="preserve"> </w:t>
      </w:r>
    </w:p>
    <w:p w14:paraId="36867F95" w14:textId="0EF7CCD5" w:rsidR="002363EE" w:rsidRDefault="002363EE" w:rsidP="00B175BA">
      <w:pPr>
        <w:pStyle w:val="LABSection"/>
      </w:pPr>
      <w:r w:rsidRPr="002363EE">
        <w:t>Competencies</w:t>
      </w:r>
    </w:p>
    <w:p w14:paraId="00F3C83B" w14:textId="00BC61D8" w:rsidR="00FE3E77" w:rsidRDefault="00FE3E77" w:rsidP="00FE3E77">
      <w:pPr>
        <w:pStyle w:val="LABBody10pt"/>
        <w:rPr>
          <w:lang w:val="en-GB"/>
        </w:rPr>
      </w:pPr>
      <w:r w:rsidRPr="00520B9E">
        <w:rPr>
          <w:lang w:val="en-GB"/>
        </w:rPr>
        <w:t xml:space="preserve">Candidates must be able to demonstrate clearly at interview that they possess the full range of competencies as set out in below.  </w:t>
      </w:r>
    </w:p>
    <w:p w14:paraId="549C9FCC" w14:textId="77777777" w:rsidR="00EA54AD" w:rsidRPr="004B4C9F" w:rsidRDefault="00EA54AD" w:rsidP="00EA54AD">
      <w:pPr>
        <w:pStyle w:val="NoSpacing"/>
        <w:rPr>
          <w:rFonts w:ascii="Arial" w:hAnsi="Arial" w:cs="Arial"/>
          <w:sz w:val="20"/>
          <w:szCs w:val="20"/>
          <w:lang w:val="en"/>
        </w:rPr>
      </w:pPr>
    </w:p>
    <w:p w14:paraId="451E88A1" w14:textId="72D010F0" w:rsidR="00A03314" w:rsidRDefault="00610183" w:rsidP="00A03314">
      <w:pPr>
        <w:pStyle w:val="NoSpacing"/>
        <w:rPr>
          <w:rFonts w:ascii="Arial" w:eastAsia="Times New Roman" w:hAnsi="Arial" w:cs="Arial"/>
          <w:b/>
          <w:bCs/>
          <w:color w:val="C9541C"/>
          <w:sz w:val="24"/>
          <w:szCs w:val="24"/>
        </w:rPr>
      </w:pPr>
      <w:r>
        <w:rPr>
          <w:rFonts w:ascii="Arial" w:eastAsia="Times New Roman" w:hAnsi="Arial" w:cs="Arial"/>
          <w:b/>
          <w:bCs/>
          <w:color w:val="C9541C"/>
          <w:sz w:val="24"/>
          <w:szCs w:val="24"/>
        </w:rPr>
        <w:t>M</w:t>
      </w:r>
      <w:r w:rsidR="00EA54AD" w:rsidRPr="00424E27">
        <w:rPr>
          <w:rFonts w:ascii="Arial" w:eastAsia="Times New Roman" w:hAnsi="Arial" w:cs="Arial"/>
          <w:b/>
          <w:bCs/>
          <w:color w:val="C9541C"/>
          <w:sz w:val="24"/>
          <w:szCs w:val="24"/>
        </w:rPr>
        <w:t>eth</w:t>
      </w:r>
      <w:r w:rsidR="00A03314">
        <w:rPr>
          <w:rFonts w:ascii="Arial" w:eastAsia="Times New Roman" w:hAnsi="Arial" w:cs="Arial"/>
          <w:b/>
          <w:bCs/>
          <w:color w:val="C9541C"/>
          <w:sz w:val="24"/>
          <w:szCs w:val="24"/>
        </w:rPr>
        <w:t>odical and careful in your work</w:t>
      </w:r>
    </w:p>
    <w:p w14:paraId="17AB41E8" w14:textId="560254CA"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S</w:t>
      </w:r>
      <w:r w:rsidR="00EA54AD" w:rsidRPr="004B4C9F">
        <w:rPr>
          <w:rFonts w:ascii="Arial" w:hAnsi="Arial" w:cs="Arial"/>
          <w:sz w:val="20"/>
          <w:szCs w:val="20"/>
          <w:lang w:val="en"/>
        </w:rPr>
        <w:t>ome clerical duties can be repetitive, so you must be comfortable with this and able to keep your concentration and accuracy at all times; </w:t>
      </w:r>
    </w:p>
    <w:p w14:paraId="3DC84DE2" w14:textId="77777777" w:rsidR="00A03314" w:rsidRDefault="00A03314" w:rsidP="00A03314">
      <w:pPr>
        <w:pStyle w:val="NoSpacing"/>
        <w:rPr>
          <w:rFonts w:ascii="Arial" w:eastAsia="Times New Roman" w:hAnsi="Arial" w:cs="Arial"/>
          <w:b/>
          <w:bCs/>
          <w:color w:val="C9541C"/>
          <w:sz w:val="24"/>
          <w:szCs w:val="24"/>
        </w:rPr>
      </w:pPr>
    </w:p>
    <w:p w14:paraId="4FF2344D" w14:textId="77777777" w:rsidR="00610183" w:rsidRDefault="00610183" w:rsidP="00A03314">
      <w:pPr>
        <w:pStyle w:val="NoSpacing"/>
        <w:rPr>
          <w:rFonts w:ascii="Arial" w:eastAsia="Times New Roman" w:hAnsi="Arial" w:cs="Arial"/>
          <w:b/>
          <w:bCs/>
          <w:color w:val="C9541C"/>
          <w:sz w:val="24"/>
          <w:szCs w:val="24"/>
        </w:rPr>
      </w:pPr>
      <w:r>
        <w:rPr>
          <w:rFonts w:ascii="Arial" w:eastAsia="Times New Roman" w:hAnsi="Arial" w:cs="Arial"/>
          <w:b/>
          <w:bCs/>
          <w:color w:val="C9541C"/>
          <w:sz w:val="24"/>
          <w:szCs w:val="24"/>
        </w:rPr>
        <w:t>Good</w:t>
      </w:r>
      <w:r w:rsidR="00EA54AD" w:rsidRPr="00424E27">
        <w:rPr>
          <w:rFonts w:ascii="Arial" w:eastAsia="Times New Roman" w:hAnsi="Arial" w:cs="Arial"/>
          <w:b/>
          <w:bCs/>
          <w:color w:val="C9541C"/>
          <w:sz w:val="24"/>
          <w:szCs w:val="24"/>
        </w:rPr>
        <w:t xml:space="preserve"> organisational</w:t>
      </w:r>
      <w:r>
        <w:rPr>
          <w:rFonts w:ascii="Arial" w:eastAsia="Times New Roman" w:hAnsi="Arial" w:cs="Arial"/>
          <w:b/>
          <w:bCs/>
          <w:color w:val="C9541C"/>
          <w:sz w:val="24"/>
          <w:szCs w:val="24"/>
        </w:rPr>
        <w:t xml:space="preserve"> skills</w:t>
      </w:r>
    </w:p>
    <w:p w14:paraId="6EAABAB2" w14:textId="25145EC7" w:rsidR="00A03314" w:rsidRDefault="00610183" w:rsidP="00A03314">
      <w:pPr>
        <w:pStyle w:val="NoSpacing"/>
        <w:rPr>
          <w:rFonts w:ascii="Arial" w:hAnsi="Arial" w:cs="Arial"/>
          <w:sz w:val="20"/>
          <w:szCs w:val="20"/>
          <w:lang w:val="en"/>
        </w:rPr>
      </w:pPr>
      <w:r>
        <w:rPr>
          <w:rFonts w:ascii="Arial" w:hAnsi="Arial" w:cs="Arial"/>
          <w:sz w:val="20"/>
          <w:szCs w:val="20"/>
          <w:lang w:val="en"/>
        </w:rPr>
        <w:t>T</w:t>
      </w:r>
      <w:r w:rsidR="00EA54AD" w:rsidRPr="004B4C9F">
        <w:rPr>
          <w:rFonts w:ascii="Arial" w:hAnsi="Arial" w:cs="Arial"/>
          <w:sz w:val="20"/>
          <w:szCs w:val="20"/>
          <w:lang w:val="en"/>
        </w:rPr>
        <w:t>o manage filing systems an</w:t>
      </w:r>
      <w:r w:rsidR="00A03314">
        <w:rPr>
          <w:rFonts w:ascii="Arial" w:hAnsi="Arial" w:cs="Arial"/>
          <w:sz w:val="20"/>
          <w:szCs w:val="20"/>
          <w:lang w:val="en"/>
        </w:rPr>
        <w:t xml:space="preserve">d appointment schedules etc.; </w:t>
      </w:r>
    </w:p>
    <w:p w14:paraId="10586997" w14:textId="77777777" w:rsidR="00A03314" w:rsidRDefault="00A03314" w:rsidP="00A03314">
      <w:pPr>
        <w:pStyle w:val="NoSpacing"/>
        <w:rPr>
          <w:rFonts w:ascii="Arial" w:hAnsi="Arial" w:cs="Arial"/>
          <w:sz w:val="20"/>
          <w:szCs w:val="20"/>
          <w:lang w:val="en"/>
        </w:rPr>
      </w:pPr>
    </w:p>
    <w:p w14:paraId="071D601A" w14:textId="77777777" w:rsidR="00610183" w:rsidRDefault="00610183" w:rsidP="00A03314">
      <w:pPr>
        <w:pStyle w:val="NoSpacing"/>
        <w:rPr>
          <w:rFonts w:ascii="Arial" w:eastAsia="Times New Roman" w:hAnsi="Arial" w:cs="Arial"/>
          <w:b/>
          <w:bCs/>
          <w:color w:val="C9541C"/>
          <w:sz w:val="24"/>
          <w:szCs w:val="24"/>
        </w:rPr>
      </w:pPr>
      <w:r>
        <w:rPr>
          <w:rFonts w:ascii="Arial" w:eastAsia="Times New Roman" w:hAnsi="Arial" w:cs="Arial"/>
          <w:b/>
          <w:bCs/>
          <w:color w:val="C9541C"/>
          <w:sz w:val="24"/>
          <w:szCs w:val="24"/>
        </w:rPr>
        <w:t>G</w:t>
      </w:r>
      <w:r w:rsidR="00EA54AD" w:rsidRPr="00424E27">
        <w:rPr>
          <w:rFonts w:ascii="Arial" w:eastAsia="Times New Roman" w:hAnsi="Arial" w:cs="Arial"/>
          <w:b/>
          <w:bCs/>
          <w:color w:val="C9541C"/>
          <w:sz w:val="24"/>
          <w:szCs w:val="24"/>
        </w:rPr>
        <w:t>ood literacy and number skills</w:t>
      </w:r>
    </w:p>
    <w:p w14:paraId="0EC97702" w14:textId="65FDD7C3"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T</w:t>
      </w:r>
      <w:r w:rsidRPr="004B4C9F">
        <w:rPr>
          <w:rFonts w:ascii="Arial" w:hAnsi="Arial" w:cs="Arial"/>
          <w:sz w:val="20"/>
          <w:szCs w:val="20"/>
          <w:lang w:val="en"/>
        </w:rPr>
        <w:t xml:space="preserve">hese </w:t>
      </w:r>
      <w:r>
        <w:rPr>
          <w:rFonts w:ascii="Arial" w:hAnsi="Arial" w:cs="Arial"/>
          <w:sz w:val="20"/>
          <w:szCs w:val="20"/>
          <w:lang w:val="en"/>
        </w:rPr>
        <w:t>are very</w:t>
      </w:r>
      <w:r w:rsidR="00EA54AD" w:rsidRPr="004B4C9F">
        <w:rPr>
          <w:rFonts w:ascii="Arial" w:hAnsi="Arial" w:cs="Arial"/>
          <w:sz w:val="20"/>
          <w:szCs w:val="20"/>
          <w:lang w:val="en"/>
        </w:rPr>
        <w:t xml:space="preserve"> be important</w:t>
      </w:r>
      <w:r w:rsidR="0026212A">
        <w:rPr>
          <w:rFonts w:ascii="Arial" w:hAnsi="Arial" w:cs="Arial"/>
          <w:sz w:val="20"/>
          <w:szCs w:val="20"/>
          <w:lang w:val="en"/>
        </w:rPr>
        <w:t xml:space="preserve"> skills</w:t>
      </w:r>
      <w:r w:rsidR="00EA54AD" w:rsidRPr="004B4C9F">
        <w:rPr>
          <w:rFonts w:ascii="Arial" w:hAnsi="Arial" w:cs="Arial"/>
          <w:sz w:val="20"/>
          <w:szCs w:val="20"/>
          <w:lang w:val="en"/>
        </w:rPr>
        <w:t>, for example, when completing forms or composing straightforward letters;  </w:t>
      </w:r>
    </w:p>
    <w:p w14:paraId="76D521ED" w14:textId="77777777" w:rsidR="00610183" w:rsidRDefault="00610183" w:rsidP="00A03314">
      <w:pPr>
        <w:pStyle w:val="NoSpacing"/>
        <w:rPr>
          <w:rFonts w:ascii="Arial" w:eastAsia="Times New Roman" w:hAnsi="Arial" w:cs="Arial"/>
          <w:b/>
          <w:bCs/>
          <w:color w:val="C9541C"/>
          <w:sz w:val="24"/>
          <w:szCs w:val="24"/>
        </w:rPr>
      </w:pPr>
    </w:p>
    <w:p w14:paraId="1985A5F4" w14:textId="5379D2D4" w:rsidR="00610183" w:rsidRDefault="00610183" w:rsidP="00A03314">
      <w:pPr>
        <w:pStyle w:val="NoSpacing"/>
        <w:rPr>
          <w:rFonts w:ascii="Arial" w:hAnsi="Arial" w:cs="Arial"/>
          <w:sz w:val="20"/>
          <w:szCs w:val="20"/>
          <w:lang w:val="en"/>
        </w:rPr>
      </w:pPr>
      <w:r>
        <w:rPr>
          <w:rFonts w:ascii="Arial" w:eastAsia="Times New Roman" w:hAnsi="Arial" w:cs="Arial"/>
          <w:b/>
          <w:bCs/>
          <w:color w:val="C9541C"/>
          <w:sz w:val="24"/>
          <w:szCs w:val="24"/>
        </w:rPr>
        <w:t xml:space="preserve">Good </w:t>
      </w:r>
      <w:r w:rsidR="00EA54AD" w:rsidRPr="00424E27">
        <w:rPr>
          <w:rFonts w:ascii="Arial" w:eastAsia="Times New Roman" w:hAnsi="Arial" w:cs="Arial"/>
          <w:b/>
          <w:bCs/>
          <w:color w:val="C9541C"/>
          <w:sz w:val="24"/>
          <w:szCs w:val="24"/>
        </w:rPr>
        <w:t xml:space="preserve">communication skills, both written and verbal </w:t>
      </w:r>
    </w:p>
    <w:p w14:paraId="61E741A5" w14:textId="665CB5EB"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These are essential f</w:t>
      </w:r>
      <w:r w:rsidR="00CE0E92">
        <w:rPr>
          <w:rFonts w:ascii="Arial" w:hAnsi="Arial" w:cs="Arial"/>
          <w:sz w:val="20"/>
          <w:szCs w:val="20"/>
          <w:lang w:val="en"/>
        </w:rPr>
        <w:t>or a Clerical O</w:t>
      </w:r>
      <w:r w:rsidR="00EA54AD" w:rsidRPr="004B4C9F">
        <w:rPr>
          <w:rFonts w:ascii="Arial" w:hAnsi="Arial" w:cs="Arial"/>
          <w:sz w:val="20"/>
          <w:szCs w:val="20"/>
          <w:lang w:val="en"/>
        </w:rPr>
        <w:t>fficer in the Legal Aid Board;</w:t>
      </w:r>
    </w:p>
    <w:p w14:paraId="3CE27481" w14:textId="77777777" w:rsidR="00A03314" w:rsidRDefault="00A03314" w:rsidP="00A03314">
      <w:pPr>
        <w:pStyle w:val="NoSpacing"/>
        <w:rPr>
          <w:rFonts w:ascii="Arial" w:eastAsia="Times New Roman" w:hAnsi="Arial" w:cs="Arial"/>
          <w:b/>
          <w:bCs/>
          <w:color w:val="C9541C"/>
          <w:sz w:val="24"/>
          <w:szCs w:val="24"/>
        </w:rPr>
      </w:pPr>
    </w:p>
    <w:p w14:paraId="5906B83A" w14:textId="4DE4F71A" w:rsidR="00610183" w:rsidRDefault="00610183" w:rsidP="00A03314">
      <w:pPr>
        <w:pStyle w:val="NoSpacing"/>
        <w:rPr>
          <w:rFonts w:ascii="Arial" w:hAnsi="Arial" w:cs="Arial"/>
          <w:sz w:val="20"/>
          <w:szCs w:val="20"/>
          <w:lang w:val="en"/>
        </w:rPr>
      </w:pPr>
      <w:r>
        <w:rPr>
          <w:rFonts w:ascii="Arial" w:eastAsia="Times New Roman" w:hAnsi="Arial" w:cs="Arial"/>
          <w:b/>
          <w:bCs/>
          <w:color w:val="C9541C"/>
          <w:sz w:val="24"/>
          <w:szCs w:val="24"/>
        </w:rPr>
        <w:t>A</w:t>
      </w:r>
      <w:r w:rsidR="00EA54AD" w:rsidRPr="00424E27">
        <w:rPr>
          <w:rFonts w:ascii="Arial" w:eastAsia="Times New Roman" w:hAnsi="Arial" w:cs="Arial"/>
          <w:b/>
          <w:bCs/>
          <w:color w:val="C9541C"/>
          <w:sz w:val="24"/>
          <w:szCs w:val="24"/>
        </w:rPr>
        <w:t xml:space="preserve">bility to work well </w:t>
      </w:r>
      <w:r>
        <w:rPr>
          <w:rFonts w:ascii="Arial" w:eastAsia="Times New Roman" w:hAnsi="Arial" w:cs="Arial"/>
          <w:b/>
          <w:bCs/>
          <w:color w:val="C9541C"/>
          <w:sz w:val="24"/>
          <w:szCs w:val="24"/>
        </w:rPr>
        <w:t>as part of large and small teams</w:t>
      </w:r>
    </w:p>
    <w:p w14:paraId="7FCE4070" w14:textId="12B5AF66"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T</w:t>
      </w:r>
      <w:r w:rsidR="00EA54AD" w:rsidRPr="004B4C9F">
        <w:rPr>
          <w:rFonts w:ascii="Arial" w:hAnsi="Arial" w:cs="Arial"/>
          <w:sz w:val="20"/>
          <w:szCs w:val="20"/>
          <w:lang w:val="en"/>
        </w:rPr>
        <w:t xml:space="preserve">he ability to </w:t>
      </w:r>
      <w:r w:rsidRPr="004B4C9F">
        <w:rPr>
          <w:rFonts w:ascii="Arial" w:hAnsi="Arial" w:cs="Arial"/>
          <w:sz w:val="20"/>
          <w:szCs w:val="20"/>
          <w:lang w:val="en"/>
        </w:rPr>
        <w:t>work as</w:t>
      </w:r>
      <w:r w:rsidR="00EA54AD" w:rsidRPr="004B4C9F">
        <w:rPr>
          <w:rFonts w:ascii="Arial" w:hAnsi="Arial" w:cs="Arial"/>
          <w:sz w:val="20"/>
          <w:szCs w:val="20"/>
          <w:lang w:val="en"/>
        </w:rPr>
        <w:t xml:space="preserve"> part of large and small teams is very important;</w:t>
      </w:r>
    </w:p>
    <w:p w14:paraId="569C5F70" w14:textId="77777777" w:rsidR="00A03314" w:rsidRDefault="00A03314" w:rsidP="00A03314">
      <w:pPr>
        <w:pStyle w:val="NoSpacing"/>
        <w:rPr>
          <w:rFonts w:ascii="Arial" w:eastAsia="Times New Roman" w:hAnsi="Arial" w:cs="Arial"/>
          <w:b/>
          <w:bCs/>
          <w:color w:val="C9541C"/>
          <w:sz w:val="24"/>
          <w:szCs w:val="24"/>
        </w:rPr>
      </w:pPr>
    </w:p>
    <w:p w14:paraId="63E8714B" w14:textId="4C1169D0" w:rsidR="00610183" w:rsidRDefault="00610183" w:rsidP="00A03314">
      <w:pPr>
        <w:pStyle w:val="NoSpacing"/>
        <w:rPr>
          <w:rFonts w:ascii="Arial" w:eastAsia="Times New Roman" w:hAnsi="Arial" w:cs="Arial"/>
          <w:b/>
          <w:bCs/>
          <w:color w:val="C9541C"/>
          <w:sz w:val="24"/>
          <w:szCs w:val="24"/>
        </w:rPr>
      </w:pPr>
      <w:r>
        <w:rPr>
          <w:rFonts w:ascii="Arial" w:eastAsia="Times New Roman" w:hAnsi="Arial" w:cs="Arial"/>
          <w:b/>
          <w:bCs/>
          <w:color w:val="C9541C"/>
          <w:sz w:val="24"/>
          <w:szCs w:val="24"/>
        </w:rPr>
        <w:t>C</w:t>
      </w:r>
      <w:r w:rsidR="00EA54AD" w:rsidRPr="00424E27">
        <w:rPr>
          <w:rFonts w:ascii="Arial" w:eastAsia="Times New Roman" w:hAnsi="Arial" w:cs="Arial"/>
          <w:b/>
          <w:bCs/>
          <w:color w:val="C9541C"/>
          <w:sz w:val="24"/>
          <w:szCs w:val="24"/>
        </w:rPr>
        <w:t>ommitment to maintaining the highest possible level of customer service</w:t>
      </w:r>
    </w:p>
    <w:p w14:paraId="268AFF4D" w14:textId="2FA8EC18"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This</w:t>
      </w:r>
      <w:r w:rsidR="00EA54AD" w:rsidRPr="004B4C9F">
        <w:rPr>
          <w:rFonts w:ascii="Arial" w:hAnsi="Arial" w:cs="Arial"/>
          <w:sz w:val="20"/>
          <w:szCs w:val="20"/>
          <w:lang w:val="en"/>
        </w:rPr>
        <w:t xml:space="preserve"> is an essential requirement for anyone </w:t>
      </w:r>
      <w:r w:rsidR="0026212A">
        <w:rPr>
          <w:rFonts w:ascii="Arial" w:hAnsi="Arial" w:cs="Arial"/>
          <w:sz w:val="20"/>
          <w:szCs w:val="20"/>
          <w:lang w:val="en"/>
        </w:rPr>
        <w:t>employed by the Legal Aid Board;</w:t>
      </w:r>
    </w:p>
    <w:p w14:paraId="48063F14" w14:textId="77777777" w:rsidR="00A03314" w:rsidRDefault="00A03314" w:rsidP="00A03314">
      <w:pPr>
        <w:pStyle w:val="NoSpacing"/>
        <w:rPr>
          <w:rFonts w:ascii="Arial" w:eastAsia="Times New Roman" w:hAnsi="Arial" w:cs="Arial"/>
          <w:b/>
          <w:bCs/>
          <w:color w:val="C9541C"/>
          <w:sz w:val="24"/>
          <w:szCs w:val="24"/>
        </w:rPr>
      </w:pPr>
    </w:p>
    <w:p w14:paraId="6FE5AD9E" w14:textId="184084EC" w:rsidR="00610183" w:rsidRDefault="00EA54AD" w:rsidP="00A03314">
      <w:pPr>
        <w:pStyle w:val="NoSpacing"/>
        <w:rPr>
          <w:rFonts w:ascii="Arial" w:hAnsi="Arial" w:cs="Arial"/>
          <w:sz w:val="20"/>
          <w:szCs w:val="20"/>
          <w:lang w:val="en"/>
        </w:rPr>
      </w:pPr>
      <w:r w:rsidRPr="00424E27">
        <w:rPr>
          <w:rFonts w:ascii="Arial" w:eastAsia="Times New Roman" w:hAnsi="Arial" w:cs="Arial"/>
          <w:b/>
          <w:bCs/>
          <w:color w:val="C9541C"/>
          <w:sz w:val="24"/>
          <w:szCs w:val="24"/>
        </w:rPr>
        <w:t>Knowledge of and competency in the use of relevant IT applications</w:t>
      </w:r>
    </w:p>
    <w:p w14:paraId="0819D38D" w14:textId="1FC8F29E" w:rsidR="005C4F1F" w:rsidRDefault="0026212A" w:rsidP="005C4F1F">
      <w:pPr>
        <w:pStyle w:val="NoSpacing"/>
        <w:textAlignment w:val="auto"/>
        <w:rPr>
          <w:rFonts w:ascii="Arial" w:hAnsi="Arial" w:cs="Arial"/>
          <w:sz w:val="20"/>
          <w:szCs w:val="20"/>
          <w:lang w:val="en"/>
        </w:rPr>
      </w:pPr>
      <w:r>
        <w:rPr>
          <w:rFonts w:ascii="Arial" w:hAnsi="Arial" w:cs="Arial"/>
          <w:sz w:val="20"/>
          <w:szCs w:val="20"/>
          <w:lang w:val="en"/>
        </w:rPr>
        <w:t xml:space="preserve">Knowledge and capability in </w:t>
      </w:r>
      <w:r w:rsidR="00EA54AD" w:rsidRPr="004B4C9F">
        <w:rPr>
          <w:rFonts w:ascii="Arial" w:hAnsi="Arial" w:cs="Arial"/>
          <w:sz w:val="20"/>
          <w:szCs w:val="20"/>
          <w:lang w:val="en"/>
        </w:rPr>
        <w:t>Word, Excel, PowerPoi</w:t>
      </w:r>
      <w:r w:rsidR="00CE0E92">
        <w:rPr>
          <w:rFonts w:ascii="Arial" w:hAnsi="Arial" w:cs="Arial"/>
          <w:sz w:val="20"/>
          <w:szCs w:val="20"/>
          <w:lang w:val="en"/>
        </w:rPr>
        <w:t xml:space="preserve">nt, </w:t>
      </w:r>
      <w:r w:rsidR="000B2F4B">
        <w:rPr>
          <w:rFonts w:ascii="Arial" w:hAnsi="Arial" w:cs="Arial"/>
          <w:sz w:val="20"/>
          <w:szCs w:val="20"/>
          <w:lang w:val="en"/>
        </w:rPr>
        <w:t xml:space="preserve">typing </w:t>
      </w:r>
      <w:r w:rsidR="00CE0E92">
        <w:rPr>
          <w:rFonts w:ascii="Arial" w:hAnsi="Arial" w:cs="Arial"/>
          <w:sz w:val="20"/>
          <w:szCs w:val="20"/>
          <w:lang w:val="en"/>
        </w:rPr>
        <w:t xml:space="preserve">and the ability to use email is important.  </w:t>
      </w:r>
    </w:p>
    <w:p w14:paraId="501BEB3D" w14:textId="2D3362DE" w:rsidR="00157F1C" w:rsidRDefault="00157F1C" w:rsidP="00157F1C">
      <w:pPr>
        <w:pStyle w:val="NoSpacing"/>
        <w:rPr>
          <w:rFonts w:ascii="Arial" w:hAnsi="Arial" w:cs="Arial"/>
          <w:sz w:val="20"/>
          <w:szCs w:val="20"/>
          <w:lang w:val="en"/>
        </w:rPr>
      </w:pPr>
    </w:p>
    <w:p w14:paraId="15E028D6" w14:textId="77777777" w:rsidR="005C4F1F" w:rsidRPr="00157F1C" w:rsidRDefault="005C4F1F" w:rsidP="00157F1C">
      <w:pPr>
        <w:pStyle w:val="NoSpacing"/>
        <w:rPr>
          <w:rFonts w:ascii="Arial" w:hAnsi="Arial" w:cs="Arial"/>
          <w:sz w:val="20"/>
          <w:szCs w:val="20"/>
          <w:lang w:val="en"/>
        </w:rPr>
      </w:pPr>
    </w:p>
    <w:p w14:paraId="07B280A4" w14:textId="77777777" w:rsidR="0026212A" w:rsidRPr="004B4C9F" w:rsidRDefault="0026212A" w:rsidP="0026212A">
      <w:pPr>
        <w:pStyle w:val="NoSpacing"/>
        <w:rPr>
          <w:rFonts w:ascii="Arial" w:hAnsi="Arial" w:cs="Arial"/>
          <w:sz w:val="20"/>
          <w:szCs w:val="20"/>
        </w:rPr>
      </w:pPr>
      <w:r w:rsidRPr="004B4C9F">
        <w:rPr>
          <w:rFonts w:ascii="Arial" w:hAnsi="Arial" w:cs="Arial"/>
          <w:sz w:val="20"/>
          <w:szCs w:val="20"/>
        </w:rPr>
        <w:t>Candidates to be called for interview may be shortlisted on the basis of the information provided in the Application Forms.</w:t>
      </w:r>
    </w:p>
    <w:p w14:paraId="53373329" w14:textId="77777777" w:rsidR="0026212A" w:rsidRPr="00A56856" w:rsidRDefault="0026212A" w:rsidP="00815213">
      <w:pPr>
        <w:pStyle w:val="ListParagraph"/>
        <w:tabs>
          <w:tab w:val="left" w:pos="1361"/>
        </w:tabs>
        <w:autoSpaceDE w:val="0"/>
        <w:autoSpaceDN w:val="0"/>
        <w:adjustRightInd w:val="0"/>
        <w:spacing w:after="240"/>
        <w:ind w:left="0"/>
        <w:rPr>
          <w:rFonts w:cs="Arial"/>
          <w:b/>
          <w:color w:val="000000"/>
        </w:rPr>
      </w:pPr>
    </w:p>
    <w:p w14:paraId="2ECE6AAC" w14:textId="5B567D34" w:rsidR="002363EE" w:rsidRPr="00395D94" w:rsidRDefault="00B175BA" w:rsidP="00395D94">
      <w:pPr>
        <w:pStyle w:val="LABSection"/>
      </w:pPr>
      <w:r>
        <w:lastRenderedPageBreak/>
        <w:t>General Matters</w:t>
      </w:r>
    </w:p>
    <w:p w14:paraId="3FDF185C" w14:textId="08921AC0"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19C8C417" w14:textId="77777777" w:rsidR="002F20D3" w:rsidRPr="002F20D3" w:rsidRDefault="00962AA3" w:rsidP="002F20D3">
      <w:pPr>
        <w:pStyle w:val="LABBullets"/>
        <w:numPr>
          <w:ilvl w:val="0"/>
          <w:numId w:val="0"/>
        </w:numPr>
        <w:ind w:left="284"/>
      </w:pPr>
      <w:r w:rsidRPr="00962AA3">
        <w:rPr>
          <w:rFonts w:eastAsia="Calibri"/>
        </w:rPr>
        <w:t>Candidates must, by the date of any job offer, be:</w:t>
      </w:r>
    </w:p>
    <w:p w14:paraId="1199B2BC" w14:textId="77777777" w:rsidR="002F20D3" w:rsidRPr="002F20D3" w:rsidRDefault="00962AA3" w:rsidP="002F20D3">
      <w:pPr>
        <w:pStyle w:val="LABBullets"/>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14:paraId="3918EA33" w14:textId="77777777" w:rsidR="002F20D3" w:rsidRPr="002F20D3" w:rsidRDefault="00962AA3" w:rsidP="002F20D3">
      <w:pPr>
        <w:pStyle w:val="LABBullets"/>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14:paraId="2F536A73" w14:textId="234EFFA3" w:rsidR="002F20D3" w:rsidRPr="002F20D3" w:rsidRDefault="00962AA3" w:rsidP="002F20D3">
      <w:pPr>
        <w:pStyle w:val="LABBullets"/>
      </w:pPr>
      <w:r w:rsidRPr="00D81F31">
        <w:rPr>
          <w:rFonts w:eastAsia="Calibri"/>
          <w:bCs/>
        </w:rPr>
        <w:t xml:space="preserve"> </w:t>
      </w: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14:paraId="28B1C9FC" w14:textId="77777777" w:rsidR="002F20D3" w:rsidRPr="002F20D3" w:rsidRDefault="00962AA3" w:rsidP="002F20D3">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 xml:space="preserve">4 visa </w:t>
      </w:r>
      <w:r w:rsidRPr="00D81F31">
        <w:rPr>
          <w:rFonts w:eastAsia="Calibri"/>
          <w:bCs/>
        </w:rPr>
        <w:t>or</w:t>
      </w:r>
    </w:p>
    <w:p w14:paraId="6D03104E" w14:textId="5F3EC5F3" w:rsidR="00962AA3" w:rsidRPr="00883B3E" w:rsidRDefault="00962AA3" w:rsidP="002F20D3">
      <w:pPr>
        <w:pStyle w:val="LABBullets"/>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D81F31" w:rsidRPr="002F20D3">
        <w:rPr>
          <w:rFonts w:eastAsia="Calibri"/>
        </w:rPr>
        <w:t>.</w:t>
      </w:r>
    </w:p>
    <w:p w14:paraId="37A4B369" w14:textId="5B0C6B1E" w:rsidR="00883B3E" w:rsidRPr="00D81F31" w:rsidRDefault="00883B3E" w:rsidP="00883B3E">
      <w:pPr>
        <w:pStyle w:val="LABBullets"/>
        <w:spacing w:line="240" w:lineRule="auto"/>
      </w:pPr>
      <w:r w:rsidRPr="00CC5402">
        <w:t xml:space="preserve">A citizen of the United Kingdom of Great </w:t>
      </w:r>
      <w:r>
        <w:t xml:space="preserve">Britain and Northern Ireland. </w:t>
      </w:r>
    </w:p>
    <w:p w14:paraId="601D1440" w14:textId="7D074298" w:rsidR="002363EE" w:rsidRPr="000532E7" w:rsidRDefault="002363EE" w:rsidP="00B175BA">
      <w:pPr>
        <w:pStyle w:val="Smallheadingorange"/>
      </w:pPr>
      <w:r w:rsidRPr="000532E7">
        <w:t>Incentivised Scheme for Early Retirement (ISER</w:t>
      </w:r>
      <w:r w:rsidR="002F20D3">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6CACEC19" w:rsidR="002363EE" w:rsidRPr="000532E7" w:rsidRDefault="002363EE" w:rsidP="00B175BA">
      <w:pPr>
        <w:pStyle w:val="Smallheadingorange"/>
        <w:rPr>
          <w:iCs/>
        </w:rPr>
      </w:pPr>
      <w:r w:rsidRPr="000532E7">
        <w:t>Department of Health</w:t>
      </w:r>
      <w:r w:rsidR="002F20D3">
        <w:t xml:space="preserve">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1A92B0B7" w:rsidR="002363EE" w:rsidRPr="000532E7" w:rsidRDefault="002363EE" w:rsidP="00B175BA">
      <w:pPr>
        <w:pStyle w:val="Smallheadingorange"/>
        <w:rPr>
          <w:lang w:val="en-GB"/>
        </w:rPr>
      </w:pPr>
      <w:r w:rsidRPr="00395D94">
        <w:t>Declaration</w:t>
      </w:r>
    </w:p>
    <w:p w14:paraId="3557EA10" w14:textId="77777777" w:rsidR="002363EE" w:rsidRPr="000532E7" w:rsidRDefault="002363EE" w:rsidP="002363EE">
      <w:pPr>
        <w:spacing w:line="276" w:lineRule="auto"/>
        <w:rPr>
          <w:rFonts w:cs="Arial"/>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68F2D1BB" w14:textId="77777777" w:rsidR="00286E76" w:rsidRDefault="00286E76" w:rsidP="00395D94">
      <w:pPr>
        <w:pStyle w:val="LABSection"/>
        <w:sectPr w:rsidR="00286E76" w:rsidSect="00286E76">
          <w:type w:val="continuous"/>
          <w:pgSz w:w="11906" w:h="16838"/>
          <w:pgMar w:top="1440" w:right="1440" w:bottom="1440" w:left="1440" w:header="709" w:footer="709" w:gutter="0"/>
          <w:cols w:space="709"/>
          <w:docGrid w:linePitch="360"/>
        </w:sectPr>
      </w:pPr>
    </w:p>
    <w:p w14:paraId="08BB4327" w14:textId="5EEDEEE6" w:rsidR="002363EE" w:rsidRPr="00285E97" w:rsidRDefault="002363EE" w:rsidP="00395D94">
      <w:pPr>
        <w:pStyle w:val="LABSection"/>
      </w:pPr>
      <w:r w:rsidRPr="00285E97">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14:paraId="2673E904" w14:textId="327E3201" w:rsidR="00D81F31" w:rsidRDefault="00220812" w:rsidP="00395D94">
      <w:pPr>
        <w:pStyle w:val="LABBody10pt"/>
        <w:rPr>
          <w:rStyle w:val="fontstyle01"/>
          <w:rFonts w:eastAsia="Calibri"/>
          <w:sz w:val="20"/>
          <w:szCs w:val="20"/>
        </w:rPr>
      </w:pPr>
      <w:r w:rsidRPr="00D81F31">
        <w:rPr>
          <w:rStyle w:val="fontstyle01"/>
          <w:rFonts w:eastAsia="Calibri"/>
          <w:sz w:val="20"/>
          <w:szCs w:val="20"/>
        </w:rPr>
        <w:t>Notwithstanding this paragraph and</w:t>
      </w:r>
      <w:r w:rsidR="0048331C">
        <w:rPr>
          <w:color w:val="000000"/>
        </w:rPr>
        <w:t xml:space="preserve"> </w:t>
      </w:r>
      <w:r w:rsidRPr="00D81F31">
        <w:rPr>
          <w:rStyle w:val="fontstyle01"/>
          <w:rFonts w:eastAsia="Calibri"/>
          <w:sz w:val="20"/>
          <w:szCs w:val="20"/>
        </w:rPr>
        <w:t>the paragraph immediately following below, this will not preclude an extension of the</w:t>
      </w:r>
      <w:r w:rsidR="0048331C">
        <w:rPr>
          <w:color w:val="000000"/>
        </w:rPr>
        <w:t xml:space="preserve"> </w:t>
      </w:r>
      <w:r w:rsidRPr="00D81F31">
        <w:rPr>
          <w:rStyle w:val="fontstyle01"/>
          <w:rFonts w:eastAsia="Calibri"/>
          <w:sz w:val="20"/>
          <w:szCs w:val="20"/>
        </w:rPr>
        <w:t>probationary period in appropriate circumstances. During the period of probation, the</w:t>
      </w:r>
      <w:r w:rsidR="0048331C">
        <w:rPr>
          <w:color w:val="000000"/>
        </w:rPr>
        <w:t xml:space="preserve"> </w:t>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5A538A1F" w14:textId="77777777" w:rsidR="0048331C" w:rsidRDefault="00220812" w:rsidP="0048331C">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523CE802" w14:textId="77777777" w:rsidR="0048331C" w:rsidRPr="0048331C" w:rsidRDefault="00220812" w:rsidP="0048331C">
      <w:pPr>
        <w:pStyle w:val="LABBullets"/>
        <w:rPr>
          <w:rFonts w:eastAsia="Calibri"/>
          <w:color w:val="000000"/>
        </w:rPr>
      </w:pPr>
      <w:r w:rsidRPr="0048331C">
        <w:rPr>
          <w:rFonts w:eastAsia="Calibri"/>
        </w:rPr>
        <w:t>has been satisfactory in general conduct; and</w:t>
      </w:r>
    </w:p>
    <w:p w14:paraId="151EE323" w14:textId="6B3C5584" w:rsidR="002F20D3" w:rsidRDefault="00220812" w:rsidP="002F20D3">
      <w:pPr>
        <w:pStyle w:val="LABBullets"/>
      </w:pPr>
      <w:r w:rsidRPr="002F20D3">
        <w:rPr>
          <w:rFonts w:eastAsia="Calibri"/>
        </w:rPr>
        <w:t>is suitable from the point of view of health with particular regard to sick leave.</w:t>
      </w:r>
    </w:p>
    <w:p w14:paraId="23749609" w14:textId="77777777" w:rsidR="002F20D3" w:rsidRDefault="002F20D3" w:rsidP="002F20D3">
      <w:pPr>
        <w:pStyle w:val="LABBullets"/>
        <w:numPr>
          <w:ilvl w:val="0"/>
          <w:numId w:val="0"/>
        </w:numPr>
        <w:rPr>
          <w:rStyle w:val="fontstyle01"/>
          <w:rFonts w:eastAsia="Calibri"/>
          <w:sz w:val="20"/>
          <w:szCs w:val="20"/>
        </w:rPr>
      </w:pPr>
    </w:p>
    <w:p w14:paraId="75E63939" w14:textId="46145572" w:rsidR="00220812" w:rsidRPr="00D81F31" w:rsidRDefault="00220812" w:rsidP="002F20D3">
      <w:pPr>
        <w:pStyle w:val="LABBullets"/>
        <w:numPr>
          <w:ilvl w:val="0"/>
          <w:numId w:val="0"/>
        </w:numPr>
      </w:pPr>
      <w:r w:rsidRPr="002F20D3">
        <w:rPr>
          <w:rStyle w:val="fontstyle01"/>
          <w:rFonts w:eastAsia="Calibri"/>
          <w:sz w:val="20"/>
          <w:szCs w:val="20"/>
        </w:rPr>
        <w:t>Prior to completion of probation a decision will be made as to whether or not the appointee</w:t>
      </w:r>
      <w:r w:rsidRPr="002F20D3">
        <w:rPr>
          <w:color w:val="000000"/>
        </w:rPr>
        <w:br/>
      </w:r>
      <w:r w:rsidRPr="002F20D3">
        <w:rPr>
          <w:rStyle w:val="fontstyle01"/>
          <w:rFonts w:eastAsia="Calibri"/>
          <w:sz w:val="20"/>
          <w:szCs w:val="20"/>
        </w:rPr>
        <w:t>will be retained pursuant to Section 5A(2) of the Civil Service Regulations Act 1956-2005.</w:t>
      </w:r>
      <w:r w:rsidRPr="002F20D3">
        <w:rPr>
          <w:color w:val="000000"/>
        </w:rPr>
        <w:br/>
      </w:r>
      <w:r w:rsidRPr="002F20D3">
        <w:rPr>
          <w:rStyle w:val="fontstyle01"/>
          <w:rFonts w:eastAsia="Calibri"/>
          <w:sz w:val="20"/>
          <w:szCs w:val="20"/>
        </w:rPr>
        <w:t>This decision will be based on the appointee’s performance being assessed against the</w:t>
      </w:r>
      <w:r w:rsidRPr="002F20D3">
        <w:rPr>
          <w:color w:val="000000"/>
        </w:rPr>
        <w:br/>
      </w:r>
      <w:r w:rsidRPr="002F20D3">
        <w:rPr>
          <w:rStyle w:val="fontstyle01"/>
          <w:rFonts w:eastAsia="Calibri"/>
          <w:sz w:val="20"/>
          <w:szCs w:val="20"/>
        </w:rPr>
        <w:t>criteria set out in (</w:t>
      </w:r>
      <w:proofErr w:type="spellStart"/>
      <w:r w:rsidRPr="002F20D3">
        <w:rPr>
          <w:rStyle w:val="fontstyle01"/>
          <w:rFonts w:eastAsia="Calibri"/>
          <w:sz w:val="20"/>
          <w:szCs w:val="20"/>
        </w:rPr>
        <w:t>i</w:t>
      </w:r>
      <w:proofErr w:type="spellEnd"/>
      <w:r w:rsidRPr="002F20D3">
        <w:rPr>
          <w:rStyle w:val="fontstyle01"/>
          <w:rFonts w:eastAsia="Calibri"/>
          <w:sz w:val="20"/>
          <w:szCs w:val="20"/>
        </w:rPr>
        <w:t>) to (iii) above. The detail of the probationary process will be explained</w:t>
      </w:r>
      <w:r w:rsidRPr="002F20D3">
        <w:rPr>
          <w:color w:val="000000"/>
        </w:rPr>
        <w:br/>
      </w:r>
      <w:r w:rsidRPr="002F20D3">
        <w:rPr>
          <w:rStyle w:val="fontstyle01"/>
          <w:rFonts w:eastAsia="Calibri"/>
          <w:sz w:val="20"/>
          <w:szCs w:val="20"/>
        </w:rPr>
        <w:t>to the appointee and the appointee will be given a copy of the Department of Public</w:t>
      </w:r>
      <w:r w:rsidRPr="002F20D3">
        <w:rPr>
          <w:color w:val="000000"/>
        </w:rPr>
        <w:br/>
      </w:r>
      <w:r w:rsidRPr="002F20D3">
        <w:rPr>
          <w:rStyle w:val="fontstyle01"/>
          <w:rFonts w:eastAsia="Calibri"/>
          <w:sz w:val="20"/>
          <w:szCs w:val="20"/>
        </w:rPr>
        <w:t>Expenditure and Reform’s guidelines on probation</w:t>
      </w:r>
      <w:r w:rsidR="00D81F31" w:rsidRPr="002F20D3">
        <w:rPr>
          <w:rStyle w:val="fontstyle01"/>
          <w:rFonts w:eastAsia="Calibri"/>
          <w:sz w:val="20"/>
          <w:szCs w:val="20"/>
        </w:rPr>
        <w:t>.</w:t>
      </w:r>
    </w:p>
    <w:p w14:paraId="256D9AD1" w14:textId="77777777" w:rsidR="002363EE" w:rsidRPr="00395D94" w:rsidRDefault="002363EE" w:rsidP="00B175BA">
      <w:pPr>
        <w:pStyle w:val="Smallheadingorange"/>
      </w:pPr>
      <w:r w:rsidRPr="00395D94">
        <w:t>Pay</w:t>
      </w:r>
    </w:p>
    <w:p w14:paraId="746744C4" w14:textId="28E9ABCB" w:rsidR="000A1875" w:rsidRDefault="00EA54AD" w:rsidP="000A1875">
      <w:pPr>
        <w:jc w:val="both"/>
        <w:rPr>
          <w:rFonts w:eastAsia="Times New Roman" w:cs="Arial"/>
          <w:b/>
          <w:lang w:eastAsia="en-US"/>
        </w:rPr>
      </w:pPr>
      <w:r>
        <w:rPr>
          <w:rFonts w:eastAsia="Times New Roman" w:cs="Arial"/>
          <w:b/>
          <w:lang w:eastAsia="en-US"/>
        </w:rPr>
        <w:t>Clerical Officer</w:t>
      </w:r>
      <w:r w:rsidR="000A1875" w:rsidRPr="00D81F31">
        <w:rPr>
          <w:rFonts w:eastAsia="Times New Roman" w:cs="Arial"/>
          <w:b/>
          <w:lang w:eastAsia="en-US"/>
        </w:rPr>
        <w:t xml:space="preserve"> PPC Salary Scale – from 1</w:t>
      </w:r>
      <w:r w:rsidR="000A1875" w:rsidRPr="00D81F31">
        <w:rPr>
          <w:rFonts w:eastAsia="Times New Roman" w:cs="Arial"/>
          <w:b/>
          <w:vertAlign w:val="superscript"/>
          <w:lang w:eastAsia="en-US"/>
        </w:rPr>
        <w:t>st</w:t>
      </w:r>
      <w:r w:rsidR="005C4F1F">
        <w:rPr>
          <w:rFonts w:eastAsia="Times New Roman" w:cs="Arial"/>
          <w:b/>
          <w:lang w:eastAsia="en-US"/>
        </w:rPr>
        <w:t xml:space="preserve"> </w:t>
      </w:r>
      <w:r w:rsidR="008A4161">
        <w:rPr>
          <w:rFonts w:eastAsia="Times New Roman" w:cs="Arial"/>
          <w:b/>
          <w:lang w:eastAsia="en-US"/>
        </w:rPr>
        <w:t>February 2022</w:t>
      </w:r>
    </w:p>
    <w:p w14:paraId="4AAC89FF" w14:textId="77777777" w:rsidR="002F20D3" w:rsidRPr="00D81F31" w:rsidRDefault="002F20D3" w:rsidP="000A1875">
      <w:pPr>
        <w:jc w:val="both"/>
        <w:rPr>
          <w:rFonts w:eastAsia="Times New Roman" w:cs="Arial"/>
          <w:b/>
          <w:lang w:eastAsia="en-US"/>
        </w:rPr>
      </w:pPr>
    </w:p>
    <w:p w14:paraId="79947B1F" w14:textId="7AA7219E" w:rsidR="008522C9" w:rsidRDefault="008522C9" w:rsidP="008522C9">
      <w:pPr>
        <w:rPr>
          <w:rFonts w:cs="Arial"/>
        </w:rPr>
      </w:pPr>
      <w:r w:rsidRPr="00745421">
        <w:rPr>
          <w:rFonts w:cs="Arial"/>
        </w:rPr>
        <w:t xml:space="preserve">This </w:t>
      </w:r>
      <w:r w:rsidR="00502E5B">
        <w:rPr>
          <w:rFonts w:cs="Arial"/>
        </w:rPr>
        <w:t xml:space="preserve">gross weekly </w:t>
      </w:r>
      <w:r w:rsidRPr="00745421">
        <w:rPr>
          <w:rFonts w:cs="Arial"/>
        </w:rPr>
        <w:t>rate will apply where the appointee is newly recruited to the Civil Service and is making a personal pension contribution.</w:t>
      </w:r>
    </w:p>
    <w:p w14:paraId="385C6618" w14:textId="77777777" w:rsidR="00286E76" w:rsidRDefault="00286E76" w:rsidP="008522C9">
      <w:pPr>
        <w:rPr>
          <w:rFonts w:cs="Arial"/>
        </w:rPr>
      </w:pPr>
    </w:p>
    <w:p w14:paraId="28F8C116" w14:textId="77777777" w:rsidR="00286E76" w:rsidRDefault="00286E76" w:rsidP="008522C9">
      <w:pPr>
        <w:rPr>
          <w:rFonts w:cs="Arial"/>
        </w:rPr>
        <w:sectPr w:rsidR="00286E76" w:rsidSect="00286E76">
          <w:type w:val="continuous"/>
          <w:pgSz w:w="11906" w:h="16838"/>
          <w:pgMar w:top="1440" w:right="1440" w:bottom="1440" w:left="1440" w:header="709" w:footer="709" w:gutter="0"/>
          <w:cols w:space="709"/>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gridCol w:w="569"/>
        <w:gridCol w:w="569"/>
        <w:gridCol w:w="569"/>
        <w:gridCol w:w="569"/>
        <w:gridCol w:w="569"/>
      </w:tblGrid>
      <w:tr w:rsidR="000B2F4B" w14:paraId="7A29253D" w14:textId="77777777" w:rsidTr="000B2F4B">
        <w:trPr>
          <w:trHeight w:val="205"/>
        </w:trPr>
        <w:tc>
          <w:tcPr>
            <w:tcW w:w="569" w:type="dxa"/>
            <w:tcMar>
              <w:top w:w="39" w:type="dxa"/>
              <w:left w:w="39" w:type="dxa"/>
              <w:bottom w:w="39" w:type="dxa"/>
              <w:right w:w="39" w:type="dxa"/>
            </w:tcMar>
          </w:tcPr>
          <w:p w14:paraId="79804FF7" w14:textId="77777777" w:rsidR="000B2F4B" w:rsidRDefault="000B2F4B" w:rsidP="004B43DD">
            <w:pPr>
              <w:jc w:val="right"/>
            </w:pPr>
            <w:r>
              <w:rPr>
                <w:rFonts w:eastAsia="Arial"/>
                <w:b/>
                <w:color w:val="004A6C"/>
                <w:sz w:val="16"/>
              </w:rPr>
              <w:t>1</w:t>
            </w:r>
          </w:p>
        </w:tc>
        <w:tc>
          <w:tcPr>
            <w:tcW w:w="569" w:type="dxa"/>
            <w:tcMar>
              <w:top w:w="39" w:type="dxa"/>
              <w:left w:w="39" w:type="dxa"/>
              <w:bottom w:w="39" w:type="dxa"/>
              <w:right w:w="39" w:type="dxa"/>
            </w:tcMar>
          </w:tcPr>
          <w:p w14:paraId="4A889F7B" w14:textId="77777777" w:rsidR="000B2F4B" w:rsidRDefault="000B2F4B" w:rsidP="004B43DD">
            <w:pPr>
              <w:jc w:val="right"/>
            </w:pPr>
            <w:r>
              <w:rPr>
                <w:rFonts w:eastAsia="Arial"/>
                <w:b/>
                <w:color w:val="004A6C"/>
                <w:sz w:val="16"/>
              </w:rPr>
              <w:t>2</w:t>
            </w:r>
          </w:p>
        </w:tc>
        <w:tc>
          <w:tcPr>
            <w:tcW w:w="569" w:type="dxa"/>
            <w:tcMar>
              <w:top w:w="39" w:type="dxa"/>
              <w:left w:w="39" w:type="dxa"/>
              <w:bottom w:w="39" w:type="dxa"/>
              <w:right w:w="39" w:type="dxa"/>
            </w:tcMar>
          </w:tcPr>
          <w:p w14:paraId="765B08F9" w14:textId="77777777" w:rsidR="000B2F4B" w:rsidRDefault="000B2F4B" w:rsidP="004B43DD">
            <w:pPr>
              <w:jc w:val="right"/>
            </w:pPr>
            <w:r>
              <w:rPr>
                <w:rFonts w:eastAsia="Arial"/>
                <w:b/>
                <w:color w:val="004A6C"/>
                <w:sz w:val="16"/>
              </w:rPr>
              <w:t>3</w:t>
            </w:r>
          </w:p>
        </w:tc>
        <w:tc>
          <w:tcPr>
            <w:tcW w:w="569" w:type="dxa"/>
            <w:tcMar>
              <w:top w:w="39" w:type="dxa"/>
              <w:left w:w="39" w:type="dxa"/>
              <w:bottom w:w="39" w:type="dxa"/>
              <w:right w:w="39" w:type="dxa"/>
            </w:tcMar>
          </w:tcPr>
          <w:p w14:paraId="1D7429C0" w14:textId="77777777" w:rsidR="000B2F4B" w:rsidRDefault="000B2F4B" w:rsidP="004B43DD">
            <w:pPr>
              <w:jc w:val="right"/>
            </w:pPr>
            <w:r>
              <w:rPr>
                <w:rFonts w:eastAsia="Arial"/>
                <w:b/>
                <w:color w:val="004A6C"/>
                <w:sz w:val="16"/>
              </w:rPr>
              <w:t>4</w:t>
            </w:r>
          </w:p>
        </w:tc>
        <w:tc>
          <w:tcPr>
            <w:tcW w:w="569" w:type="dxa"/>
            <w:tcMar>
              <w:top w:w="39" w:type="dxa"/>
              <w:left w:w="39" w:type="dxa"/>
              <w:bottom w:w="39" w:type="dxa"/>
              <w:right w:w="39" w:type="dxa"/>
            </w:tcMar>
          </w:tcPr>
          <w:p w14:paraId="0C7276CE" w14:textId="77777777" w:rsidR="000B2F4B" w:rsidRDefault="000B2F4B" w:rsidP="004B43DD">
            <w:pPr>
              <w:jc w:val="right"/>
            </w:pPr>
            <w:r>
              <w:rPr>
                <w:rFonts w:eastAsia="Arial"/>
                <w:b/>
                <w:color w:val="004A6C"/>
                <w:sz w:val="16"/>
              </w:rPr>
              <w:t>5</w:t>
            </w:r>
          </w:p>
        </w:tc>
        <w:tc>
          <w:tcPr>
            <w:tcW w:w="569" w:type="dxa"/>
            <w:tcMar>
              <w:top w:w="39" w:type="dxa"/>
              <w:left w:w="39" w:type="dxa"/>
              <w:bottom w:w="39" w:type="dxa"/>
              <w:right w:w="39" w:type="dxa"/>
            </w:tcMar>
          </w:tcPr>
          <w:p w14:paraId="1E447E53" w14:textId="77777777" w:rsidR="000B2F4B" w:rsidRDefault="000B2F4B" w:rsidP="004B43DD">
            <w:pPr>
              <w:jc w:val="right"/>
            </w:pPr>
            <w:r>
              <w:rPr>
                <w:rFonts w:eastAsia="Arial"/>
                <w:b/>
                <w:color w:val="004A6C"/>
                <w:sz w:val="16"/>
              </w:rPr>
              <w:t>6</w:t>
            </w:r>
          </w:p>
        </w:tc>
        <w:tc>
          <w:tcPr>
            <w:tcW w:w="569" w:type="dxa"/>
            <w:tcMar>
              <w:top w:w="39" w:type="dxa"/>
              <w:left w:w="39" w:type="dxa"/>
              <w:bottom w:w="39" w:type="dxa"/>
              <w:right w:w="39" w:type="dxa"/>
            </w:tcMar>
          </w:tcPr>
          <w:p w14:paraId="44AF068D" w14:textId="77777777" w:rsidR="000B2F4B" w:rsidRDefault="000B2F4B" w:rsidP="004B43DD">
            <w:pPr>
              <w:jc w:val="right"/>
            </w:pPr>
            <w:r>
              <w:rPr>
                <w:rFonts w:eastAsia="Arial"/>
                <w:b/>
                <w:color w:val="004A6C"/>
                <w:sz w:val="16"/>
              </w:rPr>
              <w:t>7</w:t>
            </w:r>
          </w:p>
        </w:tc>
        <w:tc>
          <w:tcPr>
            <w:tcW w:w="569" w:type="dxa"/>
            <w:tcMar>
              <w:top w:w="39" w:type="dxa"/>
              <w:left w:w="39" w:type="dxa"/>
              <w:bottom w:w="39" w:type="dxa"/>
              <w:right w:w="39" w:type="dxa"/>
            </w:tcMar>
          </w:tcPr>
          <w:p w14:paraId="099B253E" w14:textId="77777777" w:rsidR="000B2F4B" w:rsidRDefault="000B2F4B" w:rsidP="004B43DD">
            <w:pPr>
              <w:jc w:val="right"/>
            </w:pPr>
            <w:r>
              <w:rPr>
                <w:rFonts w:eastAsia="Arial"/>
                <w:b/>
                <w:color w:val="004A6C"/>
                <w:sz w:val="16"/>
              </w:rPr>
              <w:t>8</w:t>
            </w:r>
          </w:p>
        </w:tc>
        <w:tc>
          <w:tcPr>
            <w:tcW w:w="569" w:type="dxa"/>
            <w:tcMar>
              <w:top w:w="39" w:type="dxa"/>
              <w:left w:w="39" w:type="dxa"/>
              <w:bottom w:w="39" w:type="dxa"/>
              <w:right w:w="39" w:type="dxa"/>
            </w:tcMar>
          </w:tcPr>
          <w:p w14:paraId="1FF08315" w14:textId="77777777" w:rsidR="000B2F4B" w:rsidRDefault="000B2F4B" w:rsidP="004B43DD">
            <w:pPr>
              <w:jc w:val="right"/>
            </w:pPr>
            <w:r>
              <w:rPr>
                <w:rFonts w:eastAsia="Arial"/>
                <w:b/>
                <w:color w:val="004A6C"/>
                <w:sz w:val="16"/>
              </w:rPr>
              <w:t>9</w:t>
            </w:r>
          </w:p>
        </w:tc>
        <w:tc>
          <w:tcPr>
            <w:tcW w:w="569" w:type="dxa"/>
            <w:tcMar>
              <w:top w:w="39" w:type="dxa"/>
              <w:left w:w="39" w:type="dxa"/>
              <w:bottom w:w="39" w:type="dxa"/>
              <w:right w:w="39" w:type="dxa"/>
            </w:tcMar>
          </w:tcPr>
          <w:p w14:paraId="68E18203" w14:textId="77777777" w:rsidR="000B2F4B" w:rsidRDefault="000B2F4B" w:rsidP="004B43DD">
            <w:pPr>
              <w:jc w:val="right"/>
            </w:pPr>
            <w:r>
              <w:rPr>
                <w:rFonts w:eastAsia="Arial"/>
                <w:b/>
                <w:color w:val="004A6C"/>
                <w:sz w:val="16"/>
              </w:rPr>
              <w:t>10</w:t>
            </w:r>
          </w:p>
        </w:tc>
        <w:tc>
          <w:tcPr>
            <w:tcW w:w="569" w:type="dxa"/>
            <w:tcMar>
              <w:top w:w="39" w:type="dxa"/>
              <w:left w:w="39" w:type="dxa"/>
              <w:bottom w:w="39" w:type="dxa"/>
              <w:right w:w="39" w:type="dxa"/>
            </w:tcMar>
          </w:tcPr>
          <w:p w14:paraId="2E458E93" w14:textId="77777777" w:rsidR="000B2F4B" w:rsidRDefault="000B2F4B" w:rsidP="004B43DD">
            <w:pPr>
              <w:jc w:val="right"/>
            </w:pPr>
            <w:r>
              <w:rPr>
                <w:rFonts w:eastAsia="Arial"/>
                <w:b/>
                <w:color w:val="004A6C"/>
                <w:sz w:val="16"/>
              </w:rPr>
              <w:t>11</w:t>
            </w:r>
          </w:p>
        </w:tc>
        <w:tc>
          <w:tcPr>
            <w:tcW w:w="569" w:type="dxa"/>
            <w:tcMar>
              <w:top w:w="39" w:type="dxa"/>
              <w:left w:w="39" w:type="dxa"/>
              <w:bottom w:w="39" w:type="dxa"/>
              <w:right w:w="39" w:type="dxa"/>
            </w:tcMar>
          </w:tcPr>
          <w:p w14:paraId="3D7B5CF1" w14:textId="77777777" w:rsidR="000B2F4B" w:rsidRDefault="000B2F4B" w:rsidP="004B43DD">
            <w:pPr>
              <w:jc w:val="right"/>
            </w:pPr>
            <w:r>
              <w:rPr>
                <w:rFonts w:eastAsia="Arial"/>
                <w:b/>
                <w:color w:val="004A6C"/>
                <w:sz w:val="16"/>
              </w:rPr>
              <w:t>12</w:t>
            </w:r>
          </w:p>
        </w:tc>
        <w:tc>
          <w:tcPr>
            <w:tcW w:w="569" w:type="dxa"/>
            <w:tcMar>
              <w:top w:w="39" w:type="dxa"/>
              <w:left w:w="39" w:type="dxa"/>
              <w:bottom w:w="39" w:type="dxa"/>
              <w:right w:w="39" w:type="dxa"/>
            </w:tcMar>
          </w:tcPr>
          <w:p w14:paraId="40A96497" w14:textId="77777777" w:rsidR="000B2F4B" w:rsidRDefault="000B2F4B" w:rsidP="004B43DD">
            <w:pPr>
              <w:jc w:val="right"/>
            </w:pPr>
            <w:r>
              <w:rPr>
                <w:rFonts w:eastAsia="Arial"/>
                <w:b/>
                <w:color w:val="004A6C"/>
                <w:sz w:val="16"/>
              </w:rPr>
              <w:t>13</w:t>
            </w:r>
          </w:p>
        </w:tc>
        <w:tc>
          <w:tcPr>
            <w:tcW w:w="569" w:type="dxa"/>
            <w:tcMar>
              <w:top w:w="39" w:type="dxa"/>
              <w:left w:w="39" w:type="dxa"/>
              <w:bottom w:w="39" w:type="dxa"/>
              <w:right w:w="39" w:type="dxa"/>
            </w:tcMar>
          </w:tcPr>
          <w:p w14:paraId="3D84C2EE" w14:textId="77777777" w:rsidR="000B2F4B" w:rsidRDefault="000B2F4B" w:rsidP="004B43DD">
            <w:pPr>
              <w:jc w:val="right"/>
            </w:pPr>
            <w:r>
              <w:rPr>
                <w:rFonts w:eastAsia="Arial"/>
                <w:b/>
                <w:color w:val="004A6C"/>
                <w:sz w:val="16"/>
              </w:rPr>
              <w:t>14</w:t>
            </w:r>
          </w:p>
        </w:tc>
        <w:tc>
          <w:tcPr>
            <w:tcW w:w="569" w:type="dxa"/>
            <w:tcMar>
              <w:top w:w="39" w:type="dxa"/>
              <w:left w:w="39" w:type="dxa"/>
              <w:bottom w:w="39" w:type="dxa"/>
              <w:right w:w="39" w:type="dxa"/>
            </w:tcMar>
          </w:tcPr>
          <w:p w14:paraId="293708A4" w14:textId="77777777" w:rsidR="000B2F4B" w:rsidRDefault="000B2F4B" w:rsidP="004B43DD">
            <w:pPr>
              <w:jc w:val="right"/>
            </w:pPr>
            <w:r>
              <w:rPr>
                <w:rFonts w:eastAsia="Arial"/>
                <w:b/>
                <w:color w:val="004A6C"/>
                <w:sz w:val="16"/>
              </w:rPr>
              <w:t>15</w:t>
            </w:r>
          </w:p>
        </w:tc>
        <w:tc>
          <w:tcPr>
            <w:tcW w:w="569" w:type="dxa"/>
            <w:tcMar>
              <w:top w:w="39" w:type="dxa"/>
              <w:left w:w="39" w:type="dxa"/>
              <w:bottom w:w="39" w:type="dxa"/>
              <w:right w:w="39" w:type="dxa"/>
            </w:tcMar>
          </w:tcPr>
          <w:p w14:paraId="3F534FCC" w14:textId="77777777" w:rsidR="000B2F4B" w:rsidRDefault="000B2F4B" w:rsidP="004B43DD">
            <w:pPr>
              <w:jc w:val="right"/>
            </w:pPr>
            <w:r>
              <w:rPr>
                <w:rFonts w:eastAsia="Arial"/>
                <w:b/>
                <w:color w:val="004A6C"/>
                <w:sz w:val="16"/>
              </w:rPr>
              <w:t>16</w:t>
            </w:r>
          </w:p>
        </w:tc>
      </w:tr>
      <w:tr w:rsidR="000B2F4B" w14:paraId="2795F459" w14:textId="77777777" w:rsidTr="000B2F4B">
        <w:trPr>
          <w:trHeight w:val="205"/>
        </w:trPr>
        <w:tc>
          <w:tcPr>
            <w:tcW w:w="569" w:type="dxa"/>
            <w:tcMar>
              <w:top w:w="39" w:type="dxa"/>
              <w:left w:w="39" w:type="dxa"/>
              <w:bottom w:w="39" w:type="dxa"/>
              <w:right w:w="39" w:type="dxa"/>
            </w:tcMar>
          </w:tcPr>
          <w:p w14:paraId="17869717" w14:textId="77777777" w:rsidR="000B2F4B" w:rsidRDefault="000B2F4B" w:rsidP="004B43DD">
            <w:pPr>
              <w:jc w:val="right"/>
            </w:pPr>
            <w:r>
              <w:rPr>
                <w:rFonts w:eastAsia="Arial"/>
                <w:color w:val="00241A"/>
                <w:sz w:val="16"/>
              </w:rPr>
              <w:t>485.60</w:t>
            </w:r>
          </w:p>
        </w:tc>
        <w:tc>
          <w:tcPr>
            <w:tcW w:w="569" w:type="dxa"/>
            <w:tcMar>
              <w:top w:w="39" w:type="dxa"/>
              <w:left w:w="39" w:type="dxa"/>
              <w:bottom w:w="39" w:type="dxa"/>
              <w:right w:w="39" w:type="dxa"/>
            </w:tcMar>
          </w:tcPr>
          <w:p w14:paraId="215EFF7C" w14:textId="77777777" w:rsidR="000B2F4B" w:rsidRDefault="000B2F4B" w:rsidP="004B43DD">
            <w:pPr>
              <w:jc w:val="right"/>
            </w:pPr>
            <w:r>
              <w:rPr>
                <w:rFonts w:eastAsia="Arial"/>
                <w:color w:val="00241A"/>
                <w:sz w:val="16"/>
              </w:rPr>
              <w:t>516.73</w:t>
            </w:r>
          </w:p>
        </w:tc>
        <w:tc>
          <w:tcPr>
            <w:tcW w:w="569" w:type="dxa"/>
            <w:tcMar>
              <w:top w:w="39" w:type="dxa"/>
              <w:left w:w="39" w:type="dxa"/>
              <w:bottom w:w="39" w:type="dxa"/>
              <w:right w:w="39" w:type="dxa"/>
            </w:tcMar>
          </w:tcPr>
          <w:p w14:paraId="547BFF61" w14:textId="77777777" w:rsidR="000B2F4B" w:rsidRDefault="000B2F4B" w:rsidP="004B43DD">
            <w:pPr>
              <w:jc w:val="right"/>
            </w:pPr>
            <w:r>
              <w:rPr>
                <w:rFonts w:eastAsia="Arial"/>
                <w:color w:val="00241A"/>
                <w:sz w:val="16"/>
              </w:rPr>
              <w:t>524.63</w:t>
            </w:r>
          </w:p>
        </w:tc>
        <w:tc>
          <w:tcPr>
            <w:tcW w:w="569" w:type="dxa"/>
            <w:tcMar>
              <w:top w:w="39" w:type="dxa"/>
              <w:left w:w="39" w:type="dxa"/>
              <w:bottom w:w="39" w:type="dxa"/>
              <w:right w:w="39" w:type="dxa"/>
            </w:tcMar>
          </w:tcPr>
          <w:p w14:paraId="34010315" w14:textId="77777777" w:rsidR="000B2F4B" w:rsidRDefault="000B2F4B" w:rsidP="004B43DD">
            <w:pPr>
              <w:jc w:val="right"/>
            </w:pPr>
            <w:r>
              <w:rPr>
                <w:rFonts w:eastAsia="Arial"/>
                <w:color w:val="00241A"/>
                <w:sz w:val="16"/>
              </w:rPr>
              <w:t>540.07</w:t>
            </w:r>
          </w:p>
        </w:tc>
        <w:tc>
          <w:tcPr>
            <w:tcW w:w="569" w:type="dxa"/>
            <w:tcMar>
              <w:top w:w="39" w:type="dxa"/>
              <w:left w:w="39" w:type="dxa"/>
              <w:bottom w:w="39" w:type="dxa"/>
              <w:right w:w="39" w:type="dxa"/>
            </w:tcMar>
          </w:tcPr>
          <w:p w14:paraId="25E0041D" w14:textId="77777777" w:rsidR="000B2F4B" w:rsidRDefault="000B2F4B" w:rsidP="004B43DD">
            <w:pPr>
              <w:jc w:val="right"/>
            </w:pPr>
            <w:r>
              <w:rPr>
                <w:rFonts w:eastAsia="Arial"/>
                <w:color w:val="00241A"/>
                <w:sz w:val="16"/>
              </w:rPr>
              <w:t>562.83</w:t>
            </w:r>
          </w:p>
        </w:tc>
        <w:tc>
          <w:tcPr>
            <w:tcW w:w="569" w:type="dxa"/>
            <w:tcMar>
              <w:top w:w="39" w:type="dxa"/>
              <w:left w:w="39" w:type="dxa"/>
              <w:bottom w:w="39" w:type="dxa"/>
              <w:right w:w="39" w:type="dxa"/>
            </w:tcMar>
          </w:tcPr>
          <w:p w14:paraId="1E0A8AF4" w14:textId="77777777" w:rsidR="000B2F4B" w:rsidRDefault="000B2F4B" w:rsidP="004B43DD">
            <w:pPr>
              <w:jc w:val="right"/>
            </w:pPr>
            <w:r>
              <w:rPr>
                <w:rFonts w:eastAsia="Arial"/>
                <w:color w:val="00241A"/>
                <w:sz w:val="16"/>
              </w:rPr>
              <w:t>585.56</w:t>
            </w:r>
          </w:p>
        </w:tc>
        <w:tc>
          <w:tcPr>
            <w:tcW w:w="569" w:type="dxa"/>
            <w:tcMar>
              <w:top w:w="39" w:type="dxa"/>
              <w:left w:w="39" w:type="dxa"/>
              <w:bottom w:w="39" w:type="dxa"/>
              <w:right w:w="39" w:type="dxa"/>
            </w:tcMar>
          </w:tcPr>
          <w:p w14:paraId="158171E2" w14:textId="77777777" w:rsidR="000B2F4B" w:rsidRDefault="000B2F4B" w:rsidP="004B43DD">
            <w:pPr>
              <w:jc w:val="right"/>
            </w:pPr>
            <w:r>
              <w:rPr>
                <w:rFonts w:eastAsia="Arial"/>
                <w:color w:val="00241A"/>
                <w:sz w:val="16"/>
              </w:rPr>
              <w:t>608.28</w:t>
            </w:r>
          </w:p>
        </w:tc>
        <w:tc>
          <w:tcPr>
            <w:tcW w:w="569" w:type="dxa"/>
            <w:tcMar>
              <w:top w:w="39" w:type="dxa"/>
              <w:left w:w="39" w:type="dxa"/>
              <w:bottom w:w="39" w:type="dxa"/>
              <w:right w:w="39" w:type="dxa"/>
            </w:tcMar>
          </w:tcPr>
          <w:p w14:paraId="21FAAA45" w14:textId="77777777" w:rsidR="000B2F4B" w:rsidRDefault="000B2F4B" w:rsidP="004B43DD">
            <w:pPr>
              <w:jc w:val="right"/>
            </w:pPr>
            <w:r>
              <w:rPr>
                <w:rFonts w:eastAsia="Arial"/>
                <w:color w:val="00241A"/>
                <w:sz w:val="16"/>
              </w:rPr>
              <w:t>624.83</w:t>
            </w:r>
          </w:p>
        </w:tc>
        <w:tc>
          <w:tcPr>
            <w:tcW w:w="569" w:type="dxa"/>
            <w:tcMar>
              <w:top w:w="39" w:type="dxa"/>
              <w:left w:w="39" w:type="dxa"/>
              <w:bottom w:w="39" w:type="dxa"/>
              <w:right w:w="39" w:type="dxa"/>
            </w:tcMar>
          </w:tcPr>
          <w:p w14:paraId="2862D144" w14:textId="77777777" w:rsidR="000B2F4B" w:rsidRDefault="000B2F4B" w:rsidP="004B43DD">
            <w:pPr>
              <w:jc w:val="right"/>
            </w:pPr>
            <w:r>
              <w:rPr>
                <w:rFonts w:eastAsia="Arial"/>
                <w:color w:val="00241A"/>
                <w:sz w:val="16"/>
              </w:rPr>
              <w:t>643.56</w:t>
            </w:r>
          </w:p>
        </w:tc>
        <w:tc>
          <w:tcPr>
            <w:tcW w:w="569" w:type="dxa"/>
            <w:tcMar>
              <w:top w:w="39" w:type="dxa"/>
              <w:left w:w="39" w:type="dxa"/>
              <w:bottom w:w="39" w:type="dxa"/>
              <w:right w:w="39" w:type="dxa"/>
            </w:tcMar>
          </w:tcPr>
          <w:p w14:paraId="7202DA05" w14:textId="77777777" w:rsidR="000B2F4B" w:rsidRDefault="000B2F4B" w:rsidP="004B43DD">
            <w:pPr>
              <w:jc w:val="right"/>
            </w:pPr>
            <w:r>
              <w:rPr>
                <w:rFonts w:eastAsia="Arial"/>
                <w:color w:val="00241A"/>
                <w:sz w:val="16"/>
              </w:rPr>
              <w:t>665.34</w:t>
            </w:r>
          </w:p>
        </w:tc>
        <w:tc>
          <w:tcPr>
            <w:tcW w:w="569" w:type="dxa"/>
            <w:tcMar>
              <w:top w:w="39" w:type="dxa"/>
              <w:left w:w="39" w:type="dxa"/>
              <w:bottom w:w="39" w:type="dxa"/>
              <w:right w:w="39" w:type="dxa"/>
            </w:tcMar>
          </w:tcPr>
          <w:p w14:paraId="7272D41F" w14:textId="77777777" w:rsidR="000B2F4B" w:rsidRDefault="000B2F4B" w:rsidP="004B43DD">
            <w:pPr>
              <w:jc w:val="right"/>
            </w:pPr>
            <w:r>
              <w:rPr>
                <w:rFonts w:eastAsia="Arial"/>
                <w:color w:val="00241A"/>
                <w:sz w:val="16"/>
              </w:rPr>
              <w:t>680.68</w:t>
            </w:r>
          </w:p>
        </w:tc>
        <w:tc>
          <w:tcPr>
            <w:tcW w:w="569" w:type="dxa"/>
            <w:tcMar>
              <w:top w:w="39" w:type="dxa"/>
              <w:left w:w="39" w:type="dxa"/>
              <w:bottom w:w="39" w:type="dxa"/>
              <w:right w:w="39" w:type="dxa"/>
            </w:tcMar>
          </w:tcPr>
          <w:p w14:paraId="3A408F17" w14:textId="77777777" w:rsidR="000B2F4B" w:rsidRDefault="000B2F4B" w:rsidP="004B43DD">
            <w:pPr>
              <w:jc w:val="right"/>
            </w:pPr>
            <w:r>
              <w:rPr>
                <w:rFonts w:eastAsia="Arial"/>
                <w:color w:val="00241A"/>
                <w:sz w:val="16"/>
              </w:rPr>
              <w:t>702.22</w:t>
            </w:r>
          </w:p>
        </w:tc>
        <w:tc>
          <w:tcPr>
            <w:tcW w:w="569" w:type="dxa"/>
            <w:tcMar>
              <w:top w:w="39" w:type="dxa"/>
              <w:left w:w="39" w:type="dxa"/>
              <w:bottom w:w="39" w:type="dxa"/>
              <w:right w:w="39" w:type="dxa"/>
            </w:tcMar>
          </w:tcPr>
          <w:p w14:paraId="59BE3980" w14:textId="77777777" w:rsidR="000B2F4B" w:rsidRDefault="000B2F4B" w:rsidP="004B43DD">
            <w:pPr>
              <w:jc w:val="right"/>
            </w:pPr>
            <w:r>
              <w:rPr>
                <w:rFonts w:eastAsia="Arial"/>
                <w:color w:val="00241A"/>
                <w:sz w:val="16"/>
              </w:rPr>
              <w:t>723.65</w:t>
            </w:r>
          </w:p>
        </w:tc>
        <w:tc>
          <w:tcPr>
            <w:tcW w:w="569" w:type="dxa"/>
            <w:tcMar>
              <w:top w:w="39" w:type="dxa"/>
              <w:left w:w="39" w:type="dxa"/>
              <w:bottom w:w="39" w:type="dxa"/>
              <w:right w:w="39" w:type="dxa"/>
            </w:tcMar>
          </w:tcPr>
          <w:p w14:paraId="71B0BCA9" w14:textId="77777777" w:rsidR="000B2F4B" w:rsidRDefault="000B2F4B" w:rsidP="004B43DD">
            <w:pPr>
              <w:jc w:val="right"/>
            </w:pPr>
            <w:r>
              <w:rPr>
                <w:rFonts w:eastAsia="Arial"/>
                <w:color w:val="00241A"/>
                <w:sz w:val="16"/>
              </w:rPr>
              <w:t>757.08</w:t>
            </w:r>
          </w:p>
        </w:tc>
        <w:tc>
          <w:tcPr>
            <w:tcW w:w="569" w:type="dxa"/>
            <w:tcMar>
              <w:top w:w="39" w:type="dxa"/>
              <w:left w:w="39" w:type="dxa"/>
              <w:bottom w:w="39" w:type="dxa"/>
              <w:right w:w="39" w:type="dxa"/>
            </w:tcMar>
          </w:tcPr>
          <w:p w14:paraId="2442A571" w14:textId="77777777" w:rsidR="000B2F4B" w:rsidRDefault="000B2F4B" w:rsidP="004B43DD">
            <w:pPr>
              <w:jc w:val="right"/>
            </w:pPr>
            <w:r>
              <w:rPr>
                <w:rFonts w:eastAsia="Arial"/>
                <w:color w:val="00241A"/>
                <w:sz w:val="16"/>
              </w:rPr>
              <w:t>783.36</w:t>
            </w:r>
          </w:p>
        </w:tc>
        <w:tc>
          <w:tcPr>
            <w:tcW w:w="569" w:type="dxa"/>
            <w:tcMar>
              <w:top w:w="39" w:type="dxa"/>
              <w:left w:w="39" w:type="dxa"/>
              <w:bottom w:w="39" w:type="dxa"/>
              <w:right w:w="39" w:type="dxa"/>
            </w:tcMar>
          </w:tcPr>
          <w:p w14:paraId="2BD1B83E" w14:textId="77777777" w:rsidR="000B2F4B" w:rsidRDefault="000B2F4B" w:rsidP="004B43DD">
            <w:pPr>
              <w:jc w:val="right"/>
            </w:pPr>
            <w:r>
              <w:rPr>
                <w:rFonts w:eastAsia="Arial"/>
                <w:color w:val="00241A"/>
                <w:sz w:val="16"/>
              </w:rPr>
              <w:t>795.40</w:t>
            </w:r>
          </w:p>
        </w:tc>
      </w:tr>
      <w:tr w:rsidR="000B2F4B" w14:paraId="4544C41F" w14:textId="77777777" w:rsidTr="000B2F4B">
        <w:trPr>
          <w:trHeight w:val="205"/>
        </w:trPr>
        <w:tc>
          <w:tcPr>
            <w:tcW w:w="569" w:type="dxa"/>
            <w:tcMar>
              <w:top w:w="39" w:type="dxa"/>
              <w:left w:w="39" w:type="dxa"/>
              <w:bottom w:w="39" w:type="dxa"/>
              <w:right w:w="39" w:type="dxa"/>
            </w:tcMar>
          </w:tcPr>
          <w:p w14:paraId="3ECBBB4C" w14:textId="77777777" w:rsidR="000B2F4B" w:rsidRDefault="000B2F4B" w:rsidP="004B43DD"/>
        </w:tc>
        <w:tc>
          <w:tcPr>
            <w:tcW w:w="569" w:type="dxa"/>
            <w:tcMar>
              <w:top w:w="39" w:type="dxa"/>
              <w:left w:w="39" w:type="dxa"/>
              <w:bottom w:w="39" w:type="dxa"/>
              <w:right w:w="39" w:type="dxa"/>
            </w:tcMar>
          </w:tcPr>
          <w:p w14:paraId="28DD1898" w14:textId="77777777" w:rsidR="000B2F4B" w:rsidRDefault="000B2F4B" w:rsidP="004B43DD"/>
        </w:tc>
        <w:tc>
          <w:tcPr>
            <w:tcW w:w="569" w:type="dxa"/>
            <w:tcMar>
              <w:top w:w="39" w:type="dxa"/>
              <w:left w:w="39" w:type="dxa"/>
              <w:bottom w:w="39" w:type="dxa"/>
              <w:right w:w="39" w:type="dxa"/>
            </w:tcMar>
          </w:tcPr>
          <w:p w14:paraId="45054BB8" w14:textId="77777777" w:rsidR="000B2F4B" w:rsidRDefault="000B2F4B" w:rsidP="004B43DD"/>
        </w:tc>
        <w:tc>
          <w:tcPr>
            <w:tcW w:w="569" w:type="dxa"/>
            <w:tcMar>
              <w:top w:w="39" w:type="dxa"/>
              <w:left w:w="39" w:type="dxa"/>
              <w:bottom w:w="39" w:type="dxa"/>
              <w:right w:w="39" w:type="dxa"/>
            </w:tcMar>
          </w:tcPr>
          <w:p w14:paraId="7736BD23" w14:textId="77777777" w:rsidR="000B2F4B" w:rsidRDefault="000B2F4B" w:rsidP="004B43DD"/>
        </w:tc>
        <w:tc>
          <w:tcPr>
            <w:tcW w:w="569" w:type="dxa"/>
            <w:tcMar>
              <w:top w:w="39" w:type="dxa"/>
              <w:left w:w="39" w:type="dxa"/>
              <w:bottom w:w="39" w:type="dxa"/>
              <w:right w:w="39" w:type="dxa"/>
            </w:tcMar>
          </w:tcPr>
          <w:p w14:paraId="0A02EC1E" w14:textId="77777777" w:rsidR="000B2F4B" w:rsidRDefault="000B2F4B" w:rsidP="004B43DD"/>
        </w:tc>
        <w:tc>
          <w:tcPr>
            <w:tcW w:w="569" w:type="dxa"/>
            <w:tcMar>
              <w:top w:w="39" w:type="dxa"/>
              <w:left w:w="39" w:type="dxa"/>
              <w:bottom w:w="39" w:type="dxa"/>
              <w:right w:w="39" w:type="dxa"/>
            </w:tcMar>
          </w:tcPr>
          <w:p w14:paraId="2D28ECE1" w14:textId="77777777" w:rsidR="000B2F4B" w:rsidRDefault="000B2F4B" w:rsidP="004B43DD"/>
        </w:tc>
        <w:tc>
          <w:tcPr>
            <w:tcW w:w="569" w:type="dxa"/>
            <w:tcMar>
              <w:top w:w="39" w:type="dxa"/>
              <w:left w:w="39" w:type="dxa"/>
              <w:bottom w:w="39" w:type="dxa"/>
              <w:right w:w="39" w:type="dxa"/>
            </w:tcMar>
          </w:tcPr>
          <w:p w14:paraId="16142D23" w14:textId="77777777" w:rsidR="000B2F4B" w:rsidRDefault="000B2F4B" w:rsidP="004B43DD"/>
        </w:tc>
        <w:tc>
          <w:tcPr>
            <w:tcW w:w="569" w:type="dxa"/>
            <w:tcMar>
              <w:top w:w="39" w:type="dxa"/>
              <w:left w:w="39" w:type="dxa"/>
              <w:bottom w:w="39" w:type="dxa"/>
              <w:right w:w="39" w:type="dxa"/>
            </w:tcMar>
          </w:tcPr>
          <w:p w14:paraId="1F145070" w14:textId="77777777" w:rsidR="000B2F4B" w:rsidRDefault="000B2F4B" w:rsidP="004B43DD"/>
        </w:tc>
        <w:tc>
          <w:tcPr>
            <w:tcW w:w="569" w:type="dxa"/>
            <w:tcMar>
              <w:top w:w="39" w:type="dxa"/>
              <w:left w:w="39" w:type="dxa"/>
              <w:bottom w:w="39" w:type="dxa"/>
              <w:right w:w="39" w:type="dxa"/>
            </w:tcMar>
          </w:tcPr>
          <w:p w14:paraId="695E9F6B" w14:textId="77777777" w:rsidR="000B2F4B" w:rsidRDefault="000B2F4B" w:rsidP="004B43DD"/>
        </w:tc>
        <w:tc>
          <w:tcPr>
            <w:tcW w:w="569" w:type="dxa"/>
            <w:tcMar>
              <w:top w:w="39" w:type="dxa"/>
              <w:left w:w="39" w:type="dxa"/>
              <w:bottom w:w="39" w:type="dxa"/>
              <w:right w:w="39" w:type="dxa"/>
            </w:tcMar>
          </w:tcPr>
          <w:p w14:paraId="6E16B7B1" w14:textId="77777777" w:rsidR="000B2F4B" w:rsidRDefault="000B2F4B" w:rsidP="004B43DD"/>
        </w:tc>
        <w:tc>
          <w:tcPr>
            <w:tcW w:w="569" w:type="dxa"/>
            <w:tcMar>
              <w:top w:w="39" w:type="dxa"/>
              <w:left w:w="39" w:type="dxa"/>
              <w:bottom w:w="39" w:type="dxa"/>
              <w:right w:w="39" w:type="dxa"/>
            </w:tcMar>
          </w:tcPr>
          <w:p w14:paraId="7891E9BF" w14:textId="77777777" w:rsidR="000B2F4B" w:rsidRDefault="000B2F4B" w:rsidP="004B43DD"/>
        </w:tc>
        <w:tc>
          <w:tcPr>
            <w:tcW w:w="569" w:type="dxa"/>
            <w:tcMar>
              <w:top w:w="39" w:type="dxa"/>
              <w:left w:w="39" w:type="dxa"/>
              <w:bottom w:w="39" w:type="dxa"/>
              <w:right w:w="39" w:type="dxa"/>
            </w:tcMar>
          </w:tcPr>
          <w:p w14:paraId="10C14C89" w14:textId="77777777" w:rsidR="000B2F4B" w:rsidRDefault="000B2F4B" w:rsidP="004B43DD"/>
        </w:tc>
        <w:tc>
          <w:tcPr>
            <w:tcW w:w="569" w:type="dxa"/>
            <w:tcMar>
              <w:top w:w="39" w:type="dxa"/>
              <w:left w:w="39" w:type="dxa"/>
              <w:bottom w:w="39" w:type="dxa"/>
              <w:right w:w="39" w:type="dxa"/>
            </w:tcMar>
          </w:tcPr>
          <w:p w14:paraId="62A1D8E4" w14:textId="77777777" w:rsidR="000B2F4B" w:rsidRDefault="000B2F4B" w:rsidP="004B43DD"/>
        </w:tc>
        <w:tc>
          <w:tcPr>
            <w:tcW w:w="569" w:type="dxa"/>
            <w:tcMar>
              <w:top w:w="39" w:type="dxa"/>
              <w:left w:w="39" w:type="dxa"/>
              <w:bottom w:w="39" w:type="dxa"/>
              <w:right w:w="39" w:type="dxa"/>
            </w:tcMar>
          </w:tcPr>
          <w:p w14:paraId="760A9AB6" w14:textId="77777777" w:rsidR="000B2F4B" w:rsidRDefault="000B2F4B" w:rsidP="004B43DD">
            <w:pPr>
              <w:jc w:val="right"/>
            </w:pPr>
            <w:r>
              <w:rPr>
                <w:rFonts w:eastAsia="Arial"/>
                <w:color w:val="00241A"/>
                <w:sz w:val="16"/>
              </w:rPr>
              <w:t>NMAX</w:t>
            </w:r>
          </w:p>
        </w:tc>
        <w:tc>
          <w:tcPr>
            <w:tcW w:w="569" w:type="dxa"/>
            <w:tcMar>
              <w:top w:w="39" w:type="dxa"/>
              <w:left w:w="39" w:type="dxa"/>
              <w:bottom w:w="39" w:type="dxa"/>
              <w:right w:w="39" w:type="dxa"/>
            </w:tcMar>
          </w:tcPr>
          <w:p w14:paraId="0FDE29F0" w14:textId="77777777" w:rsidR="000B2F4B" w:rsidRDefault="000B2F4B" w:rsidP="004B43DD">
            <w:pPr>
              <w:jc w:val="right"/>
            </w:pPr>
            <w:r>
              <w:rPr>
                <w:rFonts w:eastAsia="Arial"/>
                <w:color w:val="00241A"/>
                <w:sz w:val="16"/>
              </w:rPr>
              <w:t>LSI1</w:t>
            </w:r>
          </w:p>
        </w:tc>
        <w:tc>
          <w:tcPr>
            <w:tcW w:w="569" w:type="dxa"/>
            <w:tcMar>
              <w:top w:w="39" w:type="dxa"/>
              <w:left w:w="39" w:type="dxa"/>
              <w:bottom w:w="39" w:type="dxa"/>
              <w:right w:w="39" w:type="dxa"/>
            </w:tcMar>
          </w:tcPr>
          <w:p w14:paraId="58FB8C5D" w14:textId="77777777" w:rsidR="000B2F4B" w:rsidRDefault="000B2F4B" w:rsidP="004B43DD">
            <w:pPr>
              <w:jc w:val="right"/>
            </w:pPr>
            <w:r>
              <w:rPr>
                <w:rFonts w:eastAsia="Arial"/>
                <w:color w:val="00241A"/>
                <w:sz w:val="16"/>
              </w:rPr>
              <w:t>LSI2</w:t>
            </w:r>
          </w:p>
        </w:tc>
      </w:tr>
    </w:tbl>
    <w:p w14:paraId="1F08075F" w14:textId="77777777" w:rsidR="000B2F4B" w:rsidRDefault="000B2F4B" w:rsidP="000A1875">
      <w:pPr>
        <w:tabs>
          <w:tab w:val="left" w:pos="8640"/>
        </w:tabs>
        <w:jc w:val="both"/>
        <w:rPr>
          <w:rFonts w:cs="Arial"/>
          <w:iCs/>
        </w:rPr>
      </w:pPr>
    </w:p>
    <w:p w14:paraId="5A702563" w14:textId="77777777" w:rsidR="000A1875" w:rsidRPr="00745421" w:rsidRDefault="000A1875" w:rsidP="000A1875">
      <w:pPr>
        <w:tabs>
          <w:tab w:val="left" w:pos="8640"/>
        </w:tabs>
        <w:jc w:val="both"/>
        <w:rPr>
          <w:rFonts w:cs="Arial"/>
        </w:rPr>
      </w:pPr>
      <w:r w:rsidRPr="00745421">
        <w:rPr>
          <w:rFonts w:cs="Arial"/>
          <w:iCs/>
        </w:rPr>
        <w:t>LSI1 may be payable after 3 years satisfactory service at the maximum, LSI2 may be payable after 6 years satisfactory service at the maximum.</w:t>
      </w:r>
    </w:p>
    <w:p w14:paraId="1B5728F9" w14:textId="77777777" w:rsidR="000A1875" w:rsidRDefault="000A1875"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D75E2A" w:rsidRDefault="008522C9">
            <w:pPr>
              <w:pStyle w:val="LABBody10pt"/>
            </w:pPr>
            <w:r w:rsidRPr="00D75E2A">
              <w:t>Entry will be at the minimum of the scale and the rate of remuneration will not be subject to negotiation and may be adjusted from time to time in line with Government pay policy.</w:t>
            </w:r>
          </w:p>
          <w:p w14:paraId="7A037E11" w14:textId="3685C2DB" w:rsidR="008522C9" w:rsidRPr="00D75E2A" w:rsidRDefault="008522C9">
            <w:pPr>
              <w:pStyle w:val="LABBody10pt"/>
            </w:pPr>
            <w:r w:rsidRPr="00D75E2A">
              <w:t>Different terms and conditions may apply if you are currently a serving civil or public servant.</w:t>
            </w:r>
            <w:r w:rsidRPr="00D75E2A">
              <w:br/>
              <w:t>Subject to satisfactory performance increments may be payable in line will current</w:t>
            </w:r>
            <w:r w:rsidRPr="00D75E2A">
              <w:br/>
              <w:t>Government Policy.</w:t>
            </w:r>
          </w:p>
          <w:p w14:paraId="2F83758C" w14:textId="62C4D71F" w:rsidR="008522C9" w:rsidRPr="00D81F31" w:rsidRDefault="008522C9">
            <w:pPr>
              <w:pStyle w:val="LABBody10pt"/>
            </w:pPr>
            <w:r w:rsidRPr="00D75E2A">
              <w:t>Success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14:paraId="7884E1DF" w14:textId="77777777" w:rsidR="00286E76" w:rsidRDefault="00286E76" w:rsidP="00B175BA">
      <w:pPr>
        <w:pStyle w:val="Smallheadingorange"/>
      </w:pPr>
    </w:p>
    <w:p w14:paraId="7B271AF0" w14:textId="77777777" w:rsidR="00EE6ACD" w:rsidRDefault="00EE6ACD" w:rsidP="00B175BA">
      <w:pPr>
        <w:pStyle w:val="Smallheadingorange"/>
      </w:pPr>
    </w:p>
    <w:p w14:paraId="5836D45A" w14:textId="4A7D5CEF" w:rsidR="002F20D3" w:rsidRPr="00395D94" w:rsidRDefault="002363EE" w:rsidP="00B175BA">
      <w:pPr>
        <w:pStyle w:val="Smallheadingorange"/>
      </w:pPr>
      <w:r w:rsidRPr="00B175BA">
        <w:t>Tenure</w:t>
      </w:r>
    </w:p>
    <w:p w14:paraId="38181C7F" w14:textId="77777777" w:rsidR="00DE71B3" w:rsidRDefault="00A50D50" w:rsidP="005D30CA">
      <w:pPr>
        <w:pStyle w:val="LABBody10pt"/>
        <w:rPr>
          <w:b/>
        </w:rPr>
      </w:pPr>
      <w:r w:rsidRPr="00A50D50">
        <w:t>The appointment is to a permanent, established position in the Legal Aid Board with a 12 month probationary period.</w:t>
      </w:r>
      <w:r w:rsidRPr="00A66542">
        <w:rPr>
          <w:b/>
        </w:rPr>
        <w:t xml:space="preserve">  </w:t>
      </w:r>
    </w:p>
    <w:p w14:paraId="178AC3EC" w14:textId="376E1758" w:rsidR="000A1875" w:rsidRDefault="000A1875" w:rsidP="005D30CA">
      <w:pPr>
        <w:pStyle w:val="LABBody10pt"/>
      </w:pPr>
      <w:r w:rsidRPr="00A56856">
        <w:t xml:space="preserve">A Panel will be established from which any additional </w:t>
      </w:r>
      <w:r w:rsidR="00883B3E">
        <w:t xml:space="preserve">permanent or temporary </w:t>
      </w:r>
      <w:r w:rsidRPr="00A56856">
        <w:t xml:space="preserve">positions at </w:t>
      </w:r>
      <w:r w:rsidR="00D47D5E">
        <w:t>Clerical Officer</w:t>
      </w:r>
      <w:r w:rsidRPr="00A56856">
        <w:t xml:space="preserve"> </w:t>
      </w:r>
      <w:r w:rsidR="00545748" w:rsidRPr="00A56856">
        <w:t>Level</w:t>
      </w:r>
      <w:r w:rsidRPr="00A56856">
        <w:t xml:space="preserve"> that may arise in </w:t>
      </w:r>
      <w:r w:rsidR="00C72F08">
        <w:t>Cahirciveen</w:t>
      </w:r>
      <w:r w:rsidR="00545748">
        <w:t xml:space="preserve"> will</w:t>
      </w:r>
      <w:r w:rsidRPr="00A56856">
        <w:t xml:space="preserve"> be filled in the 12 months following the Panel’s establishment</w:t>
      </w:r>
      <w:r w:rsidR="00883B3E">
        <w:t xml:space="preserve">.  </w:t>
      </w:r>
      <w:r w:rsidRPr="004B4C9F">
        <w:t>Human Resources reserve the right to extend the length</w:t>
      </w:r>
      <w:r w:rsidR="00A50D50">
        <w:t xml:space="preserve"> of the panel for a further </w:t>
      </w:r>
      <w:r>
        <w:t xml:space="preserve">12 months. </w:t>
      </w:r>
    </w:p>
    <w:p w14:paraId="521D1720" w14:textId="1D326102" w:rsidR="008522C9" w:rsidRPr="00C442D0" w:rsidRDefault="008522C9" w:rsidP="005D30CA">
      <w:pPr>
        <w:pStyle w:val="LABBody10pt"/>
      </w:pPr>
      <w:r w:rsidRPr="00D85C0F">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0E81A99A" w14:textId="1F54442D" w:rsidR="008522C9" w:rsidRDefault="008522C9" w:rsidP="00B175BA">
      <w:pPr>
        <w:pStyle w:val="Smallheadingorange"/>
      </w:pPr>
      <w:r>
        <w:t>Duties</w:t>
      </w:r>
    </w:p>
    <w:p w14:paraId="7EC833E8" w14:textId="59F646E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p>
    <w:p w14:paraId="5DB0CA71" w14:textId="77777777" w:rsidR="002363EE" w:rsidRPr="000532E7" w:rsidRDefault="002363EE" w:rsidP="00B175BA">
      <w:pPr>
        <w:pStyle w:val="Smallheadingorange"/>
      </w:pPr>
      <w:r w:rsidRPr="00395D94">
        <w:t>Headquarters</w:t>
      </w:r>
    </w:p>
    <w:p w14:paraId="04081403" w14:textId="4746D2A1" w:rsidR="00883B3E" w:rsidRPr="00064EF9" w:rsidRDefault="00EA54AD" w:rsidP="00064EF9">
      <w:pPr>
        <w:pStyle w:val="LABBody10pt"/>
      </w:pPr>
      <w:r>
        <w:t>Clerical Officer</w:t>
      </w:r>
      <w:r w:rsidR="00064EF9" w:rsidRPr="00064EF9">
        <w:t>s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067650D8" w14:textId="77777777" w:rsidR="00883B3E" w:rsidRDefault="00883B3E" w:rsidP="00064EF9">
      <w:pPr>
        <w:pStyle w:val="LABBody10pt"/>
      </w:pPr>
    </w:p>
    <w:p w14:paraId="7B7A4D03" w14:textId="73CAAB24" w:rsidR="00064EF9" w:rsidRPr="00064EF9" w:rsidRDefault="00064EF9" w:rsidP="00064EF9">
      <w:pPr>
        <w:pStyle w:val="LABBody10pt"/>
      </w:pPr>
      <w:r w:rsidRPr="00064EF9">
        <w:t xml:space="preserve">When absent from home and headquarters on official duty a </w:t>
      </w:r>
      <w:r w:rsidR="00EA54AD">
        <w:t>Clerical Officer</w:t>
      </w:r>
      <w:r w:rsidRPr="00064EF9">
        <w:t xml:space="preserve"> will be paid appropriate travelling expenses and subsistence allowances, subject to normal civil service regulations.</w:t>
      </w:r>
    </w:p>
    <w:p w14:paraId="30A1AFA0" w14:textId="3093C43B" w:rsidR="002363EE" w:rsidRPr="000532E7" w:rsidRDefault="002363EE" w:rsidP="00B175BA">
      <w:pPr>
        <w:pStyle w:val="Smallheadingorange"/>
      </w:pPr>
      <w:r w:rsidRPr="000532E7">
        <w:t xml:space="preserve">Hours </w:t>
      </w:r>
      <w:r w:rsidRPr="00395D94">
        <w:t>of</w:t>
      </w:r>
      <w:r w:rsidRPr="000532E7">
        <w:t xml:space="preserve"> </w:t>
      </w:r>
      <w:r w:rsidRPr="00395D94">
        <w:t>attendance</w:t>
      </w:r>
      <w:r w:rsidR="00B51C24">
        <w:t xml:space="preserve"> </w:t>
      </w:r>
    </w:p>
    <w:p w14:paraId="464A9FB4" w14:textId="3F943F7B" w:rsidR="00A74986" w:rsidRPr="00520B9E" w:rsidRDefault="00A74986" w:rsidP="00A74986">
      <w:pPr>
        <w:pStyle w:val="LABBody10pt"/>
        <w:rPr>
          <w:lang w:val="en-GB"/>
        </w:rPr>
      </w:pPr>
      <w:r w:rsidRPr="00520B9E">
        <w:t xml:space="preserve">Hours of </w:t>
      </w:r>
      <w:r w:rsidRPr="00520B9E">
        <w:rPr>
          <w:lang w:val="en-GB"/>
        </w:rPr>
        <w:t xml:space="preserve">attendance will be fixed from time to time but will amount to not less than </w:t>
      </w:r>
      <w:r w:rsidR="001C02D2">
        <w:rPr>
          <w:lang w:val="en-GB"/>
        </w:rPr>
        <w:t xml:space="preserve">43.25 hours gross per week. The </w:t>
      </w:r>
      <w:r w:rsidR="00EA54AD">
        <w:rPr>
          <w:lang w:val="en-GB"/>
        </w:rPr>
        <w:t>Clerical Officer</w:t>
      </w:r>
      <w:r w:rsidRPr="00520B9E">
        <w:rPr>
          <w:lang w:val="en-GB"/>
        </w:rPr>
        <w:t xml:space="preserve">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1CDA19D5" w14:textId="54D7A94C" w:rsidR="00286E76" w:rsidRPr="00286E76" w:rsidRDefault="005D30CA" w:rsidP="00286E76">
      <w:pPr>
        <w:pStyle w:val="LABBody10pt"/>
        <w:rPr>
          <w:b/>
          <w:u w:val="single"/>
        </w:rPr>
      </w:pPr>
      <w:r w:rsidRPr="00A56856">
        <w:rPr>
          <w:lang w:val="en-GB"/>
        </w:rPr>
        <w:t>The annu</w:t>
      </w:r>
      <w:r w:rsidR="00A74986">
        <w:rPr>
          <w:lang w:val="en-GB"/>
        </w:rPr>
        <w:t xml:space="preserve">al leave for this position is </w:t>
      </w:r>
      <w:r w:rsidR="00395D1C">
        <w:rPr>
          <w:lang w:val="en-GB"/>
        </w:rPr>
        <w:t>22 days, rising to 23</w:t>
      </w:r>
      <w:r w:rsidR="00A74986">
        <w:rPr>
          <w:lang w:val="en-GB"/>
        </w:rPr>
        <w:t xml:space="preserve"> after 5 </w:t>
      </w:r>
      <w:r w:rsidR="00FB30B6">
        <w:rPr>
          <w:lang w:val="en-GB"/>
        </w:rPr>
        <w:t>years</w:t>
      </w:r>
      <w:r w:rsidRPr="00A56856">
        <w:rPr>
          <w:lang w:val="en-GB"/>
        </w:rPr>
        <w:t xml:space="preserve"> service</w:t>
      </w:r>
      <w:r w:rsidR="00A74986">
        <w:rPr>
          <w:lang w:val="en-GB"/>
        </w:rPr>
        <w:t xml:space="preserve"> and </w:t>
      </w:r>
      <w:r w:rsidR="00395D1C">
        <w:rPr>
          <w:lang w:val="en-GB"/>
        </w:rPr>
        <w:t>24</w:t>
      </w:r>
      <w:r w:rsidR="00A74986">
        <w:rPr>
          <w:lang w:val="en-GB"/>
        </w:rPr>
        <w:t xml:space="preserve"> days after 10 years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3"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4"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5"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6"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17"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15905E2A" w:rsidR="003E277A" w:rsidRPr="003E277A" w:rsidRDefault="002363EE" w:rsidP="003E277A">
      <w:pPr>
        <w:pStyle w:val="LABBody10pt"/>
        <w:spacing w:after="240"/>
        <w:rPr>
          <w:bCs/>
        </w:rPr>
      </w:pPr>
      <w:r w:rsidRPr="00D85C0F">
        <w:rPr>
          <w:bCs/>
        </w:rPr>
        <w:t>Completed application forms must be submitted by email to</w:t>
      </w:r>
      <w:r>
        <w:rPr>
          <w:bCs/>
        </w:rPr>
        <w:t xml:space="preserve"> </w:t>
      </w:r>
      <w:r w:rsidR="00EA54AD">
        <w:rPr>
          <w:bCs/>
        </w:rPr>
        <w:t>Clerical Officer</w:t>
      </w:r>
      <w:r w:rsidR="00A74986">
        <w:rPr>
          <w:bCs/>
        </w:rPr>
        <w:t xml:space="preserve"> </w:t>
      </w:r>
      <w:r w:rsidR="00C72F08">
        <w:rPr>
          <w:bCs/>
        </w:rPr>
        <w:t>Cahirciveen</w:t>
      </w:r>
      <w:r w:rsidR="00395D1C">
        <w:rPr>
          <w:bCs/>
        </w:rPr>
        <w:t xml:space="preserve"> </w:t>
      </w:r>
      <w:r w:rsidRPr="00D85C0F">
        <w:rPr>
          <w:bCs/>
        </w:rPr>
        <w:t xml:space="preserve">Competition at </w:t>
      </w:r>
      <w:hyperlink r:id="rId18"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14414C25" w:rsidR="002363EE" w:rsidRPr="008522C9" w:rsidRDefault="002363EE" w:rsidP="00962AA3">
      <w:pPr>
        <w:pStyle w:val="LABBody10pt"/>
      </w:pPr>
      <w:r w:rsidRPr="008522C9">
        <w:t>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w:t>
      </w:r>
      <w:r w:rsidR="008E282F">
        <w:t xml:space="preserve"> </w:t>
      </w:r>
      <w:r w:rsidRPr="008522C9">
        <w:t xml:space="preserve">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24F484AF"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C72F08">
        <w:rPr>
          <w:b/>
        </w:rPr>
        <w:t>Wednesday 25</w:t>
      </w:r>
      <w:r w:rsidR="00C72F08" w:rsidRPr="00C72F08">
        <w:rPr>
          <w:b/>
          <w:vertAlign w:val="superscript"/>
        </w:rPr>
        <w:t>th</w:t>
      </w:r>
      <w:r w:rsidR="00C72F08">
        <w:rPr>
          <w:b/>
        </w:rPr>
        <w:t xml:space="preserve"> </w:t>
      </w:r>
      <w:r w:rsidR="0035191B">
        <w:rPr>
          <w:b/>
        </w:rPr>
        <w:t xml:space="preserve"> </w:t>
      </w:r>
      <w:r w:rsidR="004B43DD">
        <w:rPr>
          <w:b/>
        </w:rPr>
        <w:t>May</w:t>
      </w:r>
      <w:r w:rsidR="00395D1C">
        <w:rPr>
          <w:b/>
        </w:rPr>
        <w:t xml:space="preserve"> 2022</w:t>
      </w:r>
      <w:r w:rsidRPr="00D85C0F">
        <w:rPr>
          <w:b/>
        </w:rPr>
        <w:t xml:space="preserve">.  </w:t>
      </w:r>
      <w:r w:rsidRPr="00D85C0F">
        <w:t>If you do not receive an acknowledgement of receipt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D36C630" w:rsidR="005D30CA" w:rsidRPr="00A56856" w:rsidRDefault="005D30CA" w:rsidP="005D30CA">
      <w:pPr>
        <w:pStyle w:val="LABBullets"/>
      </w:pPr>
      <w:r w:rsidRPr="00A56856">
        <w:t>shortlisting of candidates on the basis of the information contained in their application</w:t>
      </w:r>
      <w:r w:rsidR="00E61996">
        <w:t>;</w:t>
      </w:r>
      <w:r w:rsidRPr="00A56856">
        <w:t xml:space="preserve"> and</w:t>
      </w:r>
    </w:p>
    <w:p w14:paraId="073D5CA6" w14:textId="77777777" w:rsidR="005D30CA" w:rsidRPr="00A56856" w:rsidRDefault="005D30CA" w:rsidP="005D30CA">
      <w:pPr>
        <w:pStyle w:val="LABBullets"/>
      </w:pPr>
      <w:r w:rsidRPr="00A56856">
        <w:t>a competitive interview.</w:t>
      </w:r>
    </w:p>
    <w:p w14:paraId="58180AF2" w14:textId="77777777" w:rsidR="005D30CA" w:rsidRPr="00A56856" w:rsidRDefault="005D30CA" w:rsidP="005D30CA">
      <w:pPr>
        <w:overflowPunct w:val="0"/>
        <w:autoSpaceDE w:val="0"/>
        <w:autoSpaceDN w:val="0"/>
        <w:adjustRightInd w:val="0"/>
        <w:spacing w:line="276" w:lineRule="auto"/>
        <w:textAlignment w:val="baseline"/>
        <w:rPr>
          <w:rFonts w:cs="Arial"/>
        </w:rPr>
      </w:pPr>
    </w:p>
    <w:p w14:paraId="2D68BA0F" w14:textId="77777777" w:rsidR="005D30CA" w:rsidRPr="00A56856" w:rsidRDefault="005D30CA" w:rsidP="005D30CA">
      <w:pPr>
        <w:autoSpaceDE w:val="0"/>
        <w:autoSpaceDN w:val="0"/>
        <w:adjustRightInd w:val="0"/>
        <w:spacing w:line="276" w:lineRule="auto"/>
        <w:ind w:left="11"/>
        <w:rPr>
          <w:rFonts w:cs="Arial"/>
        </w:rPr>
      </w:pPr>
      <w:r w:rsidRPr="00A56856">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4C087F8D" w14:textId="77777777" w:rsidR="005D30CA" w:rsidRDefault="005D30CA" w:rsidP="00B175BA">
      <w:pPr>
        <w:pStyle w:val="LABBody10pt"/>
      </w:pPr>
    </w:p>
    <w:p w14:paraId="1ED77EE7" w14:textId="7EF5355C" w:rsidR="002363EE" w:rsidRPr="00B175BA" w:rsidRDefault="002363EE" w:rsidP="00B175BA">
      <w:pPr>
        <w:pStyle w:val="LABBody10pt"/>
      </w:pPr>
      <w:r w:rsidRPr="00D85C0F">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 xml:space="preserve">All applicants will be required to complete and return a Garda Vetting Form as part of their application (this must be done for each individual job application) and vetting information will be requested from An Garda </w:t>
      </w:r>
      <w:proofErr w:type="spellStart"/>
      <w:r w:rsidRPr="00D85C0F">
        <w:t>Siochana</w:t>
      </w:r>
      <w:proofErr w:type="spellEnd"/>
      <w:r w:rsidRPr="00D85C0F">
        <w:t xml:space="preserve">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10E72226" w14:textId="77777777" w:rsidR="00973F10" w:rsidRDefault="00973F10" w:rsidP="00B41008">
      <w:pPr>
        <w:pStyle w:val="LABSection"/>
      </w:pPr>
    </w:p>
    <w:p w14:paraId="62A1607D" w14:textId="77777777" w:rsidR="00352568" w:rsidRDefault="00352568" w:rsidP="00B41008">
      <w:pPr>
        <w:pStyle w:val="LABSection"/>
      </w:pPr>
    </w:p>
    <w:p w14:paraId="63FF8E6D" w14:textId="77777777" w:rsidR="00352568" w:rsidRDefault="00352568" w:rsidP="00B41008">
      <w:pPr>
        <w:pStyle w:val="LABSection"/>
      </w:pPr>
    </w:p>
    <w:p w14:paraId="66BD6BF3" w14:textId="6A2CE802" w:rsidR="002363EE" w:rsidRPr="00D85C0F" w:rsidRDefault="002363EE" w:rsidP="00B41008">
      <w:pPr>
        <w:pStyle w:val="LABSection"/>
      </w:pPr>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77777777" w:rsidR="002363EE" w:rsidRPr="00D85C0F" w:rsidRDefault="002363EE" w:rsidP="00B175BA">
      <w:pPr>
        <w:pStyle w:val="LABBullets"/>
      </w:pPr>
      <w:r w:rsidRPr="00D85C0F">
        <w:t xml:space="preserve">knowingly or recklessly provide false </w:t>
      </w:r>
      <w:r w:rsidRPr="00B175BA">
        <w:t>information</w:t>
      </w:r>
      <w:r>
        <w:t>,</w:t>
      </w:r>
    </w:p>
    <w:p w14:paraId="235D968D" w14:textId="77777777" w:rsidR="002363EE" w:rsidRPr="00D85C0F" w:rsidRDefault="002363EE" w:rsidP="00B175BA">
      <w:pPr>
        <w:pStyle w:val="LABBullets"/>
      </w:pPr>
      <w:r w:rsidRPr="00D85C0F">
        <w:t>canvass any person with or without inducements</w:t>
      </w:r>
      <w:r>
        <w:t>,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6C0B2FEB" w:rsidR="002363EE" w:rsidRPr="00B175BA" w:rsidRDefault="002363EE" w:rsidP="00B175BA">
      <w:pPr>
        <w:pStyle w:val="LABBody10pt"/>
      </w:pPr>
      <w:r w:rsidRPr="00D85C0F">
        <w:t>Candidates who do not attend for interview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p w14:paraId="6028FC55" w14:textId="77777777" w:rsidR="00973F10" w:rsidRDefault="00973F10" w:rsidP="00973F10">
      <w:pPr>
        <w:spacing w:after="200" w:line="276" w:lineRule="auto"/>
      </w:pPr>
    </w:p>
    <w:p w14:paraId="1F65251E"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19"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0"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635A300B" w:rsidR="002F20D3" w:rsidRDefault="00883B3E">
      <w:pPr>
        <w:spacing w:after="60"/>
        <w:outlineLvl w:val="1"/>
        <w:rPr>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15F20604">
            <wp:simplePos x="0" y="0"/>
            <wp:positionH relativeFrom="column">
              <wp:posOffset>-902970</wp:posOffset>
            </wp:positionH>
            <wp:positionV relativeFrom="paragraph">
              <wp:posOffset>-913130</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14:paraId="10A21648" w14:textId="77777777" w:rsidR="002F20D3" w:rsidRDefault="002F20D3">
      <w:pPr>
        <w:spacing w:after="60"/>
        <w:outlineLvl w:val="1"/>
        <w:rPr>
          <w:sz w:val="22"/>
          <w:szCs w:val="22"/>
          <w:u w:val="single"/>
        </w:rPr>
      </w:pPr>
    </w:p>
    <w:p w14:paraId="20BB7E6F" w14:textId="367C8DD7" w:rsidR="002363EE" w:rsidRPr="000971C5" w:rsidRDefault="00D75E2A">
      <w:pPr>
        <w:spacing w:after="60"/>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4EEF4988">
                <wp:simplePos x="0" y="0"/>
                <wp:positionH relativeFrom="column">
                  <wp:posOffset>3562626</wp:posOffset>
                </wp:positionH>
                <wp:positionV relativeFrom="paragraph">
                  <wp:posOffset>5871725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4B43DD" w:rsidRDefault="004B43DD" w:rsidP="00D75E2A">
                            <w:pPr>
                              <w:pStyle w:val="LABSection"/>
                              <w:rPr>
                                <w:lang w:val="en-GB"/>
                              </w:rPr>
                            </w:pPr>
                            <w:r>
                              <w:rPr>
                                <w:lang w:val="en-GB"/>
                              </w:rPr>
                              <w:t>Contact Us</w:t>
                            </w:r>
                          </w:p>
                          <w:p w14:paraId="1AC9B0C1" w14:textId="77777777" w:rsidR="004B43DD" w:rsidRPr="00D02FE2" w:rsidRDefault="004B43DD"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4B43DD" w:rsidRPr="00D02FE2" w:rsidRDefault="004B43DD"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80.5pt;margin-top:462.3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" filled="f" stroked="f" strokeweight=".5pt">
                <v:textbox inset="0,0,0,0">
                  <w:txbxContent>
                    <w:p w14:paraId="17D3289C" w14:textId="77777777" w:rsidR="004B43DD" w:rsidRDefault="004B43DD" w:rsidP="00D75E2A">
                      <w:pPr>
                        <w:pStyle w:val="LABSection"/>
                        <w:rPr>
                          <w:lang w:val="en-GB"/>
                        </w:rPr>
                      </w:pPr>
                      <w:r>
                        <w:rPr>
                          <w:lang w:val="en-GB"/>
                        </w:rPr>
                        <w:t>Contact Us</w:t>
                      </w:r>
                    </w:p>
                    <w:p w14:paraId="1AC9B0C1" w14:textId="77777777" w:rsidR="004B43DD" w:rsidRPr="00D02FE2" w:rsidRDefault="004B43DD"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3"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4B43DD" w:rsidRPr="00D02FE2" w:rsidRDefault="004B43DD" w:rsidP="00D75E2A">
                      <w:pPr>
                        <w:pStyle w:val="LABBody10pt"/>
                        <w:rPr>
                          <w:lang w:val="en-GB"/>
                        </w:rPr>
                      </w:pPr>
                    </w:p>
                  </w:txbxContent>
                </v:textbox>
              </v:shape>
            </w:pict>
          </mc:Fallback>
        </mc:AlternateContent>
      </w:r>
    </w:p>
    <w:sectPr w:rsidR="002363EE" w:rsidRPr="000971C5" w:rsidSect="002F20D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4B43DD" w:rsidRDefault="004B43DD" w:rsidP="00E61996">
      <w:r>
        <w:separator/>
      </w:r>
    </w:p>
  </w:endnote>
  <w:endnote w:type="continuationSeparator" w:id="0">
    <w:p w14:paraId="57328D56" w14:textId="77777777" w:rsidR="004B43DD" w:rsidRDefault="004B43DD"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4B43DD" w:rsidRDefault="004B43DD">
        <w:pPr>
          <w:pStyle w:val="Footer"/>
        </w:pPr>
        <w:r>
          <w:fldChar w:fldCharType="begin"/>
        </w:r>
        <w:r>
          <w:instrText xml:space="preserve"> PAGE   \* MERGEFORMAT </w:instrText>
        </w:r>
        <w:r>
          <w:fldChar w:fldCharType="separate"/>
        </w:r>
        <w:r w:rsidR="00C72F08">
          <w:rPr>
            <w:noProof/>
          </w:rPr>
          <w:t>4</w:t>
        </w:r>
        <w:r>
          <w:rPr>
            <w:noProof/>
          </w:rPr>
          <w:fldChar w:fldCharType="end"/>
        </w:r>
      </w:p>
    </w:sdtContent>
  </w:sdt>
  <w:p w14:paraId="71708B19" w14:textId="77777777" w:rsidR="004B43DD" w:rsidRDefault="004B4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4B43DD" w:rsidRDefault="004B43DD" w:rsidP="00E61996">
      <w:r>
        <w:separator/>
      </w:r>
    </w:p>
  </w:footnote>
  <w:footnote w:type="continuationSeparator" w:id="0">
    <w:p w14:paraId="4A62BF32" w14:textId="77777777" w:rsidR="004B43DD" w:rsidRDefault="004B43DD"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8526FA6"/>
    <w:multiLevelType w:val="multilevel"/>
    <w:tmpl w:val="EEC21E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6">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0"/>
  </w:num>
  <w:num w:numId="4">
    <w:abstractNumId w:val="17"/>
  </w:num>
  <w:num w:numId="5">
    <w:abstractNumId w:val="26"/>
  </w:num>
  <w:num w:numId="6">
    <w:abstractNumId w:val="21"/>
  </w:num>
  <w:num w:numId="7">
    <w:abstractNumId w:val="29"/>
  </w:num>
  <w:num w:numId="8">
    <w:abstractNumId w:val="9"/>
  </w:num>
  <w:num w:numId="9">
    <w:abstractNumId w:val="15"/>
  </w:num>
  <w:num w:numId="10">
    <w:abstractNumId w:val="34"/>
  </w:num>
  <w:num w:numId="11">
    <w:abstractNumId w:val="5"/>
  </w:num>
  <w:num w:numId="12">
    <w:abstractNumId w:val="18"/>
  </w:num>
  <w:num w:numId="13">
    <w:abstractNumId w:val="7"/>
  </w:num>
  <w:num w:numId="14">
    <w:abstractNumId w:val="8"/>
  </w:num>
  <w:num w:numId="15">
    <w:abstractNumId w:val="35"/>
  </w:num>
  <w:num w:numId="16">
    <w:abstractNumId w:val="3"/>
  </w:num>
  <w:num w:numId="17">
    <w:abstractNumId w:val="4"/>
  </w:num>
  <w:num w:numId="18">
    <w:abstractNumId w:val="31"/>
  </w:num>
  <w:num w:numId="19">
    <w:abstractNumId w:val="33"/>
  </w:num>
  <w:num w:numId="20">
    <w:abstractNumId w:val="11"/>
  </w:num>
  <w:num w:numId="21">
    <w:abstractNumId w:val="19"/>
  </w:num>
  <w:num w:numId="22">
    <w:abstractNumId w:val="24"/>
  </w:num>
  <w:num w:numId="23">
    <w:abstractNumId w:val="37"/>
  </w:num>
  <w:num w:numId="24">
    <w:abstractNumId w:val="32"/>
  </w:num>
  <w:num w:numId="25">
    <w:abstractNumId w:val="13"/>
  </w:num>
  <w:num w:numId="26">
    <w:abstractNumId w:val="1"/>
  </w:num>
  <w:num w:numId="27">
    <w:abstractNumId w:val="28"/>
  </w:num>
  <w:num w:numId="28">
    <w:abstractNumId w:val="6"/>
  </w:num>
  <w:num w:numId="29">
    <w:abstractNumId w:val="2"/>
  </w:num>
  <w:num w:numId="30">
    <w:abstractNumId w:val="10"/>
  </w:num>
  <w:num w:numId="31">
    <w:abstractNumId w:val="3"/>
  </w:num>
  <w:num w:numId="32">
    <w:abstractNumId w:val="12"/>
  </w:num>
  <w:num w:numId="33">
    <w:abstractNumId w:val="36"/>
  </w:num>
  <w:num w:numId="34">
    <w:abstractNumId w:val="38"/>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23"/>
  </w:num>
  <w:num w:numId="43">
    <w:abstractNumId w:val="3"/>
  </w:num>
  <w:num w:numId="44">
    <w:abstractNumId w:val="16"/>
  </w:num>
  <w:num w:numId="45">
    <w:abstractNumId w:val="3"/>
  </w:num>
  <w:num w:numId="46">
    <w:abstractNumId w:val="27"/>
  </w:num>
  <w:num w:numId="47">
    <w:abstractNumId w:val="25"/>
  </w:num>
  <w:num w:numId="48">
    <w:abstractNumId w:val="0"/>
  </w:num>
  <w:num w:numId="49">
    <w:abstractNumId w:val="2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64EF9"/>
    <w:rsid w:val="00076D94"/>
    <w:rsid w:val="000971C5"/>
    <w:rsid w:val="000A1875"/>
    <w:rsid w:val="000B2F4B"/>
    <w:rsid w:val="000B72B1"/>
    <w:rsid w:val="00126E6B"/>
    <w:rsid w:val="00157F1C"/>
    <w:rsid w:val="00161A12"/>
    <w:rsid w:val="001C02D2"/>
    <w:rsid w:val="001E5F64"/>
    <w:rsid w:val="002009D1"/>
    <w:rsid w:val="00201F41"/>
    <w:rsid w:val="00214EDB"/>
    <w:rsid w:val="00220812"/>
    <w:rsid w:val="002363EE"/>
    <w:rsid w:val="00236D7F"/>
    <w:rsid w:val="00247BA1"/>
    <w:rsid w:val="00251F88"/>
    <w:rsid w:val="0026212A"/>
    <w:rsid w:val="00281E40"/>
    <w:rsid w:val="00286E76"/>
    <w:rsid w:val="002F20D3"/>
    <w:rsid w:val="00341858"/>
    <w:rsid w:val="0035191B"/>
    <w:rsid w:val="00352568"/>
    <w:rsid w:val="00365F32"/>
    <w:rsid w:val="00380F79"/>
    <w:rsid w:val="003941A3"/>
    <w:rsid w:val="00395D1C"/>
    <w:rsid w:val="00395D94"/>
    <w:rsid w:val="003B054B"/>
    <w:rsid w:val="003E277A"/>
    <w:rsid w:val="003F2E0F"/>
    <w:rsid w:val="00420A5A"/>
    <w:rsid w:val="0042145E"/>
    <w:rsid w:val="00424E27"/>
    <w:rsid w:val="00430A6C"/>
    <w:rsid w:val="00437ED2"/>
    <w:rsid w:val="004765BC"/>
    <w:rsid w:val="0048331C"/>
    <w:rsid w:val="004B43DD"/>
    <w:rsid w:val="004B5235"/>
    <w:rsid w:val="00502E5B"/>
    <w:rsid w:val="00542D77"/>
    <w:rsid w:val="00545748"/>
    <w:rsid w:val="005679C1"/>
    <w:rsid w:val="0057347E"/>
    <w:rsid w:val="005A5A6D"/>
    <w:rsid w:val="005C4F1F"/>
    <w:rsid w:val="005D30CA"/>
    <w:rsid w:val="005D7801"/>
    <w:rsid w:val="005E6E4E"/>
    <w:rsid w:val="005F5827"/>
    <w:rsid w:val="00603EF0"/>
    <w:rsid w:val="00610183"/>
    <w:rsid w:val="00675B63"/>
    <w:rsid w:val="006960B5"/>
    <w:rsid w:val="00697594"/>
    <w:rsid w:val="006E33E4"/>
    <w:rsid w:val="006F4414"/>
    <w:rsid w:val="00702634"/>
    <w:rsid w:val="007134C2"/>
    <w:rsid w:val="0072194F"/>
    <w:rsid w:val="00754642"/>
    <w:rsid w:val="00786704"/>
    <w:rsid w:val="00790C44"/>
    <w:rsid w:val="00796EFB"/>
    <w:rsid w:val="007E55F0"/>
    <w:rsid w:val="00815213"/>
    <w:rsid w:val="008522C9"/>
    <w:rsid w:val="00861966"/>
    <w:rsid w:val="00883B3E"/>
    <w:rsid w:val="008A23DF"/>
    <w:rsid w:val="008A4161"/>
    <w:rsid w:val="008E282F"/>
    <w:rsid w:val="008E2CFC"/>
    <w:rsid w:val="00914416"/>
    <w:rsid w:val="0092304B"/>
    <w:rsid w:val="009456D7"/>
    <w:rsid w:val="0094781E"/>
    <w:rsid w:val="00962AA3"/>
    <w:rsid w:val="00973F10"/>
    <w:rsid w:val="0098176E"/>
    <w:rsid w:val="00982549"/>
    <w:rsid w:val="00986BB2"/>
    <w:rsid w:val="009A2874"/>
    <w:rsid w:val="00A03314"/>
    <w:rsid w:val="00A4514D"/>
    <w:rsid w:val="00A50D50"/>
    <w:rsid w:val="00A738A9"/>
    <w:rsid w:val="00A74986"/>
    <w:rsid w:val="00AB1845"/>
    <w:rsid w:val="00AE72DF"/>
    <w:rsid w:val="00B0570C"/>
    <w:rsid w:val="00B175BA"/>
    <w:rsid w:val="00B325CF"/>
    <w:rsid w:val="00B34272"/>
    <w:rsid w:val="00B41008"/>
    <w:rsid w:val="00B51C24"/>
    <w:rsid w:val="00B54D86"/>
    <w:rsid w:val="00B71B46"/>
    <w:rsid w:val="00BB38D8"/>
    <w:rsid w:val="00BC5FFA"/>
    <w:rsid w:val="00C202CA"/>
    <w:rsid w:val="00C27B26"/>
    <w:rsid w:val="00C5475F"/>
    <w:rsid w:val="00C72F08"/>
    <w:rsid w:val="00C734B4"/>
    <w:rsid w:val="00CA2D14"/>
    <w:rsid w:val="00CD7AA0"/>
    <w:rsid w:val="00CE0E92"/>
    <w:rsid w:val="00D0056F"/>
    <w:rsid w:val="00D47D5E"/>
    <w:rsid w:val="00D501B8"/>
    <w:rsid w:val="00D62CD6"/>
    <w:rsid w:val="00D65141"/>
    <w:rsid w:val="00D75E2A"/>
    <w:rsid w:val="00D81F31"/>
    <w:rsid w:val="00D851E2"/>
    <w:rsid w:val="00D94F2E"/>
    <w:rsid w:val="00D96940"/>
    <w:rsid w:val="00DD2C14"/>
    <w:rsid w:val="00DE71B3"/>
    <w:rsid w:val="00E41D28"/>
    <w:rsid w:val="00E61996"/>
    <w:rsid w:val="00E66831"/>
    <w:rsid w:val="00E96B46"/>
    <w:rsid w:val="00EA54AD"/>
    <w:rsid w:val="00EA5B97"/>
    <w:rsid w:val="00EE2CCA"/>
    <w:rsid w:val="00EE6ACD"/>
    <w:rsid w:val="00FB30B6"/>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1082095487">
      <w:bodyDiv w:val="1"/>
      <w:marLeft w:val="0"/>
      <w:marRight w:val="0"/>
      <w:marTop w:val="0"/>
      <w:marBottom w:val="0"/>
      <w:divBdr>
        <w:top w:val="none" w:sz="0" w:space="0" w:color="auto"/>
        <w:left w:val="none" w:sz="0" w:space="0" w:color="auto"/>
        <w:bottom w:val="none" w:sz="0" w:space="0" w:color="auto"/>
        <w:right w:val="none" w:sz="0" w:space="0" w:color="auto"/>
      </w:divBdr>
      <w:divsChild>
        <w:div w:id="786892005">
          <w:marLeft w:val="0"/>
          <w:marRight w:val="0"/>
          <w:marTop w:val="0"/>
          <w:marBottom w:val="0"/>
          <w:divBdr>
            <w:top w:val="none" w:sz="0" w:space="0" w:color="auto"/>
            <w:left w:val="none" w:sz="0" w:space="0" w:color="auto"/>
            <w:bottom w:val="none" w:sz="0" w:space="0" w:color="auto"/>
            <w:right w:val="none" w:sz="0" w:space="0" w:color="auto"/>
          </w:divBdr>
          <w:divsChild>
            <w:div w:id="2078816943">
              <w:marLeft w:val="0"/>
              <w:marRight w:val="0"/>
              <w:marTop w:val="0"/>
              <w:marBottom w:val="0"/>
              <w:divBdr>
                <w:top w:val="none" w:sz="0" w:space="0" w:color="auto"/>
                <w:left w:val="none" w:sz="0" w:space="0" w:color="auto"/>
                <w:bottom w:val="none" w:sz="0" w:space="0" w:color="auto"/>
                <w:right w:val="none" w:sz="0" w:space="0" w:color="auto"/>
              </w:divBdr>
              <w:divsChild>
                <w:div w:id="581718048">
                  <w:marLeft w:val="0"/>
                  <w:marRight w:val="0"/>
                  <w:marTop w:val="0"/>
                  <w:marBottom w:val="0"/>
                  <w:divBdr>
                    <w:top w:val="none" w:sz="0" w:space="0" w:color="auto"/>
                    <w:left w:val="none" w:sz="0" w:space="0" w:color="auto"/>
                    <w:bottom w:val="none" w:sz="0" w:space="0" w:color="auto"/>
                    <w:right w:val="none" w:sz="0" w:space="0" w:color="auto"/>
                  </w:divBdr>
                  <w:divsChild>
                    <w:div w:id="1714033972">
                      <w:marLeft w:val="0"/>
                      <w:marRight w:val="0"/>
                      <w:marTop w:val="0"/>
                      <w:marBottom w:val="0"/>
                      <w:divBdr>
                        <w:top w:val="none" w:sz="0" w:space="0" w:color="auto"/>
                        <w:left w:val="none" w:sz="0" w:space="0" w:color="auto"/>
                        <w:bottom w:val="none" w:sz="0" w:space="0" w:color="auto"/>
                        <w:right w:val="none" w:sz="0" w:space="0" w:color="auto"/>
                      </w:divBdr>
                      <w:divsChild>
                        <w:div w:id="824976636">
                          <w:marLeft w:val="0"/>
                          <w:marRight w:val="0"/>
                          <w:marTop w:val="0"/>
                          <w:marBottom w:val="0"/>
                          <w:divBdr>
                            <w:top w:val="none" w:sz="0" w:space="0" w:color="auto"/>
                            <w:left w:val="none" w:sz="0" w:space="0" w:color="auto"/>
                            <w:bottom w:val="none" w:sz="0" w:space="0" w:color="auto"/>
                            <w:right w:val="none" w:sz="0" w:space="0" w:color="auto"/>
                          </w:divBdr>
                          <w:divsChild>
                            <w:div w:id="1962612479">
                              <w:marLeft w:val="0"/>
                              <w:marRight w:val="0"/>
                              <w:marTop w:val="0"/>
                              <w:marBottom w:val="0"/>
                              <w:divBdr>
                                <w:top w:val="none" w:sz="0" w:space="0" w:color="auto"/>
                                <w:left w:val="none" w:sz="0" w:space="0" w:color="auto"/>
                                <w:bottom w:val="none" w:sz="0" w:space="0" w:color="auto"/>
                                <w:right w:val="none" w:sz="0" w:space="0" w:color="auto"/>
                              </w:divBdr>
                              <w:divsChild>
                                <w:div w:id="373776315">
                                  <w:marLeft w:val="0"/>
                                  <w:marRight w:val="0"/>
                                  <w:marTop w:val="0"/>
                                  <w:marBottom w:val="0"/>
                                  <w:divBdr>
                                    <w:top w:val="none" w:sz="0" w:space="0" w:color="auto"/>
                                    <w:left w:val="none" w:sz="0" w:space="0" w:color="auto"/>
                                    <w:bottom w:val="none" w:sz="0" w:space="0" w:color="auto"/>
                                    <w:right w:val="none" w:sz="0" w:space="0" w:color="auto"/>
                                  </w:divBdr>
                                  <w:divsChild>
                                    <w:div w:id="1799687587">
                                      <w:marLeft w:val="0"/>
                                      <w:marRight w:val="0"/>
                                      <w:marTop w:val="0"/>
                                      <w:marBottom w:val="0"/>
                                      <w:divBdr>
                                        <w:top w:val="none" w:sz="0" w:space="0" w:color="auto"/>
                                        <w:left w:val="none" w:sz="0" w:space="0" w:color="auto"/>
                                        <w:bottom w:val="none" w:sz="0" w:space="0" w:color="auto"/>
                                        <w:right w:val="none" w:sz="0" w:space="0" w:color="auto"/>
                                      </w:divBdr>
                                    </w:div>
                                    <w:div w:id="813183663">
                                      <w:marLeft w:val="0"/>
                                      <w:marRight w:val="0"/>
                                      <w:marTop w:val="0"/>
                                      <w:marBottom w:val="0"/>
                                      <w:divBdr>
                                        <w:top w:val="none" w:sz="0" w:space="0" w:color="auto"/>
                                        <w:left w:val="none" w:sz="0" w:space="0" w:color="auto"/>
                                        <w:bottom w:val="none" w:sz="0" w:space="0" w:color="auto"/>
                                        <w:right w:val="none" w:sz="0" w:space="0" w:color="auto"/>
                                      </w:divBdr>
                                    </w:div>
                                    <w:div w:id="80763588">
                                      <w:marLeft w:val="0"/>
                                      <w:marRight w:val="0"/>
                                      <w:marTop w:val="0"/>
                                      <w:marBottom w:val="0"/>
                                      <w:divBdr>
                                        <w:top w:val="none" w:sz="0" w:space="0" w:color="auto"/>
                                        <w:left w:val="none" w:sz="0" w:space="0" w:color="auto"/>
                                        <w:bottom w:val="none" w:sz="0" w:space="0" w:color="auto"/>
                                        <w:right w:val="none" w:sz="0" w:space="0" w:color="auto"/>
                                      </w:divBdr>
                                    </w:div>
                                    <w:div w:id="1186286226">
                                      <w:marLeft w:val="0"/>
                                      <w:marRight w:val="0"/>
                                      <w:marTop w:val="0"/>
                                      <w:marBottom w:val="0"/>
                                      <w:divBdr>
                                        <w:top w:val="none" w:sz="0" w:space="0" w:color="auto"/>
                                        <w:left w:val="none" w:sz="0" w:space="0" w:color="auto"/>
                                        <w:bottom w:val="none" w:sz="0" w:space="0" w:color="auto"/>
                                        <w:right w:val="none" w:sz="0" w:space="0" w:color="auto"/>
                                      </w:divBdr>
                                    </w:div>
                                    <w:div w:id="1516382415">
                                      <w:marLeft w:val="0"/>
                                      <w:marRight w:val="0"/>
                                      <w:marTop w:val="0"/>
                                      <w:marBottom w:val="0"/>
                                      <w:divBdr>
                                        <w:top w:val="none" w:sz="0" w:space="0" w:color="auto"/>
                                        <w:left w:val="none" w:sz="0" w:space="0" w:color="auto"/>
                                        <w:bottom w:val="none" w:sz="0" w:space="0" w:color="auto"/>
                                        <w:right w:val="none" w:sz="0" w:space="0" w:color="auto"/>
                                      </w:divBdr>
                                    </w:div>
                                    <w:div w:id="415202648">
                                      <w:marLeft w:val="0"/>
                                      <w:marRight w:val="0"/>
                                      <w:marTop w:val="0"/>
                                      <w:marBottom w:val="0"/>
                                      <w:divBdr>
                                        <w:top w:val="none" w:sz="0" w:space="0" w:color="auto"/>
                                        <w:left w:val="none" w:sz="0" w:space="0" w:color="auto"/>
                                        <w:bottom w:val="none" w:sz="0" w:space="0" w:color="auto"/>
                                        <w:right w:val="none" w:sz="0" w:space="0" w:color="auto"/>
                                      </w:divBdr>
                                    </w:div>
                                    <w:div w:id="1096369265">
                                      <w:marLeft w:val="0"/>
                                      <w:marRight w:val="0"/>
                                      <w:marTop w:val="0"/>
                                      <w:marBottom w:val="0"/>
                                      <w:divBdr>
                                        <w:top w:val="none" w:sz="0" w:space="0" w:color="auto"/>
                                        <w:left w:val="none" w:sz="0" w:space="0" w:color="auto"/>
                                        <w:bottom w:val="none" w:sz="0" w:space="0" w:color="auto"/>
                                        <w:right w:val="none" w:sz="0" w:space="0" w:color="auto"/>
                                      </w:divBdr>
                                    </w:div>
                                    <w:div w:id="774792924">
                                      <w:marLeft w:val="0"/>
                                      <w:marRight w:val="0"/>
                                      <w:marTop w:val="0"/>
                                      <w:marBottom w:val="0"/>
                                      <w:divBdr>
                                        <w:top w:val="none" w:sz="0" w:space="0" w:color="auto"/>
                                        <w:left w:val="none" w:sz="0" w:space="0" w:color="auto"/>
                                        <w:bottom w:val="none" w:sz="0" w:space="0" w:color="auto"/>
                                        <w:right w:val="none" w:sz="0" w:space="0" w:color="auto"/>
                                      </w:divBdr>
                                    </w:div>
                                    <w:div w:id="672729284">
                                      <w:marLeft w:val="0"/>
                                      <w:marRight w:val="0"/>
                                      <w:marTop w:val="0"/>
                                      <w:marBottom w:val="0"/>
                                      <w:divBdr>
                                        <w:top w:val="none" w:sz="0" w:space="0" w:color="auto"/>
                                        <w:left w:val="none" w:sz="0" w:space="0" w:color="auto"/>
                                        <w:bottom w:val="none" w:sz="0" w:space="0" w:color="auto"/>
                                        <w:right w:val="none" w:sz="0" w:space="0" w:color="auto"/>
                                      </w:divBdr>
                                    </w:div>
                                    <w:div w:id="1670476174">
                                      <w:marLeft w:val="0"/>
                                      <w:marRight w:val="0"/>
                                      <w:marTop w:val="0"/>
                                      <w:marBottom w:val="0"/>
                                      <w:divBdr>
                                        <w:top w:val="none" w:sz="0" w:space="0" w:color="auto"/>
                                        <w:left w:val="none" w:sz="0" w:space="0" w:color="auto"/>
                                        <w:bottom w:val="none" w:sz="0" w:space="0" w:color="auto"/>
                                        <w:right w:val="none" w:sz="0" w:space="0" w:color="auto"/>
                                      </w:divBdr>
                                    </w:div>
                                    <w:div w:id="1967226161">
                                      <w:marLeft w:val="0"/>
                                      <w:marRight w:val="0"/>
                                      <w:marTop w:val="0"/>
                                      <w:marBottom w:val="0"/>
                                      <w:divBdr>
                                        <w:top w:val="none" w:sz="0" w:space="0" w:color="auto"/>
                                        <w:left w:val="none" w:sz="0" w:space="0" w:color="auto"/>
                                        <w:bottom w:val="none" w:sz="0" w:space="0" w:color="auto"/>
                                        <w:right w:val="none" w:sz="0" w:space="0" w:color="auto"/>
                                      </w:divBdr>
                                    </w:div>
                                    <w:div w:id="2125415816">
                                      <w:marLeft w:val="0"/>
                                      <w:marRight w:val="0"/>
                                      <w:marTop w:val="0"/>
                                      <w:marBottom w:val="0"/>
                                      <w:divBdr>
                                        <w:top w:val="none" w:sz="0" w:space="0" w:color="auto"/>
                                        <w:left w:val="none" w:sz="0" w:space="0" w:color="auto"/>
                                        <w:bottom w:val="none" w:sz="0" w:space="0" w:color="auto"/>
                                        <w:right w:val="none" w:sz="0" w:space="0" w:color="auto"/>
                                      </w:divBdr>
                                    </w:div>
                                    <w:div w:id="536310518">
                                      <w:marLeft w:val="0"/>
                                      <w:marRight w:val="0"/>
                                      <w:marTop w:val="0"/>
                                      <w:marBottom w:val="0"/>
                                      <w:divBdr>
                                        <w:top w:val="none" w:sz="0" w:space="0" w:color="auto"/>
                                        <w:left w:val="none" w:sz="0" w:space="0" w:color="auto"/>
                                        <w:bottom w:val="none" w:sz="0" w:space="0" w:color="auto"/>
                                        <w:right w:val="none" w:sz="0" w:space="0" w:color="auto"/>
                                      </w:divBdr>
                                    </w:div>
                                    <w:div w:id="2020547375">
                                      <w:marLeft w:val="0"/>
                                      <w:marRight w:val="0"/>
                                      <w:marTop w:val="0"/>
                                      <w:marBottom w:val="0"/>
                                      <w:divBdr>
                                        <w:top w:val="none" w:sz="0" w:space="0" w:color="auto"/>
                                        <w:left w:val="none" w:sz="0" w:space="0" w:color="auto"/>
                                        <w:bottom w:val="none" w:sz="0" w:space="0" w:color="auto"/>
                                        <w:right w:val="none" w:sz="0" w:space="0" w:color="auto"/>
                                      </w:divBdr>
                                    </w:div>
                                    <w:div w:id="1973243000">
                                      <w:marLeft w:val="0"/>
                                      <w:marRight w:val="0"/>
                                      <w:marTop w:val="0"/>
                                      <w:marBottom w:val="0"/>
                                      <w:divBdr>
                                        <w:top w:val="none" w:sz="0" w:space="0" w:color="auto"/>
                                        <w:left w:val="none" w:sz="0" w:space="0" w:color="auto"/>
                                        <w:bottom w:val="none" w:sz="0" w:space="0" w:color="auto"/>
                                        <w:right w:val="none" w:sz="0" w:space="0" w:color="auto"/>
                                      </w:divBdr>
                                    </w:div>
                                    <w:div w:id="1011565891">
                                      <w:marLeft w:val="0"/>
                                      <w:marRight w:val="0"/>
                                      <w:marTop w:val="0"/>
                                      <w:marBottom w:val="0"/>
                                      <w:divBdr>
                                        <w:top w:val="none" w:sz="0" w:space="0" w:color="auto"/>
                                        <w:left w:val="none" w:sz="0" w:space="0" w:color="auto"/>
                                        <w:bottom w:val="none" w:sz="0" w:space="0" w:color="auto"/>
                                        <w:right w:val="none" w:sz="0" w:space="0" w:color="auto"/>
                                      </w:divBdr>
                                    </w:div>
                                    <w:div w:id="861895010">
                                      <w:marLeft w:val="0"/>
                                      <w:marRight w:val="0"/>
                                      <w:marTop w:val="0"/>
                                      <w:marBottom w:val="0"/>
                                      <w:divBdr>
                                        <w:top w:val="none" w:sz="0" w:space="0" w:color="auto"/>
                                        <w:left w:val="none" w:sz="0" w:space="0" w:color="auto"/>
                                        <w:bottom w:val="none" w:sz="0" w:space="0" w:color="auto"/>
                                        <w:right w:val="none" w:sz="0" w:space="0" w:color="auto"/>
                                      </w:divBdr>
                                    </w:div>
                                    <w:div w:id="1293512179">
                                      <w:marLeft w:val="0"/>
                                      <w:marRight w:val="0"/>
                                      <w:marTop w:val="0"/>
                                      <w:marBottom w:val="0"/>
                                      <w:divBdr>
                                        <w:top w:val="none" w:sz="0" w:space="0" w:color="auto"/>
                                        <w:left w:val="none" w:sz="0" w:space="0" w:color="auto"/>
                                        <w:bottom w:val="none" w:sz="0" w:space="0" w:color="auto"/>
                                        <w:right w:val="none" w:sz="0" w:space="0" w:color="auto"/>
                                      </w:divBdr>
                                    </w:div>
                                    <w:div w:id="1597516888">
                                      <w:marLeft w:val="0"/>
                                      <w:marRight w:val="0"/>
                                      <w:marTop w:val="0"/>
                                      <w:marBottom w:val="0"/>
                                      <w:divBdr>
                                        <w:top w:val="none" w:sz="0" w:space="0" w:color="auto"/>
                                        <w:left w:val="none" w:sz="0" w:space="0" w:color="auto"/>
                                        <w:bottom w:val="none" w:sz="0" w:space="0" w:color="auto"/>
                                        <w:right w:val="none" w:sz="0" w:space="0" w:color="auto"/>
                                      </w:divBdr>
                                    </w:div>
                                    <w:div w:id="1307396989">
                                      <w:marLeft w:val="0"/>
                                      <w:marRight w:val="0"/>
                                      <w:marTop w:val="0"/>
                                      <w:marBottom w:val="0"/>
                                      <w:divBdr>
                                        <w:top w:val="none" w:sz="0" w:space="0" w:color="auto"/>
                                        <w:left w:val="none" w:sz="0" w:space="0" w:color="auto"/>
                                        <w:bottom w:val="none" w:sz="0" w:space="0" w:color="auto"/>
                                        <w:right w:val="none" w:sz="0" w:space="0" w:color="auto"/>
                                      </w:divBdr>
                                    </w:div>
                                    <w:div w:id="275330047">
                                      <w:marLeft w:val="0"/>
                                      <w:marRight w:val="0"/>
                                      <w:marTop w:val="0"/>
                                      <w:marBottom w:val="0"/>
                                      <w:divBdr>
                                        <w:top w:val="none" w:sz="0" w:space="0" w:color="auto"/>
                                        <w:left w:val="none" w:sz="0" w:space="0" w:color="auto"/>
                                        <w:bottom w:val="none" w:sz="0" w:space="0" w:color="auto"/>
                                        <w:right w:val="none" w:sz="0" w:space="0" w:color="auto"/>
                                      </w:divBdr>
                                    </w:div>
                                    <w:div w:id="1245842973">
                                      <w:marLeft w:val="0"/>
                                      <w:marRight w:val="0"/>
                                      <w:marTop w:val="0"/>
                                      <w:marBottom w:val="0"/>
                                      <w:divBdr>
                                        <w:top w:val="none" w:sz="0" w:space="0" w:color="auto"/>
                                        <w:left w:val="none" w:sz="0" w:space="0" w:color="auto"/>
                                        <w:bottom w:val="none" w:sz="0" w:space="0" w:color="auto"/>
                                        <w:right w:val="none" w:sz="0" w:space="0" w:color="auto"/>
                                      </w:divBdr>
                                    </w:div>
                                    <w:div w:id="184027197">
                                      <w:marLeft w:val="0"/>
                                      <w:marRight w:val="0"/>
                                      <w:marTop w:val="0"/>
                                      <w:marBottom w:val="0"/>
                                      <w:divBdr>
                                        <w:top w:val="none" w:sz="0" w:space="0" w:color="auto"/>
                                        <w:left w:val="none" w:sz="0" w:space="0" w:color="auto"/>
                                        <w:bottom w:val="none" w:sz="0" w:space="0" w:color="auto"/>
                                        <w:right w:val="none" w:sz="0" w:space="0" w:color="auto"/>
                                      </w:divBdr>
                                    </w:div>
                                    <w:div w:id="333917534">
                                      <w:marLeft w:val="0"/>
                                      <w:marRight w:val="0"/>
                                      <w:marTop w:val="0"/>
                                      <w:marBottom w:val="0"/>
                                      <w:divBdr>
                                        <w:top w:val="none" w:sz="0" w:space="0" w:color="auto"/>
                                        <w:left w:val="none" w:sz="0" w:space="0" w:color="auto"/>
                                        <w:bottom w:val="none" w:sz="0" w:space="0" w:color="auto"/>
                                        <w:right w:val="none" w:sz="0" w:space="0" w:color="auto"/>
                                      </w:divBdr>
                                    </w:div>
                                    <w:div w:id="2144763004">
                                      <w:marLeft w:val="0"/>
                                      <w:marRight w:val="0"/>
                                      <w:marTop w:val="0"/>
                                      <w:marBottom w:val="0"/>
                                      <w:divBdr>
                                        <w:top w:val="none" w:sz="0" w:space="0" w:color="auto"/>
                                        <w:left w:val="none" w:sz="0" w:space="0" w:color="auto"/>
                                        <w:bottom w:val="none" w:sz="0" w:space="0" w:color="auto"/>
                                        <w:right w:val="none" w:sz="0" w:space="0" w:color="auto"/>
                                      </w:divBdr>
                                    </w:div>
                                    <w:div w:id="1357468083">
                                      <w:marLeft w:val="0"/>
                                      <w:marRight w:val="0"/>
                                      <w:marTop w:val="0"/>
                                      <w:marBottom w:val="0"/>
                                      <w:divBdr>
                                        <w:top w:val="none" w:sz="0" w:space="0" w:color="auto"/>
                                        <w:left w:val="none" w:sz="0" w:space="0" w:color="auto"/>
                                        <w:bottom w:val="none" w:sz="0" w:space="0" w:color="auto"/>
                                        <w:right w:val="none" w:sz="0" w:space="0" w:color="auto"/>
                                      </w:divBdr>
                                    </w:div>
                                    <w:div w:id="1727796577">
                                      <w:marLeft w:val="0"/>
                                      <w:marRight w:val="0"/>
                                      <w:marTop w:val="0"/>
                                      <w:marBottom w:val="0"/>
                                      <w:divBdr>
                                        <w:top w:val="none" w:sz="0" w:space="0" w:color="auto"/>
                                        <w:left w:val="none" w:sz="0" w:space="0" w:color="auto"/>
                                        <w:bottom w:val="none" w:sz="0" w:space="0" w:color="auto"/>
                                        <w:right w:val="none" w:sz="0" w:space="0" w:color="auto"/>
                                      </w:divBdr>
                                    </w:div>
                                    <w:div w:id="885334027">
                                      <w:marLeft w:val="0"/>
                                      <w:marRight w:val="0"/>
                                      <w:marTop w:val="0"/>
                                      <w:marBottom w:val="0"/>
                                      <w:divBdr>
                                        <w:top w:val="none" w:sz="0" w:space="0" w:color="auto"/>
                                        <w:left w:val="none" w:sz="0" w:space="0" w:color="auto"/>
                                        <w:bottom w:val="none" w:sz="0" w:space="0" w:color="auto"/>
                                        <w:right w:val="none" w:sz="0" w:space="0" w:color="auto"/>
                                      </w:divBdr>
                                    </w:div>
                                    <w:div w:id="1620524853">
                                      <w:marLeft w:val="0"/>
                                      <w:marRight w:val="0"/>
                                      <w:marTop w:val="0"/>
                                      <w:marBottom w:val="0"/>
                                      <w:divBdr>
                                        <w:top w:val="none" w:sz="0" w:space="0" w:color="auto"/>
                                        <w:left w:val="none" w:sz="0" w:space="0" w:color="auto"/>
                                        <w:bottom w:val="none" w:sz="0" w:space="0" w:color="auto"/>
                                        <w:right w:val="none" w:sz="0" w:space="0" w:color="auto"/>
                                      </w:divBdr>
                                    </w:div>
                                    <w:div w:id="1925921062">
                                      <w:marLeft w:val="0"/>
                                      <w:marRight w:val="0"/>
                                      <w:marTop w:val="0"/>
                                      <w:marBottom w:val="0"/>
                                      <w:divBdr>
                                        <w:top w:val="none" w:sz="0" w:space="0" w:color="auto"/>
                                        <w:left w:val="none" w:sz="0" w:space="0" w:color="auto"/>
                                        <w:bottom w:val="none" w:sz="0" w:space="0" w:color="auto"/>
                                        <w:right w:val="none" w:sz="0" w:space="0" w:color="auto"/>
                                      </w:divBdr>
                                    </w:div>
                                    <w:div w:id="2126347102">
                                      <w:marLeft w:val="0"/>
                                      <w:marRight w:val="0"/>
                                      <w:marTop w:val="0"/>
                                      <w:marBottom w:val="0"/>
                                      <w:divBdr>
                                        <w:top w:val="none" w:sz="0" w:space="0" w:color="auto"/>
                                        <w:left w:val="none" w:sz="0" w:space="0" w:color="auto"/>
                                        <w:bottom w:val="none" w:sz="0" w:space="0" w:color="auto"/>
                                        <w:right w:val="none" w:sz="0" w:space="0" w:color="auto"/>
                                      </w:divBdr>
                                    </w:div>
                                    <w:div w:id="1763992953">
                                      <w:marLeft w:val="0"/>
                                      <w:marRight w:val="0"/>
                                      <w:marTop w:val="0"/>
                                      <w:marBottom w:val="0"/>
                                      <w:divBdr>
                                        <w:top w:val="none" w:sz="0" w:space="0" w:color="auto"/>
                                        <w:left w:val="none" w:sz="0" w:space="0" w:color="auto"/>
                                        <w:bottom w:val="none" w:sz="0" w:space="0" w:color="auto"/>
                                        <w:right w:val="none" w:sz="0" w:space="0" w:color="auto"/>
                                      </w:divBdr>
                                    </w:div>
                                    <w:div w:id="1951741141">
                                      <w:marLeft w:val="0"/>
                                      <w:marRight w:val="0"/>
                                      <w:marTop w:val="0"/>
                                      <w:marBottom w:val="0"/>
                                      <w:divBdr>
                                        <w:top w:val="none" w:sz="0" w:space="0" w:color="auto"/>
                                        <w:left w:val="none" w:sz="0" w:space="0" w:color="auto"/>
                                        <w:bottom w:val="none" w:sz="0" w:space="0" w:color="auto"/>
                                        <w:right w:val="none" w:sz="0" w:space="0" w:color="auto"/>
                                      </w:divBdr>
                                    </w:div>
                                    <w:div w:id="1812136566">
                                      <w:marLeft w:val="0"/>
                                      <w:marRight w:val="0"/>
                                      <w:marTop w:val="0"/>
                                      <w:marBottom w:val="0"/>
                                      <w:divBdr>
                                        <w:top w:val="none" w:sz="0" w:space="0" w:color="auto"/>
                                        <w:left w:val="none" w:sz="0" w:space="0" w:color="auto"/>
                                        <w:bottom w:val="none" w:sz="0" w:space="0" w:color="auto"/>
                                        <w:right w:val="none" w:sz="0" w:space="0" w:color="auto"/>
                                      </w:divBdr>
                                    </w:div>
                                    <w:div w:id="1602376160">
                                      <w:marLeft w:val="0"/>
                                      <w:marRight w:val="0"/>
                                      <w:marTop w:val="0"/>
                                      <w:marBottom w:val="0"/>
                                      <w:divBdr>
                                        <w:top w:val="none" w:sz="0" w:space="0" w:color="auto"/>
                                        <w:left w:val="none" w:sz="0" w:space="0" w:color="auto"/>
                                        <w:bottom w:val="none" w:sz="0" w:space="0" w:color="auto"/>
                                        <w:right w:val="none" w:sz="0" w:space="0" w:color="auto"/>
                                      </w:divBdr>
                                    </w:div>
                                    <w:div w:id="310017641">
                                      <w:marLeft w:val="0"/>
                                      <w:marRight w:val="0"/>
                                      <w:marTop w:val="0"/>
                                      <w:marBottom w:val="0"/>
                                      <w:divBdr>
                                        <w:top w:val="none" w:sz="0" w:space="0" w:color="auto"/>
                                        <w:left w:val="none" w:sz="0" w:space="0" w:color="auto"/>
                                        <w:bottom w:val="none" w:sz="0" w:space="0" w:color="auto"/>
                                        <w:right w:val="none" w:sz="0" w:space="0" w:color="auto"/>
                                      </w:divBdr>
                                    </w:div>
                                    <w:div w:id="822433051">
                                      <w:marLeft w:val="0"/>
                                      <w:marRight w:val="0"/>
                                      <w:marTop w:val="0"/>
                                      <w:marBottom w:val="0"/>
                                      <w:divBdr>
                                        <w:top w:val="none" w:sz="0" w:space="0" w:color="auto"/>
                                        <w:left w:val="none" w:sz="0" w:space="0" w:color="auto"/>
                                        <w:bottom w:val="none" w:sz="0" w:space="0" w:color="auto"/>
                                        <w:right w:val="none" w:sz="0" w:space="0" w:color="auto"/>
                                      </w:divBdr>
                                    </w:div>
                                    <w:div w:id="148793085">
                                      <w:marLeft w:val="0"/>
                                      <w:marRight w:val="0"/>
                                      <w:marTop w:val="0"/>
                                      <w:marBottom w:val="0"/>
                                      <w:divBdr>
                                        <w:top w:val="none" w:sz="0" w:space="0" w:color="auto"/>
                                        <w:left w:val="none" w:sz="0" w:space="0" w:color="auto"/>
                                        <w:bottom w:val="none" w:sz="0" w:space="0" w:color="auto"/>
                                        <w:right w:val="none" w:sz="0" w:space="0" w:color="auto"/>
                                      </w:divBdr>
                                    </w:div>
                                    <w:div w:id="654846060">
                                      <w:marLeft w:val="0"/>
                                      <w:marRight w:val="0"/>
                                      <w:marTop w:val="0"/>
                                      <w:marBottom w:val="0"/>
                                      <w:divBdr>
                                        <w:top w:val="none" w:sz="0" w:space="0" w:color="auto"/>
                                        <w:left w:val="none" w:sz="0" w:space="0" w:color="auto"/>
                                        <w:bottom w:val="none" w:sz="0" w:space="0" w:color="auto"/>
                                        <w:right w:val="none" w:sz="0" w:space="0" w:color="auto"/>
                                      </w:divBdr>
                                    </w:div>
                                    <w:div w:id="1180004202">
                                      <w:marLeft w:val="0"/>
                                      <w:marRight w:val="0"/>
                                      <w:marTop w:val="0"/>
                                      <w:marBottom w:val="0"/>
                                      <w:divBdr>
                                        <w:top w:val="none" w:sz="0" w:space="0" w:color="auto"/>
                                        <w:left w:val="none" w:sz="0" w:space="0" w:color="auto"/>
                                        <w:bottom w:val="none" w:sz="0" w:space="0" w:color="auto"/>
                                        <w:right w:val="none" w:sz="0" w:space="0" w:color="auto"/>
                                      </w:divBdr>
                                    </w:div>
                                    <w:div w:id="1619946442">
                                      <w:marLeft w:val="0"/>
                                      <w:marRight w:val="0"/>
                                      <w:marTop w:val="0"/>
                                      <w:marBottom w:val="0"/>
                                      <w:divBdr>
                                        <w:top w:val="none" w:sz="0" w:space="0" w:color="auto"/>
                                        <w:left w:val="none" w:sz="0" w:space="0" w:color="auto"/>
                                        <w:bottom w:val="none" w:sz="0" w:space="0" w:color="auto"/>
                                        <w:right w:val="none" w:sz="0" w:space="0" w:color="auto"/>
                                      </w:divBdr>
                                    </w:div>
                                    <w:div w:id="15053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shstatutebook.ie/2012/en/act/pub/0037/index.html" TargetMode="External"/><Relationship Id="rId18"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file:///C:\Users\jamcdaid\AppData\Local\Temp\notesBCBF1C\www.singlepensionscheme.gov.ie" TargetMode="External"/><Relationship Id="rId17" Type="http://schemas.openxmlformats.org/officeDocument/2006/relationships/hyperlink" Target="http://www.legalaidboard.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gov.ie/pensions"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alaidboard.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spensions.gov.ie" TargetMode="External"/><Relationship Id="rId23" Type="http://schemas.openxmlformats.org/officeDocument/2006/relationships/hyperlink" Target="mailto:recruitment@legalaidboard.ie" TargetMode="External"/><Relationship Id="rId10" Type="http://schemas.openxmlformats.org/officeDocument/2006/relationships/footer" Target="footer1.xml"/><Relationship Id="rId19" Type="http://schemas.openxmlformats.org/officeDocument/2006/relationships/hyperlink" Target="https://www.legalaidboard.ie/en/Contact-Us/Data-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jamcdaid\AppData\Local\Temp\notesBCBF1C\www.singlepensionscheme.gov.ie" TargetMode="External"/><Relationship Id="rId22" Type="http://schemas.openxmlformats.org/officeDocument/2006/relationships/hyperlink" Target="mailto:recruitment@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1873-5F75-451A-8088-F593A91B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5E8E08C3</Template>
  <TotalTime>35</TotalTime>
  <Pages>13</Pages>
  <Words>4178</Words>
  <Characters>23817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Lucy X O'Sullivan</cp:lastModifiedBy>
  <cp:revision>13</cp:revision>
  <cp:lastPrinted>2021-03-09T14:54:00Z</cp:lastPrinted>
  <dcterms:created xsi:type="dcterms:W3CDTF">2022-03-09T14:19:00Z</dcterms:created>
  <dcterms:modified xsi:type="dcterms:W3CDTF">2022-05-10T13:56:00Z</dcterms:modified>
</cp:coreProperties>
</file>