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i/>
          <w:iCs/>
          <w:sz w:val="28"/>
        </w:rPr>
      </w:pPr>
      <w:r w:rsidRPr="00FF7656">
        <w:rPr>
          <w:rFonts w:ascii="Arial" w:hAnsi="Arial" w:cs="Arial"/>
          <w:b/>
          <w:bCs/>
          <w:i/>
          <w:iCs/>
          <w:sz w:val="28"/>
        </w:rPr>
        <w:t>LEGAL AID BOARD</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i/>
          <w:iCs/>
          <w:sz w:val="28"/>
        </w:rPr>
      </w:pPr>
      <w:r w:rsidRPr="00FF7656">
        <w:rPr>
          <w:rFonts w:ascii="Arial" w:hAnsi="Arial" w:cs="Arial"/>
          <w:b/>
          <w:bCs/>
          <w:i/>
          <w:iCs/>
          <w:sz w:val="28"/>
        </w:rPr>
        <w:t>www.legalaidboard.ie</w:t>
      </w:r>
    </w:p>
    <w:bookmarkStart w:id="0" w:name="_MON_1021186759"/>
    <w:bookmarkEnd w:id="0"/>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sz w:val="44"/>
        </w:rPr>
      </w:pPr>
      <w:r w:rsidRPr="00FF7656">
        <w:rPr>
          <w:sz w:val="4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cropbottom="37446f" cropright="46247f"/>
          </v:shape>
          <o:OLEObject Type="Embed" ProgID="Word.Picture.8" ShapeID="_x0000_i1025" DrawAspect="Content" ObjectID="_1617782333" r:id="rId9"/>
        </w:objec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8"/>
        </w:rPr>
      </w:pPr>
      <w:r>
        <w:rPr>
          <w:rFonts w:ascii="Arial" w:hAnsi="Arial" w:cs="Arial"/>
          <w:b/>
          <w:bCs/>
          <w:sz w:val="28"/>
        </w:rPr>
        <w:t>LEGAL EXPERT</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8"/>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 xml:space="preserve">The </w:t>
      </w:r>
      <w:r w:rsidRPr="00FF7656">
        <w:rPr>
          <w:rFonts w:ascii="Arial" w:hAnsi="Arial" w:cs="Arial"/>
          <w:b/>
          <w:bCs/>
          <w:sz w:val="20"/>
          <w:szCs w:val="20"/>
        </w:rPr>
        <w:t xml:space="preserve">LEGAL AID BOARD </w:t>
      </w:r>
      <w:r w:rsidRPr="00FF7656">
        <w:rPr>
          <w:rFonts w:ascii="Arial" w:hAnsi="Arial" w:cs="Arial"/>
          <w:sz w:val="20"/>
          <w:szCs w:val="20"/>
        </w:rPr>
        <w:t>provides legal aid and advice in civil cases to persons of modest means at little cost.  The Board currently has a vacancy for a Legal Expert</w:t>
      </w:r>
      <w:r>
        <w:rPr>
          <w:rFonts w:ascii="Arial" w:hAnsi="Arial" w:cs="Arial"/>
          <w:sz w:val="20"/>
          <w:szCs w:val="20"/>
        </w:rPr>
        <w:t xml:space="preserve"> and invites applications for the position from fully qualified </w:t>
      </w:r>
      <w:r w:rsidRPr="007F370A">
        <w:rPr>
          <w:rFonts w:ascii="Arial" w:hAnsi="Arial" w:cs="Arial"/>
          <w:b/>
          <w:sz w:val="20"/>
          <w:szCs w:val="20"/>
        </w:rPr>
        <w:t>SOLIC</w:t>
      </w:r>
      <w:r w:rsidR="00FF1A0A">
        <w:rPr>
          <w:rFonts w:ascii="Arial" w:hAnsi="Arial" w:cs="Arial"/>
          <w:b/>
          <w:sz w:val="20"/>
          <w:szCs w:val="20"/>
        </w:rPr>
        <w:t>I</w:t>
      </w:r>
      <w:r w:rsidRPr="007F370A">
        <w:rPr>
          <w:rFonts w:ascii="Arial" w:hAnsi="Arial" w:cs="Arial"/>
          <w:b/>
          <w:sz w:val="20"/>
          <w:szCs w:val="20"/>
        </w:rPr>
        <w:t>TORS/BARRISTERS</w:t>
      </w:r>
      <w:r>
        <w:rPr>
          <w:rFonts w:ascii="Arial" w:hAnsi="Arial" w:cs="Arial"/>
          <w:sz w:val="20"/>
          <w:szCs w:val="20"/>
        </w:rPr>
        <w:t>. This position is permanent and full time</w:t>
      </w:r>
      <w:r w:rsidRPr="00FF7656">
        <w:rPr>
          <w:rFonts w:ascii="Arial" w:hAnsi="Arial" w:cs="Arial"/>
          <w:sz w:val="20"/>
          <w:szCs w:val="20"/>
        </w:rPr>
        <w:t xml:space="preserve"> in the following location:</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sz w:val="20"/>
          <w:szCs w:val="20"/>
        </w:rPr>
      </w:pPr>
      <w:r w:rsidRPr="00FF7656">
        <w:rPr>
          <w:rFonts w:ascii="Arial" w:hAnsi="Arial" w:cs="Arial"/>
          <w:b/>
          <w:sz w:val="20"/>
          <w:szCs w:val="20"/>
        </w:rPr>
        <w:t>Head Office Cahirciveen, Co. Kerry</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sz w:val="20"/>
          <w:szCs w:val="20"/>
        </w:rPr>
      </w:pPr>
      <w:r w:rsidRPr="00FF7656">
        <w:rPr>
          <w:rFonts w:ascii="Arial" w:hAnsi="Arial" w:cs="Arial"/>
          <w:sz w:val="20"/>
          <w:szCs w:val="20"/>
        </w:rPr>
        <w:t>The successful candidate will have:-</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sz w:val="20"/>
          <w:szCs w:val="20"/>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w:t>
      </w:r>
      <w:r w:rsidRPr="00FF7656">
        <w:rPr>
          <w:rFonts w:ascii="Arial" w:hAnsi="Arial" w:cs="Arial"/>
          <w:sz w:val="20"/>
          <w:szCs w:val="20"/>
        </w:rPr>
        <w:tab/>
        <w:t>At least 2 years practical experience as a Solicitor or Barrister, ideally (though not essentially) in the areas of personal injury / medical negligence</w:t>
      </w:r>
      <w:r>
        <w:rPr>
          <w:rFonts w:ascii="Arial" w:hAnsi="Arial" w:cs="Arial"/>
          <w:sz w:val="20"/>
          <w:szCs w:val="20"/>
        </w:rPr>
        <w:t xml:space="preserve"> / debt resolution</w:t>
      </w:r>
      <w:r w:rsidRPr="00FF7656">
        <w:rPr>
          <w:rFonts w:ascii="Arial" w:hAnsi="Arial" w:cs="Arial"/>
          <w:sz w:val="20"/>
          <w:szCs w:val="20"/>
        </w:rPr>
        <w:t xml:space="preserve"> and other tort areas;</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w:t>
      </w:r>
      <w:r w:rsidRPr="00FF7656">
        <w:rPr>
          <w:rFonts w:ascii="Arial" w:hAnsi="Arial" w:cs="Arial"/>
          <w:sz w:val="20"/>
          <w:szCs w:val="20"/>
        </w:rPr>
        <w:tab/>
        <w:t xml:space="preserve">The capacity to analyse relevant legal submissions and make or recommend (as appropriate) well reasoned and soundly based decisions; </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w:t>
      </w:r>
      <w:r w:rsidRPr="00FF7656">
        <w:rPr>
          <w:rFonts w:ascii="Arial" w:hAnsi="Arial" w:cs="Arial"/>
          <w:sz w:val="20"/>
          <w:szCs w:val="20"/>
        </w:rPr>
        <w:tab/>
        <w:t>The capacity to manage a busy functional section, managing the perfo</w:t>
      </w:r>
      <w:r>
        <w:rPr>
          <w:rFonts w:ascii="Arial" w:hAnsi="Arial" w:cs="Arial"/>
          <w:sz w:val="20"/>
          <w:szCs w:val="20"/>
        </w:rPr>
        <w:t>rmance and development of staff.</w:t>
      </w:r>
    </w:p>
    <w:p w:rsidR="00A463B4"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 xml:space="preserve">A Law Society Practising Certificate is not </w:t>
      </w:r>
      <w:r>
        <w:rPr>
          <w:rFonts w:ascii="Arial" w:hAnsi="Arial" w:cs="Arial"/>
          <w:sz w:val="20"/>
          <w:szCs w:val="20"/>
        </w:rPr>
        <w:t>anticipated to be a requirement for this position.</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FF7656">
        <w:rPr>
          <w:rFonts w:ascii="Arial" w:hAnsi="Arial" w:cs="Arial"/>
          <w:sz w:val="20"/>
          <w:szCs w:val="20"/>
        </w:rPr>
        <w:t>The competition will consist of a competitive interview, based on the requirements set out for this post.</w:t>
      </w:r>
    </w:p>
    <w:p w:rsidR="00A463B4"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B737D7"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B737D7">
        <w:rPr>
          <w:rFonts w:ascii="Arial" w:hAnsi="Arial" w:cs="Arial"/>
          <w:sz w:val="20"/>
          <w:szCs w:val="20"/>
        </w:rPr>
        <w:t xml:space="preserve">The salary for </w:t>
      </w:r>
      <w:r>
        <w:rPr>
          <w:rFonts w:ascii="Arial" w:hAnsi="Arial" w:cs="Arial"/>
          <w:sz w:val="20"/>
          <w:szCs w:val="20"/>
        </w:rPr>
        <w:t xml:space="preserve">a Legal Expert </w:t>
      </w:r>
      <w:r w:rsidRPr="00B737D7">
        <w:rPr>
          <w:rFonts w:ascii="Arial" w:hAnsi="Arial" w:cs="Arial"/>
          <w:sz w:val="20"/>
          <w:szCs w:val="20"/>
        </w:rPr>
        <w:t xml:space="preserve">ranges from €35,794 to €65,565 via 6 annual increments (which are subject to satisfactory service). Two long service increments, payable after a further 3 and 6 years, bring the salary scale to €66,532 and €68,587. The Board offers extensive opportunities for further training, and there are opportunities to advance to more senior legal and management positions within the Board. </w:t>
      </w:r>
    </w:p>
    <w:p w:rsidR="00A463B4" w:rsidRPr="00B737D7"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B737D7"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r w:rsidRPr="00B737D7">
        <w:rPr>
          <w:rFonts w:ascii="Arial" w:hAnsi="Arial" w:cs="Arial"/>
          <w:sz w:val="20"/>
          <w:szCs w:val="20"/>
        </w:rPr>
        <w:t>Further information, including an application form, is available on the Board’s website</w:t>
      </w:r>
    </w:p>
    <w:p w:rsidR="00A463B4" w:rsidRPr="00FF7656" w:rsidRDefault="00162C45"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hyperlink r:id="rId10" w:history="1">
        <w:r w:rsidR="00A463B4" w:rsidRPr="00B737D7">
          <w:rPr>
            <w:rStyle w:val="Hyperlink"/>
            <w:rFonts w:ascii="Arial" w:hAnsi="Arial" w:cs="Arial"/>
            <w:sz w:val="20"/>
            <w:szCs w:val="20"/>
          </w:rPr>
          <w:t>www.legalaidboard.ie</w:t>
        </w:r>
      </w:hyperlink>
      <w:r w:rsidR="00A463B4" w:rsidRPr="00B737D7">
        <w:rPr>
          <w:rFonts w:ascii="Arial" w:hAnsi="Arial" w:cs="Arial"/>
          <w:sz w:val="20"/>
          <w:szCs w:val="20"/>
        </w:rPr>
        <w:t xml:space="preserve">. </w:t>
      </w:r>
      <w:r w:rsidR="00A463B4">
        <w:rPr>
          <w:rFonts w:ascii="Arial" w:hAnsi="Arial" w:cs="Arial"/>
          <w:sz w:val="20"/>
          <w:szCs w:val="20"/>
        </w:rPr>
        <w:t xml:space="preserve">Candidates </w:t>
      </w:r>
      <w:r w:rsidR="00A463B4" w:rsidRPr="00B737D7">
        <w:rPr>
          <w:rFonts w:ascii="Arial" w:hAnsi="Arial" w:cs="Arial"/>
          <w:sz w:val="20"/>
          <w:szCs w:val="20"/>
        </w:rPr>
        <w:t>who are currently fully qualified should forward their completed application form by post or email to</w:t>
      </w:r>
      <w:r w:rsidR="00A463B4">
        <w:rPr>
          <w:rFonts w:ascii="Arial" w:hAnsi="Arial" w:cs="Arial"/>
          <w:sz w:val="20"/>
          <w:szCs w:val="20"/>
        </w:rPr>
        <w:t>:</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sz w:val="20"/>
          <w:szCs w:val="20"/>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Human Resources Section</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Legal Aid Board</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Quay Street,</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Cahirciveen,</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Co. Kerry</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Ph: 066 947 1000</w:t>
      </w:r>
    </w:p>
    <w:p w:rsidR="00A463B4" w:rsidRPr="00FF7656" w:rsidRDefault="009C6F59"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r w:rsidRPr="00FF7656">
        <w:rPr>
          <w:rFonts w:ascii="Arial" w:hAnsi="Arial" w:cs="Arial"/>
          <w:b/>
          <w:bCs/>
          <w:sz w:val="20"/>
          <w:szCs w:val="20"/>
        </w:rPr>
        <w:t>E-mail</w:t>
      </w:r>
      <w:r w:rsidR="00A463B4" w:rsidRPr="00FF7656">
        <w:rPr>
          <w:rFonts w:ascii="Arial" w:hAnsi="Arial" w:cs="Arial"/>
          <w:b/>
          <w:bCs/>
          <w:sz w:val="20"/>
          <w:szCs w:val="20"/>
        </w:rPr>
        <w:t xml:space="preserve">: </w:t>
      </w:r>
      <w:r w:rsidR="00A463B4">
        <w:rPr>
          <w:rFonts w:ascii="Arial" w:hAnsi="Arial" w:cs="Arial"/>
          <w:b/>
          <w:bCs/>
          <w:sz w:val="20"/>
          <w:szCs w:val="20"/>
        </w:rPr>
        <w:t>recruitment</w:t>
      </w:r>
      <w:r w:rsidR="00A463B4" w:rsidRPr="00FF7656">
        <w:rPr>
          <w:rFonts w:ascii="Arial" w:hAnsi="Arial" w:cs="Arial"/>
          <w:b/>
          <w:bCs/>
          <w:sz w:val="20"/>
          <w:szCs w:val="20"/>
        </w:rPr>
        <w:t>@legalaidboard.ie</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b/>
          <w:bCs/>
          <w:sz w:val="20"/>
          <w:szCs w:val="20"/>
        </w:rPr>
      </w:pPr>
    </w:p>
    <w:p w:rsidR="00A463B4"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sz w:val="20"/>
          <w:szCs w:val="20"/>
        </w:rPr>
      </w:pPr>
      <w:r w:rsidRPr="00FF7656">
        <w:rPr>
          <w:rFonts w:ascii="Arial" w:hAnsi="Arial" w:cs="Arial"/>
          <w:sz w:val="20"/>
          <w:szCs w:val="20"/>
        </w:rPr>
        <w:t xml:space="preserve">Closing date for receipt of applications is 4pm </w:t>
      </w:r>
      <w:r w:rsidR="00C63B7C">
        <w:rPr>
          <w:rFonts w:ascii="Arial" w:hAnsi="Arial" w:cs="Arial"/>
          <w:sz w:val="20"/>
          <w:szCs w:val="20"/>
        </w:rPr>
        <w:t>Thursday 09</w:t>
      </w:r>
      <w:r w:rsidR="00C63B7C" w:rsidRPr="00C63B7C">
        <w:rPr>
          <w:rFonts w:ascii="Arial" w:hAnsi="Arial" w:cs="Arial"/>
          <w:sz w:val="20"/>
          <w:szCs w:val="20"/>
          <w:vertAlign w:val="superscript"/>
        </w:rPr>
        <w:t>th</w:t>
      </w:r>
      <w:r w:rsidR="00C63B7C">
        <w:rPr>
          <w:rFonts w:ascii="Arial" w:hAnsi="Arial" w:cs="Arial"/>
          <w:sz w:val="20"/>
          <w:szCs w:val="20"/>
        </w:rPr>
        <w:t xml:space="preserve"> May</w:t>
      </w:r>
      <w:r>
        <w:rPr>
          <w:rFonts w:ascii="Arial" w:hAnsi="Arial" w:cs="Arial"/>
          <w:sz w:val="20"/>
          <w:szCs w:val="20"/>
        </w:rPr>
        <w:t xml:space="preserve"> 2019</w:t>
      </w:r>
      <w:r w:rsidRPr="00FF7656">
        <w:rPr>
          <w:rFonts w:ascii="Arial" w:hAnsi="Arial" w:cs="Arial"/>
          <w:sz w:val="20"/>
          <w:szCs w:val="20"/>
        </w:rPr>
        <w:t>.</w:t>
      </w:r>
    </w:p>
    <w:p w:rsidR="00A463B4" w:rsidRPr="00FF7656" w:rsidRDefault="00A463B4" w:rsidP="00A463B4">
      <w:pPr>
        <w:pBdr>
          <w:top w:val="single" w:sz="4" w:space="1" w:color="auto"/>
          <w:left w:val="single" w:sz="4" w:space="0" w:color="auto"/>
          <w:bottom w:val="single" w:sz="4" w:space="1" w:color="auto"/>
          <w:right w:val="single" w:sz="4" w:space="31" w:color="auto"/>
        </w:pBdr>
        <w:ind w:left="-360" w:right="18"/>
        <w:rPr>
          <w:rFonts w:ascii="Arial" w:hAnsi="Arial" w:cs="Arial"/>
          <w:sz w:val="20"/>
          <w:szCs w:val="20"/>
        </w:rPr>
      </w:pPr>
    </w:p>
    <w:p w:rsidR="00A463B4" w:rsidRPr="00BF2423" w:rsidRDefault="00A463B4" w:rsidP="00A463B4">
      <w:pPr>
        <w:pBdr>
          <w:top w:val="single" w:sz="4" w:space="1" w:color="auto"/>
          <w:left w:val="single" w:sz="4" w:space="0" w:color="auto"/>
          <w:bottom w:val="single" w:sz="4" w:space="1" w:color="auto"/>
          <w:right w:val="single" w:sz="4" w:space="31" w:color="auto"/>
        </w:pBdr>
        <w:ind w:left="-360" w:right="18"/>
        <w:jc w:val="center"/>
        <w:rPr>
          <w:rFonts w:ascii="Arial" w:hAnsi="Arial" w:cs="Arial"/>
          <w:sz w:val="20"/>
          <w:szCs w:val="20"/>
        </w:rPr>
      </w:pPr>
      <w:r w:rsidRPr="00FF7656">
        <w:rPr>
          <w:rFonts w:ascii="Arial" w:hAnsi="Arial" w:cs="Arial"/>
          <w:b/>
          <w:sz w:val="20"/>
          <w:szCs w:val="20"/>
        </w:rPr>
        <w:t>THE LEGAL AID BOARD IS AN EQUAL OPPORTUNITIES EMPLOYER</w:t>
      </w:r>
    </w:p>
    <w:p w:rsidR="00550B07" w:rsidRPr="00107E9A" w:rsidRDefault="00550B07" w:rsidP="00A463B4">
      <w:pPr>
        <w:spacing w:after="200" w:line="276" w:lineRule="auto"/>
        <w:jc w:val="center"/>
        <w:rPr>
          <w:rFonts w:ascii="Arial" w:hAnsi="Arial" w:cs="Arial"/>
          <w:b/>
        </w:rPr>
      </w:pPr>
      <w:r w:rsidRPr="00107E9A">
        <w:rPr>
          <w:rFonts w:ascii="Arial" w:hAnsi="Arial" w:cs="Arial"/>
          <w:b/>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A463B4" w:rsidP="003D5D1E">
            <w:pPr>
              <w:pStyle w:val="Heading3"/>
              <w:spacing w:line="276" w:lineRule="auto"/>
              <w:rPr>
                <w:rFonts w:cs="Arial"/>
                <w:b/>
                <w:color w:val="000000"/>
                <w:sz w:val="24"/>
                <w:szCs w:val="24"/>
              </w:rPr>
            </w:pPr>
            <w:r>
              <w:rPr>
                <w:rFonts w:cs="Arial"/>
                <w:b/>
                <w:color w:val="000000"/>
                <w:sz w:val="24"/>
                <w:szCs w:val="24"/>
              </w:rPr>
              <w:t xml:space="preserve">Legal Expert </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A463B4" w:rsidP="003D5D1E">
            <w:pPr>
              <w:pStyle w:val="Heading3"/>
              <w:spacing w:line="276" w:lineRule="auto"/>
              <w:rPr>
                <w:rFonts w:cs="Arial"/>
                <w:b/>
                <w:color w:val="000000"/>
                <w:sz w:val="24"/>
                <w:szCs w:val="24"/>
              </w:rPr>
            </w:pPr>
            <w:r>
              <w:rPr>
                <w:rFonts w:cs="Arial"/>
                <w:b/>
                <w:color w:val="000000"/>
                <w:sz w:val="24"/>
                <w:szCs w:val="24"/>
              </w:rPr>
              <w:t xml:space="preserve">Head Office, Cahirciveen, </w:t>
            </w:r>
            <w:r w:rsidR="009C6F59">
              <w:rPr>
                <w:rFonts w:cs="Arial"/>
                <w:b/>
                <w:color w:val="000000"/>
                <w:sz w:val="24"/>
                <w:szCs w:val="24"/>
              </w:rPr>
              <w:t>Co. Kerry</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t>
            </w:r>
            <w:r w:rsidR="00BE2EB0">
              <w:rPr>
                <w:rFonts w:ascii="Arial" w:hAnsi="Arial" w:cs="Arial"/>
                <w:b/>
              </w:rPr>
              <w:t>T</w:t>
            </w:r>
            <w:r w:rsidR="00C63B7C">
              <w:rPr>
                <w:rFonts w:ascii="Arial" w:hAnsi="Arial" w:cs="Arial"/>
                <w:b/>
              </w:rPr>
              <w:t>hursday 09</w:t>
            </w:r>
            <w:r w:rsidR="00BE2EB0" w:rsidRPr="00BE2EB0">
              <w:rPr>
                <w:rFonts w:ascii="Arial" w:hAnsi="Arial" w:cs="Arial"/>
                <w:b/>
                <w:vertAlign w:val="superscript"/>
              </w:rPr>
              <w:t>th</w:t>
            </w:r>
            <w:r w:rsidR="00BE2EB0">
              <w:rPr>
                <w:rFonts w:ascii="Arial" w:hAnsi="Arial" w:cs="Arial"/>
                <w:b/>
              </w:rPr>
              <w:t xml:space="preserve"> </w:t>
            </w:r>
            <w:r w:rsidR="00C63B7C">
              <w:rPr>
                <w:rFonts w:ascii="Arial" w:hAnsi="Arial" w:cs="Arial"/>
                <w:b/>
              </w:rPr>
              <w:t>May</w:t>
            </w:r>
            <w:r w:rsidR="00BE2EB0">
              <w:rPr>
                <w:rFonts w:ascii="Arial" w:hAnsi="Arial" w:cs="Arial"/>
                <w:b/>
              </w:rPr>
              <w:t xml:space="preserve"> 2019.</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spacing w:after="200" w:line="276" w:lineRule="auto"/>
        <w:rPr>
          <w:rFonts w:ascii="Arial" w:hAnsi="Arial" w:cs="Arial"/>
        </w:rPr>
      </w:pPr>
      <w:r w:rsidRPr="00CD652A">
        <w:rPr>
          <w:rFonts w:ascii="Arial" w:hAnsi="Arial" w:cs="Arial"/>
        </w:rPr>
        <w:br w:type="page"/>
      </w:r>
    </w:p>
    <w:tbl>
      <w:tblPr>
        <w:tblpPr w:leftFromText="180" w:rightFromText="180" w:horzAnchor="margin" w:tblpY="-585"/>
        <w:tblW w:w="95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50B07" w:rsidRPr="00CD652A" w:rsidTr="00F378A4">
        <w:trPr>
          <w:trHeight w:val="807"/>
        </w:trPr>
        <w:tc>
          <w:tcPr>
            <w:tcW w:w="9508" w:type="dxa"/>
            <w:tcBorders>
              <w:top w:val="double" w:sz="4" w:space="0" w:color="auto"/>
              <w:bottom w:val="double" w:sz="4" w:space="0" w:color="auto"/>
            </w:tcBorders>
            <w:shd w:val="pct30" w:color="000000" w:fill="FFFFFF"/>
            <w:vAlign w:val="center"/>
          </w:tcPr>
          <w:p w:rsidR="00550B07" w:rsidRPr="00F378A4" w:rsidRDefault="00A463B4" w:rsidP="00F378A4">
            <w:pPr>
              <w:tabs>
                <w:tab w:val="left" w:pos="-720"/>
              </w:tabs>
              <w:suppressAutoHyphens/>
              <w:spacing w:line="276" w:lineRule="auto"/>
              <w:jc w:val="center"/>
              <w:rPr>
                <w:rFonts w:asciiTheme="minorHAnsi" w:hAnsiTheme="minorHAnsi" w:cs="Arial"/>
                <w:b/>
                <w:color w:val="000000"/>
                <w:spacing w:val="-2"/>
              </w:rPr>
            </w:pPr>
            <w:r>
              <w:rPr>
                <w:rFonts w:asciiTheme="minorHAnsi" w:hAnsiTheme="minorHAnsi" w:cs="Arial"/>
                <w:b/>
                <w:color w:val="000000"/>
                <w:spacing w:val="-2"/>
              </w:rPr>
              <w:lastRenderedPageBreak/>
              <w:t xml:space="preserve">Legal Expert, </w:t>
            </w:r>
            <w:r w:rsidR="00550B07" w:rsidRPr="00F378A4">
              <w:rPr>
                <w:rFonts w:asciiTheme="minorHAnsi" w:hAnsiTheme="minorHAnsi" w:cs="Arial"/>
                <w:b/>
                <w:color w:val="000000"/>
                <w:spacing w:val="-2"/>
              </w:rPr>
              <w:t xml:space="preserve"> Legal Aid Board</w:t>
            </w:r>
          </w:p>
        </w:tc>
      </w:tr>
    </w:tbl>
    <w:p w:rsidR="00550B07" w:rsidRPr="00CD652A" w:rsidRDefault="00550B07" w:rsidP="003D5D1E">
      <w:pPr>
        <w:tabs>
          <w:tab w:val="left" w:pos="2835"/>
        </w:tabs>
        <w:spacing w:line="276" w:lineRule="auto"/>
        <w:rPr>
          <w:rFonts w:ascii="Arial" w:hAnsi="Arial" w:cs="Arial"/>
          <w:b/>
          <w:color w:val="000000"/>
          <w:spacing w:val="-2"/>
        </w:rPr>
      </w:pPr>
    </w:p>
    <w:p w:rsidR="00F378A4" w:rsidRPr="00F378A4" w:rsidRDefault="00F378A4" w:rsidP="00F378A4">
      <w:pPr>
        <w:rPr>
          <w:rFonts w:ascii="Calibri" w:eastAsia="Calibri" w:hAnsi="Calibri" w:cs="Arial"/>
          <w:b/>
          <w:sz w:val="22"/>
          <w:szCs w:val="22"/>
          <w:lang w:val="en-IE" w:eastAsia="en-GB"/>
        </w:rPr>
      </w:pPr>
    </w:p>
    <w:p w:rsidR="00F378A4" w:rsidRPr="00F378A4" w:rsidRDefault="00F378A4" w:rsidP="00F378A4">
      <w:pPr>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The Legal Aid Board</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eastAsia="Calibri" w:hAnsi="Calibri" w:cs="Arial"/>
          <w:color w:val="000000"/>
          <w:sz w:val="22"/>
          <w:szCs w:val="22"/>
          <w:lang w:val="en-IE" w:eastAsia="en-GB"/>
        </w:rPr>
        <w:t>The Legal Aid Board is a</w:t>
      </w:r>
      <w:r w:rsidRPr="00F378A4">
        <w:rPr>
          <w:rFonts w:ascii="Calibri" w:hAnsi="Calibri" w:cs="Arial"/>
          <w:color w:val="000000"/>
          <w:sz w:val="22"/>
          <w:szCs w:val="22"/>
          <w:lang w:val="en-IE"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Board's Mission Statement, set out in its Corporate Plan 2015 – 2017, is “To</w:t>
      </w:r>
      <w:r w:rsidRPr="00F378A4">
        <w:rPr>
          <w:rFonts w:ascii="Calibri" w:eastAsia="Calibri" w:hAnsi="Calibri" w:cs="Arial"/>
          <w:sz w:val="22"/>
          <w:szCs w:val="22"/>
          <w:lang w:val="en-IE" w:eastAsia="en-GB"/>
        </w:rPr>
        <w:t xml:space="preserve"> facilitate the effective resolution of civil disputes through the delivery of efficient and accessible legal aid and mediation services and to effectively manage and administer the State’s criminal legal aid schemes.”</w:t>
      </w:r>
      <w:r w:rsidRPr="00F378A4">
        <w:rPr>
          <w:rFonts w:ascii="Calibri" w:hAnsi="Calibri" w:cs="Arial"/>
          <w:color w:val="000000"/>
          <w:sz w:val="22"/>
          <w:szCs w:val="22"/>
          <w:lang w:val="en-IE" w:eastAsia="en-IE"/>
        </w:rPr>
        <w:t xml:space="preserve"> The Corporate Plan sets out a number of steps that the Board has adopted in order to achieve the objective set out in its Mission Statement.</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itself consists of a chairperson and twelve ordinary members. They are appointed by the Minister for Justice and Equality and have a five-year term of office.</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an executive management structure primarily located at its Head Office at Quay St, Cahirciveen, Co Kerry and also at an office at 48-49 North Brunswick Street, Smithfield, Dublin 7.</w:t>
      </w:r>
    </w:p>
    <w:p w:rsidR="00F378A4" w:rsidRPr="00F378A4" w:rsidRDefault="00F378A4" w:rsidP="00F378A4">
      <w:pPr>
        <w:shd w:val="clear" w:color="auto" w:fill="FFFFFF"/>
        <w:spacing w:before="100" w:beforeAutospacing="1" w:after="100" w:afterAutospacing="1"/>
        <w:rPr>
          <w:rFonts w:ascii="Calibri" w:hAnsi="Calibri" w:cs="Arial"/>
          <w:color w:val="000000"/>
          <w:sz w:val="22"/>
          <w:szCs w:val="22"/>
          <w:lang w:val="en-IE" w:eastAsia="en-IE"/>
        </w:rPr>
      </w:pPr>
      <w:r w:rsidRPr="00F378A4">
        <w:rPr>
          <w:rFonts w:ascii="Calibri" w:hAnsi="Calibri" w:cs="Arial"/>
          <w:color w:val="000000"/>
          <w:sz w:val="22"/>
          <w:szCs w:val="22"/>
          <w:lang w:val="en-IE"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F378A4" w:rsidRPr="00F378A4" w:rsidRDefault="00F378A4" w:rsidP="00F378A4">
      <w:pPr>
        <w:autoSpaceDE w:val="0"/>
        <w:autoSpaceDN w:val="0"/>
        <w:adjustRightInd w:val="0"/>
        <w:jc w:val="both"/>
        <w:rPr>
          <w:rFonts w:ascii="Calibri" w:eastAsia="Calibri" w:hAnsi="Calibri" w:cs="Arial"/>
          <w:b/>
          <w:i/>
          <w:color w:val="000000"/>
          <w:sz w:val="22"/>
          <w:szCs w:val="22"/>
          <w:lang w:val="en-IE" w:eastAsia="en-GB"/>
        </w:rPr>
      </w:pPr>
      <w:r w:rsidRPr="00F378A4">
        <w:rPr>
          <w:rFonts w:ascii="Calibri" w:eastAsia="Calibri" w:hAnsi="Calibri" w:cs="Arial"/>
          <w:b/>
          <w:i/>
          <w:color w:val="000000"/>
          <w:sz w:val="22"/>
          <w:szCs w:val="22"/>
          <w:lang w:val="en-IE" w:eastAsia="en-GB"/>
        </w:rPr>
        <w:t xml:space="preserve">More details about the Legal Aid Board can be obtained by accessing the Board’s website </w:t>
      </w:r>
      <w:hyperlink r:id="rId11" w:history="1">
        <w:r w:rsidRPr="00F378A4">
          <w:rPr>
            <w:rFonts w:ascii="Calibri" w:eastAsia="Calibri" w:hAnsi="Calibri" w:cs="Arial"/>
            <w:b/>
            <w:i/>
            <w:color w:val="0000FF"/>
            <w:sz w:val="22"/>
            <w:szCs w:val="22"/>
            <w:u w:val="single"/>
            <w:lang w:val="en-IE" w:eastAsia="en-GB"/>
          </w:rPr>
          <w:t>www.legalaidboard.ie</w:t>
        </w:r>
      </w:hyperlink>
      <w:r w:rsidRPr="00F378A4">
        <w:rPr>
          <w:rFonts w:ascii="Calibri" w:eastAsia="Calibri" w:hAnsi="Calibri" w:cs="Arial"/>
          <w:b/>
          <w:i/>
          <w:color w:val="000000"/>
          <w:sz w:val="22"/>
          <w:szCs w:val="22"/>
          <w:lang w:val="en-IE" w:eastAsia="en-GB"/>
        </w:rPr>
        <w:t>.</w:t>
      </w: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p>
    <w:p w:rsidR="00F378A4" w:rsidRPr="00F378A4" w:rsidRDefault="00F378A4" w:rsidP="00F378A4">
      <w:pPr>
        <w:autoSpaceDE w:val="0"/>
        <w:autoSpaceDN w:val="0"/>
        <w:adjustRightInd w:val="0"/>
        <w:jc w:val="both"/>
        <w:rPr>
          <w:rFonts w:ascii="Calibri" w:eastAsia="Calibri" w:hAnsi="Calibri"/>
          <w:b/>
          <w:color w:val="000000"/>
          <w:sz w:val="22"/>
          <w:szCs w:val="22"/>
          <w:lang w:val="en-IE" w:eastAsia="en-GB"/>
        </w:rPr>
      </w:pPr>
      <w:r w:rsidRPr="00F378A4">
        <w:rPr>
          <w:rFonts w:ascii="Calibri" w:eastAsia="Calibri" w:hAnsi="Calibri"/>
          <w:b/>
          <w:color w:val="000000"/>
          <w:sz w:val="22"/>
          <w:szCs w:val="22"/>
          <w:lang w:val="en-IE" w:eastAsia="en-GB"/>
        </w:rPr>
        <w:t>Overview of the Role</w:t>
      </w:r>
    </w:p>
    <w:p w:rsidR="00F378A4" w:rsidRPr="00F378A4" w:rsidRDefault="00F378A4" w:rsidP="00F378A4">
      <w:pPr>
        <w:autoSpaceDE w:val="0"/>
        <w:autoSpaceDN w:val="0"/>
        <w:adjustRightInd w:val="0"/>
        <w:jc w:val="both"/>
        <w:rPr>
          <w:rFonts w:ascii="Calibri" w:eastAsia="Calibri" w:hAnsi="Calibri"/>
          <w:color w:val="000000"/>
          <w:sz w:val="22"/>
          <w:szCs w:val="22"/>
          <w:lang w:val="en-IE" w:eastAsia="en-GB"/>
        </w:rPr>
      </w:pPr>
    </w:p>
    <w:p w:rsidR="00167376" w:rsidRPr="00167376" w:rsidRDefault="00167376" w:rsidP="00167376">
      <w:pPr>
        <w:widowControl w:val="0"/>
        <w:autoSpaceDE w:val="0"/>
        <w:autoSpaceDN w:val="0"/>
        <w:adjustRightInd w:val="0"/>
        <w:rPr>
          <w:rFonts w:ascii="Calibri" w:eastAsia="Calibri" w:hAnsi="Calibri"/>
          <w:color w:val="000000"/>
          <w:sz w:val="22"/>
          <w:szCs w:val="22"/>
          <w:lang w:val="en-IE" w:eastAsia="en-GB"/>
        </w:rPr>
      </w:pPr>
      <w:r w:rsidRPr="00167376">
        <w:rPr>
          <w:rFonts w:ascii="Calibri" w:eastAsia="Calibri" w:hAnsi="Calibri"/>
          <w:color w:val="000000"/>
          <w:sz w:val="22"/>
          <w:szCs w:val="22"/>
          <w:lang w:val="en-IE" w:eastAsia="en-GB"/>
        </w:rPr>
        <w:t>Applications for legal aid and advice are considered in accordance with the provisions of the Civil Legal Aid Act 1995, particularly sections 24 and 28. A significant proportion of such decisions are the subject of submissions from Solicitors across the Board’s Law Centres which are submitted to Legal Services Section in Cahirciveen for decision.</w:t>
      </w:r>
    </w:p>
    <w:p w:rsidR="00167376" w:rsidRPr="00167376" w:rsidRDefault="00167376" w:rsidP="00167376">
      <w:pPr>
        <w:widowControl w:val="0"/>
        <w:autoSpaceDE w:val="0"/>
        <w:autoSpaceDN w:val="0"/>
        <w:adjustRightInd w:val="0"/>
        <w:rPr>
          <w:rFonts w:ascii="Calibri" w:eastAsia="Calibri" w:hAnsi="Calibri"/>
          <w:color w:val="000000"/>
          <w:sz w:val="22"/>
          <w:szCs w:val="22"/>
          <w:lang w:val="en-IE" w:eastAsia="en-GB"/>
        </w:rPr>
      </w:pPr>
    </w:p>
    <w:p w:rsidR="00A2680B" w:rsidRPr="001A4F42" w:rsidRDefault="00167376" w:rsidP="00167376">
      <w:pPr>
        <w:widowControl w:val="0"/>
        <w:autoSpaceDE w:val="0"/>
        <w:autoSpaceDN w:val="0"/>
        <w:adjustRightInd w:val="0"/>
        <w:rPr>
          <w:rFonts w:asciiTheme="minorHAnsi" w:hAnsiTheme="minorHAnsi" w:cs="Arial"/>
          <w:sz w:val="22"/>
          <w:szCs w:val="22"/>
          <w:highlight w:val="yellow"/>
        </w:rPr>
      </w:pPr>
      <w:r w:rsidRPr="00167376">
        <w:rPr>
          <w:rFonts w:ascii="Calibri" w:eastAsia="Calibri" w:hAnsi="Calibri"/>
          <w:color w:val="000000"/>
          <w:sz w:val="22"/>
          <w:szCs w:val="22"/>
          <w:lang w:val="en-IE" w:eastAsia="en-GB"/>
        </w:rPr>
        <w:t xml:space="preserve">The position will combine administrative with specialised legal functions. Reporting to the Assistant Principal – Legal Services, the Expert will be expected to decide and advise on submissions made by the Board’s solicitors, including on whether legal aid should be granted under the terms of the relevant legislative provisions. This will include consideration of complex legal issues. </w:t>
      </w:r>
    </w:p>
    <w:p w:rsidR="00F378A4" w:rsidRDefault="00F378A4" w:rsidP="00F378A4">
      <w:pPr>
        <w:pStyle w:val="ListParagraph"/>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Default="00F378A4" w:rsidP="00F378A4">
      <w:pPr>
        <w:spacing w:line="276" w:lineRule="auto"/>
        <w:rPr>
          <w:rFonts w:asciiTheme="minorHAnsi" w:hAnsiTheme="minorHAnsi" w:cs="Arial"/>
          <w:sz w:val="22"/>
          <w:szCs w:val="22"/>
        </w:rPr>
      </w:pPr>
    </w:p>
    <w:p w:rsidR="00F378A4" w:rsidRPr="00F378A4" w:rsidRDefault="00F378A4" w:rsidP="00F378A4">
      <w:pPr>
        <w:spacing w:line="276" w:lineRule="auto"/>
        <w:rPr>
          <w:rFonts w:asciiTheme="minorHAnsi" w:hAnsiTheme="minorHAnsi" w:cs="Arial"/>
          <w:sz w:val="22"/>
          <w:szCs w:val="22"/>
        </w:rPr>
      </w:pPr>
    </w:p>
    <w:p w:rsidR="00167376" w:rsidRDefault="00167376">
      <w:pPr>
        <w:spacing w:after="200" w:line="276" w:lineRule="auto"/>
        <w:rPr>
          <w:rFonts w:asciiTheme="minorHAnsi" w:eastAsia="Calibri" w:hAnsiTheme="minorHAnsi" w:cs="Arial"/>
          <w:b/>
          <w:sz w:val="22"/>
          <w:szCs w:val="22"/>
          <w:lang w:eastAsia="en-GB"/>
        </w:rPr>
      </w:pPr>
      <w:r>
        <w:rPr>
          <w:rFonts w:asciiTheme="minorHAnsi" w:hAnsiTheme="minorHAnsi" w:cs="Arial"/>
          <w:b/>
          <w:sz w:val="22"/>
          <w:szCs w:val="22"/>
        </w:rPr>
        <w:br w:type="page"/>
      </w:r>
    </w:p>
    <w:p w:rsidR="00EB1A28" w:rsidRPr="00F378A4" w:rsidRDefault="00EB1A28"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851"/>
        </w:tabs>
        <w:spacing w:line="276" w:lineRule="auto"/>
        <w:rPr>
          <w:rFonts w:asciiTheme="minorHAnsi" w:hAnsiTheme="minorHAnsi" w:cs="Arial"/>
          <w:b/>
          <w:sz w:val="22"/>
          <w:szCs w:val="22"/>
        </w:rPr>
      </w:pPr>
      <w:r w:rsidRPr="00F378A4">
        <w:rPr>
          <w:rFonts w:asciiTheme="minorHAnsi" w:hAnsiTheme="minorHAnsi" w:cs="Arial"/>
          <w:b/>
          <w:sz w:val="22"/>
          <w:szCs w:val="22"/>
        </w:rPr>
        <w:t>Essential Entry Requirements:</w:t>
      </w:r>
    </w:p>
    <w:p w:rsidR="00550B07" w:rsidRPr="00F378A4" w:rsidRDefault="00550B07" w:rsidP="003D5D1E">
      <w:pPr>
        <w:pStyle w:val="BodyText"/>
        <w:tabs>
          <w:tab w:val="left" w:pos="851"/>
        </w:tabs>
        <w:spacing w:line="276" w:lineRule="auto"/>
        <w:rPr>
          <w:rFonts w:asciiTheme="minorHAnsi" w:hAnsiTheme="minorHAnsi" w:cs="Arial"/>
          <w:b/>
          <w:sz w:val="22"/>
          <w:szCs w:val="22"/>
        </w:rPr>
      </w:pPr>
    </w:p>
    <w:p w:rsidR="00550B07" w:rsidRPr="00F378A4" w:rsidRDefault="00550B07" w:rsidP="003D5D1E">
      <w:pPr>
        <w:pStyle w:val="BodyText"/>
        <w:tabs>
          <w:tab w:val="left" w:pos="-720"/>
          <w:tab w:val="left" w:pos="540"/>
          <w:tab w:val="left" w:pos="720"/>
          <w:tab w:val="left" w:pos="851"/>
        </w:tabs>
        <w:suppressAutoHyphens/>
        <w:spacing w:line="276" w:lineRule="auto"/>
        <w:rPr>
          <w:rFonts w:asciiTheme="minorHAnsi" w:hAnsiTheme="minorHAnsi" w:cs="Arial"/>
          <w:sz w:val="22"/>
          <w:szCs w:val="22"/>
        </w:rPr>
      </w:pPr>
      <w:r w:rsidRPr="00F378A4">
        <w:rPr>
          <w:rFonts w:asciiTheme="minorHAnsi" w:hAnsiTheme="minorHAnsi" w:cs="Arial"/>
          <w:sz w:val="22"/>
          <w:szCs w:val="22"/>
        </w:rPr>
        <w:t>Candidates must:</w:t>
      </w:r>
      <w:r w:rsidRPr="00F378A4">
        <w:rPr>
          <w:rFonts w:asciiTheme="minorHAnsi" w:hAnsiTheme="minorHAnsi" w:cs="Arial"/>
          <w:b/>
          <w:sz w:val="22"/>
          <w:szCs w:val="22"/>
        </w:rPr>
        <w:t xml:space="preserve"> </w:t>
      </w:r>
      <w:r w:rsidRPr="00F378A4">
        <w:rPr>
          <w:rFonts w:asciiTheme="minorHAnsi" w:hAnsiTheme="minorHAnsi" w:cs="Arial"/>
          <w:b/>
          <w:sz w:val="22"/>
          <w:szCs w:val="22"/>
        </w:rPr>
        <w:br/>
      </w:r>
    </w:p>
    <w:p w:rsidR="00550B07" w:rsidRPr="00FF6C93" w:rsidRDefault="001A4F42" w:rsidP="000239D8">
      <w:pPr>
        <w:pStyle w:val="BodyText"/>
        <w:numPr>
          <w:ilvl w:val="0"/>
          <w:numId w:val="11"/>
        </w:numPr>
        <w:tabs>
          <w:tab w:val="left" w:pos="-720"/>
          <w:tab w:val="left" w:pos="540"/>
          <w:tab w:val="left" w:pos="720"/>
          <w:tab w:val="left" w:pos="851"/>
        </w:tabs>
        <w:suppressAutoHyphens/>
        <w:spacing w:line="276" w:lineRule="auto"/>
        <w:rPr>
          <w:rFonts w:asciiTheme="minorHAnsi" w:hAnsiTheme="minorHAnsi" w:cs="Arial"/>
          <w:sz w:val="22"/>
          <w:szCs w:val="22"/>
        </w:rPr>
      </w:pPr>
      <w:r>
        <w:rPr>
          <w:rFonts w:asciiTheme="minorHAnsi" w:hAnsiTheme="minorHAnsi" w:cs="Arial"/>
          <w:sz w:val="22"/>
          <w:szCs w:val="22"/>
        </w:rPr>
        <w:t xml:space="preserve">    </w:t>
      </w:r>
      <w:r w:rsidR="00550B07" w:rsidRPr="00F378A4">
        <w:rPr>
          <w:rFonts w:asciiTheme="minorHAnsi" w:hAnsiTheme="minorHAnsi" w:cs="Arial"/>
          <w:sz w:val="22"/>
          <w:szCs w:val="22"/>
        </w:rPr>
        <w:t xml:space="preserve">On or before </w:t>
      </w:r>
      <w:r w:rsidR="00BE2EB0">
        <w:rPr>
          <w:rFonts w:asciiTheme="minorHAnsi" w:hAnsiTheme="minorHAnsi" w:cs="Arial"/>
          <w:b/>
          <w:sz w:val="22"/>
          <w:szCs w:val="22"/>
        </w:rPr>
        <w:t>Friday March 1</w:t>
      </w:r>
      <w:r w:rsidR="00BE2EB0" w:rsidRPr="00BE2EB0">
        <w:rPr>
          <w:rFonts w:asciiTheme="minorHAnsi" w:hAnsiTheme="minorHAnsi" w:cs="Arial"/>
          <w:b/>
          <w:sz w:val="22"/>
          <w:szCs w:val="22"/>
          <w:vertAlign w:val="superscript"/>
        </w:rPr>
        <w:t>st</w:t>
      </w:r>
      <w:r w:rsidR="00BE2EB0">
        <w:rPr>
          <w:rFonts w:asciiTheme="minorHAnsi" w:hAnsiTheme="minorHAnsi" w:cs="Arial"/>
          <w:b/>
          <w:sz w:val="22"/>
          <w:szCs w:val="22"/>
        </w:rPr>
        <w:t xml:space="preserve"> </w:t>
      </w:r>
      <w:r w:rsidR="000239D8">
        <w:rPr>
          <w:rFonts w:asciiTheme="minorHAnsi" w:hAnsiTheme="minorHAnsi" w:cs="Arial"/>
          <w:b/>
          <w:sz w:val="22"/>
          <w:szCs w:val="22"/>
        </w:rPr>
        <w:t>2019</w:t>
      </w:r>
      <w:r w:rsidR="000239D8" w:rsidRPr="00F378A4">
        <w:rPr>
          <w:rFonts w:asciiTheme="minorHAnsi" w:hAnsiTheme="minorHAnsi" w:cs="Arial"/>
          <w:b/>
          <w:sz w:val="22"/>
          <w:szCs w:val="22"/>
        </w:rPr>
        <w:t xml:space="preserve"> </w:t>
      </w:r>
      <w:r w:rsidR="000239D8" w:rsidRPr="00F378A4">
        <w:rPr>
          <w:rFonts w:asciiTheme="minorHAnsi" w:hAnsiTheme="minorHAnsi" w:cs="Arial"/>
          <w:color w:val="000000"/>
          <w:sz w:val="22"/>
          <w:szCs w:val="22"/>
        </w:rPr>
        <w:t>be</w:t>
      </w:r>
      <w:r w:rsidR="00550B07" w:rsidRPr="00F378A4">
        <w:rPr>
          <w:rFonts w:asciiTheme="minorHAnsi" w:hAnsiTheme="minorHAnsi" w:cs="Arial"/>
          <w:color w:val="000000"/>
          <w:sz w:val="22"/>
          <w:szCs w:val="22"/>
        </w:rPr>
        <w:t xml:space="preserve"> </w:t>
      </w:r>
      <w:r w:rsidR="000239D8">
        <w:rPr>
          <w:rFonts w:asciiTheme="minorHAnsi" w:hAnsiTheme="minorHAnsi" w:cs="Arial"/>
          <w:color w:val="000000"/>
          <w:sz w:val="22"/>
          <w:szCs w:val="22"/>
        </w:rPr>
        <w:t xml:space="preserve">qualified as a Solicitor or Barrister </w:t>
      </w:r>
      <w:r w:rsidR="000239D8" w:rsidRPr="000239D8">
        <w:rPr>
          <w:rFonts w:asciiTheme="minorHAnsi" w:hAnsiTheme="minorHAnsi" w:cs="Arial"/>
          <w:color w:val="000000"/>
          <w:sz w:val="22"/>
          <w:szCs w:val="22"/>
        </w:rPr>
        <w:t xml:space="preserve">in </w:t>
      </w:r>
      <w:r w:rsidRPr="000239D8">
        <w:rPr>
          <w:rFonts w:asciiTheme="minorHAnsi" w:hAnsiTheme="minorHAnsi" w:cs="Arial"/>
          <w:color w:val="000000"/>
          <w:sz w:val="22"/>
          <w:szCs w:val="22"/>
        </w:rPr>
        <w:t xml:space="preserve">Ireland </w:t>
      </w:r>
      <w:r>
        <w:rPr>
          <w:rFonts w:asciiTheme="minorHAnsi" w:hAnsiTheme="minorHAnsi" w:cs="Arial"/>
          <w:color w:val="000000"/>
          <w:sz w:val="22"/>
          <w:szCs w:val="22"/>
        </w:rPr>
        <w:t>and</w:t>
      </w:r>
      <w:r w:rsidR="000239D8">
        <w:rPr>
          <w:rFonts w:asciiTheme="minorHAnsi" w:hAnsiTheme="minorHAnsi" w:cs="Arial"/>
          <w:color w:val="000000"/>
          <w:sz w:val="22"/>
          <w:szCs w:val="22"/>
        </w:rPr>
        <w:t xml:space="preserve"> be in good standing with the regulatory body to which the qualification is affiliated </w:t>
      </w:r>
      <w:r>
        <w:rPr>
          <w:rFonts w:asciiTheme="minorHAnsi" w:hAnsiTheme="minorHAnsi" w:cs="Arial"/>
          <w:color w:val="000000"/>
          <w:sz w:val="22"/>
          <w:szCs w:val="22"/>
        </w:rPr>
        <w:t xml:space="preserve">to. </w:t>
      </w:r>
      <w:r w:rsidR="000239D8">
        <w:rPr>
          <w:rFonts w:asciiTheme="minorHAnsi" w:hAnsiTheme="minorHAnsi" w:cs="Arial"/>
          <w:color w:val="000000"/>
          <w:sz w:val="22"/>
          <w:szCs w:val="22"/>
        </w:rPr>
        <w:t>(The Law Society of Ireland, or the Bar Council of Ireland)</w:t>
      </w:r>
      <w:r w:rsidR="00FF6C93">
        <w:rPr>
          <w:rFonts w:asciiTheme="minorHAnsi" w:hAnsiTheme="minorHAnsi" w:cs="Arial"/>
          <w:color w:val="000000"/>
          <w:sz w:val="22"/>
          <w:szCs w:val="22"/>
        </w:rPr>
        <w:t>;</w:t>
      </w:r>
    </w:p>
    <w:p w:rsidR="00FF6C93" w:rsidRPr="001A4F42" w:rsidRDefault="00FF6C93" w:rsidP="00FF6C93">
      <w:pPr>
        <w:pStyle w:val="BodyText"/>
        <w:tabs>
          <w:tab w:val="left" w:pos="-720"/>
          <w:tab w:val="left" w:pos="540"/>
          <w:tab w:val="left" w:pos="720"/>
          <w:tab w:val="left" w:pos="851"/>
        </w:tabs>
        <w:suppressAutoHyphens/>
        <w:spacing w:line="276" w:lineRule="auto"/>
        <w:ind w:left="720"/>
        <w:rPr>
          <w:rFonts w:asciiTheme="minorHAnsi" w:hAnsiTheme="minorHAnsi" w:cs="Arial"/>
          <w:sz w:val="22"/>
          <w:szCs w:val="22"/>
        </w:rPr>
      </w:pPr>
    </w:p>
    <w:p w:rsidR="001A4F42" w:rsidRDefault="001A4F42" w:rsidP="000239D8">
      <w:pPr>
        <w:pStyle w:val="BodyText"/>
        <w:numPr>
          <w:ilvl w:val="0"/>
          <w:numId w:val="11"/>
        </w:numPr>
        <w:tabs>
          <w:tab w:val="left" w:pos="-720"/>
          <w:tab w:val="left" w:pos="540"/>
          <w:tab w:val="left" w:pos="720"/>
          <w:tab w:val="left" w:pos="851"/>
        </w:tabs>
        <w:suppressAutoHyphens/>
        <w:spacing w:line="276" w:lineRule="auto"/>
        <w:rPr>
          <w:rFonts w:asciiTheme="minorHAnsi" w:hAnsiTheme="minorHAnsi" w:cs="Arial"/>
          <w:sz w:val="22"/>
          <w:szCs w:val="22"/>
        </w:rPr>
      </w:pPr>
      <w:r>
        <w:rPr>
          <w:rFonts w:asciiTheme="minorHAnsi" w:hAnsiTheme="minorHAnsi" w:cs="Arial"/>
          <w:sz w:val="22"/>
          <w:szCs w:val="22"/>
        </w:rPr>
        <w:t xml:space="preserve">   Hold a minimum of two years post qualification experience</w:t>
      </w:r>
      <w:r w:rsidR="00FF6C93">
        <w:rPr>
          <w:rFonts w:asciiTheme="minorHAnsi" w:hAnsiTheme="minorHAnsi" w:cs="Arial"/>
          <w:sz w:val="22"/>
          <w:szCs w:val="22"/>
        </w:rPr>
        <w:t>;</w:t>
      </w:r>
    </w:p>
    <w:p w:rsidR="00FF6C93" w:rsidRDefault="00FF6C93" w:rsidP="00FF6C93">
      <w:pPr>
        <w:pStyle w:val="BodyText"/>
        <w:tabs>
          <w:tab w:val="left" w:pos="-720"/>
          <w:tab w:val="left" w:pos="540"/>
          <w:tab w:val="left" w:pos="720"/>
          <w:tab w:val="left" w:pos="851"/>
        </w:tabs>
        <w:suppressAutoHyphens/>
        <w:spacing w:line="276" w:lineRule="auto"/>
        <w:ind w:left="720"/>
        <w:rPr>
          <w:rFonts w:asciiTheme="minorHAnsi" w:hAnsiTheme="minorHAnsi" w:cs="Arial"/>
          <w:sz w:val="22"/>
          <w:szCs w:val="22"/>
        </w:rPr>
      </w:pPr>
    </w:p>
    <w:p w:rsidR="001A4F42" w:rsidRDefault="001A4F42" w:rsidP="001A4F42">
      <w:pPr>
        <w:pStyle w:val="BodyText"/>
        <w:numPr>
          <w:ilvl w:val="0"/>
          <w:numId w:val="11"/>
        </w:numPr>
        <w:tabs>
          <w:tab w:val="left" w:pos="-720"/>
          <w:tab w:val="left" w:pos="540"/>
          <w:tab w:val="left" w:pos="720"/>
          <w:tab w:val="left" w:pos="851"/>
        </w:tabs>
        <w:suppressAutoHyphens/>
        <w:spacing w:line="276" w:lineRule="auto"/>
        <w:rPr>
          <w:rFonts w:asciiTheme="minorHAnsi" w:hAnsiTheme="minorHAnsi" w:cs="Arial"/>
          <w:sz w:val="22"/>
          <w:szCs w:val="22"/>
        </w:rPr>
      </w:pPr>
      <w:r>
        <w:rPr>
          <w:rFonts w:asciiTheme="minorHAnsi" w:hAnsiTheme="minorHAnsi" w:cs="Arial"/>
          <w:sz w:val="22"/>
          <w:szCs w:val="22"/>
        </w:rPr>
        <w:t xml:space="preserve">   </w:t>
      </w:r>
      <w:r w:rsidR="00FF1A0A">
        <w:rPr>
          <w:rFonts w:asciiTheme="minorHAnsi" w:hAnsiTheme="minorHAnsi" w:cs="Arial"/>
          <w:sz w:val="22"/>
          <w:szCs w:val="22"/>
        </w:rPr>
        <w:t xml:space="preserve">Have </w:t>
      </w:r>
      <w:r w:rsidR="00FF1A0A" w:rsidRPr="00BD7C66">
        <w:rPr>
          <w:rFonts w:ascii="Calibri" w:hAnsi="Calibri" w:cs="Arial"/>
          <w:color w:val="000000"/>
          <w:sz w:val="22"/>
          <w:szCs w:val="22"/>
        </w:rPr>
        <w:t>demonstrated sound judgement, decisiveness, innovation and problem solving</w:t>
      </w:r>
      <w:r w:rsidR="00FF1A0A" w:rsidRPr="00BD7C66">
        <w:rPr>
          <w:rFonts w:ascii="Calibri" w:hAnsi="Calibri" w:cs="Arial"/>
          <w:sz w:val="22"/>
          <w:szCs w:val="22"/>
        </w:rPr>
        <w:t xml:space="preserve"> </w:t>
      </w:r>
      <w:r w:rsidR="00FF1A0A" w:rsidRPr="00BD7C66">
        <w:rPr>
          <w:rFonts w:ascii="Calibri" w:hAnsi="Calibri" w:cs="Arial"/>
          <w:color w:val="000000"/>
          <w:sz w:val="22"/>
          <w:szCs w:val="22"/>
        </w:rPr>
        <w:t xml:space="preserve">ability when dealing with complex legal </w:t>
      </w:r>
      <w:r w:rsidR="00FF6C93" w:rsidRPr="00BD7C66">
        <w:rPr>
          <w:rFonts w:ascii="Calibri" w:hAnsi="Calibri" w:cs="Arial"/>
          <w:color w:val="000000"/>
          <w:sz w:val="22"/>
          <w:szCs w:val="22"/>
        </w:rPr>
        <w:t>matters</w:t>
      </w:r>
      <w:r w:rsidR="00FF6C93" w:rsidRPr="001A4F42">
        <w:rPr>
          <w:rFonts w:asciiTheme="minorHAnsi" w:hAnsiTheme="minorHAnsi" w:cs="Arial"/>
          <w:sz w:val="22"/>
          <w:szCs w:val="22"/>
        </w:rPr>
        <w:t xml:space="preserve">. </w:t>
      </w:r>
      <w:r w:rsidR="00FF6C93">
        <w:rPr>
          <w:rFonts w:asciiTheme="minorHAnsi" w:hAnsiTheme="minorHAnsi" w:cs="Arial"/>
          <w:sz w:val="22"/>
          <w:szCs w:val="22"/>
        </w:rPr>
        <w:t xml:space="preserve">Have demonstrated the capacity to </w:t>
      </w:r>
      <w:r w:rsidRPr="001A4F42">
        <w:rPr>
          <w:rFonts w:asciiTheme="minorHAnsi" w:hAnsiTheme="minorHAnsi" w:cs="Arial"/>
          <w:sz w:val="22"/>
          <w:szCs w:val="22"/>
        </w:rPr>
        <w:t xml:space="preserve">analyse relevant legal submissions and make or recommend (as appropriate) well reasoned and soundly based decisions; </w:t>
      </w:r>
    </w:p>
    <w:p w:rsidR="00FF6C93" w:rsidRPr="001A4F42" w:rsidRDefault="00FF6C93" w:rsidP="00FF6C93">
      <w:pPr>
        <w:pStyle w:val="BodyText"/>
        <w:tabs>
          <w:tab w:val="left" w:pos="-720"/>
          <w:tab w:val="left" w:pos="540"/>
          <w:tab w:val="left" w:pos="720"/>
          <w:tab w:val="left" w:pos="851"/>
        </w:tabs>
        <w:suppressAutoHyphens/>
        <w:spacing w:line="276" w:lineRule="auto"/>
        <w:ind w:left="720"/>
        <w:rPr>
          <w:rFonts w:asciiTheme="minorHAnsi" w:hAnsiTheme="minorHAnsi" w:cs="Arial"/>
          <w:sz w:val="22"/>
          <w:szCs w:val="22"/>
        </w:rPr>
      </w:pPr>
    </w:p>
    <w:p w:rsidR="00FF1A0A" w:rsidRDefault="001A4F42" w:rsidP="00FF1A0A">
      <w:pPr>
        <w:pStyle w:val="BodyText"/>
        <w:numPr>
          <w:ilvl w:val="0"/>
          <w:numId w:val="11"/>
        </w:numPr>
        <w:tabs>
          <w:tab w:val="left" w:pos="-720"/>
          <w:tab w:val="left" w:pos="540"/>
          <w:tab w:val="left" w:pos="720"/>
          <w:tab w:val="left" w:pos="851"/>
        </w:tabs>
        <w:suppressAutoHyphens/>
        <w:spacing w:line="276" w:lineRule="auto"/>
        <w:rPr>
          <w:rFonts w:asciiTheme="minorHAnsi" w:hAnsiTheme="minorHAnsi" w:cs="Arial"/>
          <w:sz w:val="22"/>
          <w:szCs w:val="22"/>
        </w:rPr>
      </w:pPr>
      <w:r>
        <w:rPr>
          <w:rFonts w:asciiTheme="minorHAnsi" w:hAnsiTheme="minorHAnsi" w:cs="Arial"/>
          <w:sz w:val="22"/>
          <w:szCs w:val="22"/>
        </w:rPr>
        <w:t xml:space="preserve">   Have experience in staff management, in particular with the </w:t>
      </w:r>
      <w:r w:rsidRPr="001A4F42">
        <w:rPr>
          <w:rFonts w:asciiTheme="minorHAnsi" w:hAnsiTheme="minorHAnsi" w:cs="Arial"/>
          <w:sz w:val="22"/>
          <w:szCs w:val="22"/>
        </w:rPr>
        <w:t xml:space="preserve">capacity to manage a busy functional section, managing the performance </w:t>
      </w:r>
      <w:r w:rsidR="00FF6C93">
        <w:rPr>
          <w:rFonts w:asciiTheme="minorHAnsi" w:hAnsiTheme="minorHAnsi" w:cs="Arial"/>
          <w:sz w:val="22"/>
          <w:szCs w:val="22"/>
        </w:rPr>
        <w:t>and development of staff;</w:t>
      </w:r>
    </w:p>
    <w:p w:rsidR="00FF6C93" w:rsidRPr="00FF1A0A" w:rsidRDefault="00FF6C93" w:rsidP="00FF6C93">
      <w:pPr>
        <w:pStyle w:val="BodyText"/>
        <w:tabs>
          <w:tab w:val="left" w:pos="-720"/>
          <w:tab w:val="left" w:pos="540"/>
          <w:tab w:val="left" w:pos="720"/>
          <w:tab w:val="left" w:pos="851"/>
        </w:tabs>
        <w:suppressAutoHyphens/>
        <w:spacing w:line="276" w:lineRule="auto"/>
        <w:ind w:left="720"/>
        <w:rPr>
          <w:rFonts w:asciiTheme="minorHAnsi" w:hAnsiTheme="minorHAnsi" w:cs="Arial"/>
          <w:sz w:val="22"/>
          <w:szCs w:val="22"/>
        </w:rPr>
      </w:pPr>
    </w:p>
    <w:p w:rsidR="00FF1A0A" w:rsidRPr="00BD7C66" w:rsidRDefault="00FF1A0A" w:rsidP="00FF1A0A">
      <w:pPr>
        <w:pStyle w:val="ListParagraph"/>
        <w:numPr>
          <w:ilvl w:val="0"/>
          <w:numId w:val="11"/>
        </w:numPr>
        <w:ind w:left="567" w:hanging="207"/>
        <w:contextualSpacing w:val="0"/>
        <w:rPr>
          <w:rFonts w:ascii="Calibri" w:hAnsi="Calibri" w:cs="Arial"/>
          <w:sz w:val="22"/>
          <w:szCs w:val="22"/>
        </w:rPr>
      </w:pPr>
      <w:r>
        <w:rPr>
          <w:rFonts w:ascii="Calibri" w:hAnsi="Calibri" w:cs="Arial"/>
          <w:color w:val="000000"/>
          <w:sz w:val="22"/>
          <w:szCs w:val="22"/>
        </w:rPr>
        <w:t xml:space="preserve">  Have a </w:t>
      </w:r>
      <w:r w:rsidRPr="00BD7C66">
        <w:rPr>
          <w:rFonts w:ascii="Calibri" w:hAnsi="Calibri" w:cs="Arial"/>
          <w:color w:val="000000"/>
          <w:sz w:val="22"/>
          <w:szCs w:val="22"/>
        </w:rPr>
        <w:t>demonstrated ability to communicate effectively</w:t>
      </w:r>
      <w:r w:rsidR="00167376">
        <w:rPr>
          <w:rFonts w:ascii="Calibri" w:hAnsi="Calibri" w:cs="Arial"/>
          <w:color w:val="000000"/>
          <w:sz w:val="22"/>
          <w:szCs w:val="22"/>
        </w:rPr>
        <w:t xml:space="preserve"> both orally and in writing </w:t>
      </w:r>
      <w:r w:rsidRPr="00BD7C66">
        <w:rPr>
          <w:rFonts w:ascii="Calibri" w:hAnsi="Calibri" w:cs="Arial"/>
          <w:color w:val="000000"/>
          <w:sz w:val="22"/>
          <w:szCs w:val="22"/>
        </w:rPr>
        <w:t xml:space="preserve"> with a </w:t>
      </w:r>
      <w:r w:rsidR="00162C45">
        <w:rPr>
          <w:rFonts w:ascii="Calibri" w:hAnsi="Calibri" w:cs="Arial"/>
          <w:color w:val="000000"/>
          <w:sz w:val="22"/>
          <w:szCs w:val="22"/>
        </w:rPr>
        <w:t xml:space="preserve">      </w:t>
      </w:r>
      <w:r w:rsidRPr="00BD7C66">
        <w:rPr>
          <w:rFonts w:ascii="Calibri" w:hAnsi="Calibri" w:cs="Arial"/>
          <w:color w:val="000000"/>
          <w:sz w:val="22"/>
          <w:szCs w:val="22"/>
        </w:rPr>
        <w:t>wide variety of people;</w:t>
      </w:r>
    </w:p>
    <w:p w:rsidR="00FF1A0A" w:rsidRPr="00BD7C66" w:rsidRDefault="00FF1A0A" w:rsidP="00FF1A0A">
      <w:pPr>
        <w:pStyle w:val="ListParagraph"/>
        <w:tabs>
          <w:tab w:val="left" w:pos="1361"/>
        </w:tabs>
        <w:autoSpaceDE w:val="0"/>
        <w:autoSpaceDN w:val="0"/>
        <w:adjustRightInd w:val="0"/>
        <w:spacing w:after="240"/>
        <w:ind w:left="0"/>
        <w:rPr>
          <w:rFonts w:ascii="Calibri" w:hAnsi="Calibri" w:cs="Arial"/>
          <w:color w:val="000000"/>
          <w:sz w:val="22"/>
          <w:szCs w:val="22"/>
        </w:rPr>
      </w:pPr>
    </w:p>
    <w:p w:rsidR="00FF1A0A" w:rsidRPr="00BD7C66" w:rsidRDefault="00FF1A0A" w:rsidP="00FF1A0A">
      <w:pPr>
        <w:pStyle w:val="ListParagraph"/>
        <w:numPr>
          <w:ilvl w:val="0"/>
          <w:numId w:val="11"/>
        </w:numPr>
        <w:autoSpaceDE w:val="0"/>
        <w:autoSpaceDN w:val="0"/>
        <w:adjustRightInd w:val="0"/>
        <w:spacing w:after="240"/>
        <w:ind w:left="567" w:hanging="207"/>
        <w:rPr>
          <w:rFonts w:ascii="Calibri" w:hAnsi="Calibri" w:cs="Arial"/>
          <w:color w:val="000000"/>
          <w:sz w:val="22"/>
          <w:szCs w:val="22"/>
        </w:rPr>
      </w:pPr>
      <w:r>
        <w:rPr>
          <w:rFonts w:ascii="Calibri" w:hAnsi="Calibri" w:cs="Arial"/>
          <w:color w:val="000000"/>
          <w:sz w:val="22"/>
          <w:szCs w:val="22"/>
        </w:rPr>
        <w:t xml:space="preserve">  Have </w:t>
      </w:r>
      <w:r w:rsidRPr="00BD7C66">
        <w:rPr>
          <w:rFonts w:ascii="Calibri" w:hAnsi="Calibri" w:cs="Arial"/>
          <w:color w:val="000000"/>
          <w:sz w:val="22"/>
          <w:szCs w:val="22"/>
        </w:rPr>
        <w:t>a proven ability to work in a demanding and pressurised environment;</w:t>
      </w:r>
    </w:p>
    <w:p w:rsidR="00FF1A0A" w:rsidRPr="00BD7C66" w:rsidRDefault="00FF1A0A" w:rsidP="00FF1A0A">
      <w:pPr>
        <w:pStyle w:val="ListParagraph"/>
        <w:tabs>
          <w:tab w:val="left" w:pos="1361"/>
        </w:tabs>
        <w:autoSpaceDE w:val="0"/>
        <w:autoSpaceDN w:val="0"/>
        <w:adjustRightInd w:val="0"/>
        <w:spacing w:after="240"/>
        <w:ind w:left="0"/>
        <w:rPr>
          <w:rFonts w:ascii="Calibri" w:hAnsi="Calibri" w:cs="Arial"/>
          <w:color w:val="000000"/>
          <w:sz w:val="22"/>
          <w:szCs w:val="22"/>
        </w:rPr>
      </w:pPr>
    </w:p>
    <w:p w:rsidR="00FF1A0A" w:rsidRPr="00BD7C66" w:rsidRDefault="00FF1A0A" w:rsidP="00FF1A0A">
      <w:pPr>
        <w:pStyle w:val="ListParagraph"/>
        <w:numPr>
          <w:ilvl w:val="0"/>
          <w:numId w:val="11"/>
        </w:numPr>
        <w:tabs>
          <w:tab w:val="left" w:pos="567"/>
        </w:tabs>
        <w:autoSpaceDE w:val="0"/>
        <w:autoSpaceDN w:val="0"/>
        <w:adjustRightInd w:val="0"/>
        <w:spacing w:after="240"/>
        <w:rPr>
          <w:rFonts w:ascii="Calibri" w:hAnsi="Calibri" w:cs="Arial"/>
          <w:color w:val="000000"/>
          <w:sz w:val="22"/>
          <w:szCs w:val="22"/>
        </w:rPr>
      </w:pPr>
      <w:r>
        <w:rPr>
          <w:rFonts w:ascii="Calibri" w:hAnsi="Calibri" w:cs="Arial"/>
          <w:color w:val="000000"/>
          <w:sz w:val="22"/>
          <w:szCs w:val="22"/>
        </w:rPr>
        <w:t xml:space="preserve">  Have </w:t>
      </w:r>
      <w:r w:rsidRPr="00BD7C66">
        <w:rPr>
          <w:rFonts w:ascii="Calibri" w:hAnsi="Calibri" w:cs="Arial"/>
          <w:color w:val="000000"/>
          <w:sz w:val="22"/>
          <w:szCs w:val="22"/>
        </w:rPr>
        <w:t>a strong results focus;</w:t>
      </w:r>
    </w:p>
    <w:p w:rsidR="00FF1A0A" w:rsidRPr="00BD7C66" w:rsidRDefault="00FF1A0A" w:rsidP="00FF1A0A">
      <w:pPr>
        <w:pStyle w:val="ListParagraph"/>
        <w:tabs>
          <w:tab w:val="left" w:pos="1361"/>
        </w:tabs>
        <w:autoSpaceDE w:val="0"/>
        <w:autoSpaceDN w:val="0"/>
        <w:adjustRightInd w:val="0"/>
        <w:spacing w:after="240"/>
        <w:ind w:left="0"/>
        <w:rPr>
          <w:rFonts w:ascii="Calibri" w:hAnsi="Calibri" w:cs="Arial"/>
          <w:color w:val="000000"/>
          <w:sz w:val="22"/>
          <w:szCs w:val="22"/>
        </w:rPr>
      </w:pPr>
    </w:p>
    <w:p w:rsidR="00FF1A0A" w:rsidRDefault="00FF1A0A" w:rsidP="00FF1A0A">
      <w:pPr>
        <w:pStyle w:val="ListParagraph"/>
        <w:numPr>
          <w:ilvl w:val="0"/>
          <w:numId w:val="11"/>
        </w:numPr>
        <w:tabs>
          <w:tab w:val="left" w:pos="567"/>
        </w:tabs>
        <w:autoSpaceDE w:val="0"/>
        <w:autoSpaceDN w:val="0"/>
        <w:adjustRightInd w:val="0"/>
        <w:spacing w:after="240"/>
        <w:ind w:left="567" w:hanging="207"/>
        <w:rPr>
          <w:rFonts w:ascii="Calibri" w:hAnsi="Calibri" w:cs="Arial"/>
          <w:color w:val="000000"/>
          <w:sz w:val="22"/>
          <w:szCs w:val="22"/>
        </w:rPr>
      </w:pPr>
      <w:r>
        <w:rPr>
          <w:rFonts w:ascii="Calibri" w:hAnsi="Calibri" w:cs="Arial"/>
          <w:color w:val="000000"/>
          <w:sz w:val="22"/>
          <w:szCs w:val="22"/>
        </w:rPr>
        <w:t xml:space="preserve"> Have </w:t>
      </w:r>
      <w:r w:rsidRPr="00BD7C66">
        <w:rPr>
          <w:rFonts w:ascii="Calibri" w:hAnsi="Calibri" w:cs="Arial"/>
          <w:color w:val="000000"/>
          <w:sz w:val="22"/>
          <w:szCs w:val="22"/>
        </w:rPr>
        <w:t>experience of legal databases and the capacity to exploi</w:t>
      </w:r>
      <w:r w:rsidR="00505070">
        <w:rPr>
          <w:rFonts w:ascii="Calibri" w:hAnsi="Calibri" w:cs="Arial"/>
          <w:color w:val="000000"/>
          <w:sz w:val="22"/>
          <w:szCs w:val="22"/>
        </w:rPr>
        <w:t xml:space="preserve">t the use of ICT to manage risk, </w:t>
      </w:r>
      <w:r w:rsidRPr="00BD7C66">
        <w:rPr>
          <w:rFonts w:ascii="Calibri" w:hAnsi="Calibri" w:cs="Arial"/>
          <w:color w:val="000000"/>
          <w:sz w:val="22"/>
          <w:szCs w:val="22"/>
        </w:rPr>
        <w:t>performance and deliver services efficiently;</w:t>
      </w:r>
    </w:p>
    <w:p w:rsidR="00FF1A0A" w:rsidRDefault="00FF1A0A" w:rsidP="00FF1A0A">
      <w:pPr>
        <w:pStyle w:val="ListParagraph"/>
        <w:rPr>
          <w:rFonts w:ascii="Calibri" w:hAnsi="Calibri" w:cs="Arial"/>
          <w:color w:val="000000"/>
          <w:sz w:val="22"/>
          <w:szCs w:val="22"/>
        </w:rPr>
      </w:pPr>
    </w:p>
    <w:p w:rsidR="00FF1A0A" w:rsidRPr="00505070" w:rsidRDefault="00505070" w:rsidP="00505070">
      <w:pPr>
        <w:pStyle w:val="ListParagraph"/>
        <w:numPr>
          <w:ilvl w:val="0"/>
          <w:numId w:val="11"/>
        </w:numPr>
        <w:tabs>
          <w:tab w:val="left" w:pos="567"/>
        </w:tabs>
        <w:autoSpaceDE w:val="0"/>
        <w:autoSpaceDN w:val="0"/>
        <w:adjustRightInd w:val="0"/>
        <w:spacing w:after="240"/>
        <w:rPr>
          <w:rFonts w:ascii="Calibri" w:hAnsi="Calibri" w:cs="Arial"/>
          <w:color w:val="000000"/>
          <w:sz w:val="22"/>
          <w:szCs w:val="22"/>
        </w:rPr>
      </w:pPr>
      <w:r>
        <w:rPr>
          <w:rFonts w:ascii="Calibri" w:hAnsi="Calibri" w:cs="Arial"/>
          <w:color w:val="000000"/>
          <w:sz w:val="22"/>
          <w:szCs w:val="22"/>
        </w:rPr>
        <w:t>B</w:t>
      </w:r>
      <w:r w:rsidR="00FF1A0A" w:rsidRPr="00E34C6F">
        <w:rPr>
          <w:rFonts w:ascii="Calibri" w:hAnsi="Calibri" w:cs="Arial"/>
          <w:color w:val="000000"/>
          <w:sz w:val="22"/>
          <w:szCs w:val="22"/>
        </w:rPr>
        <w:t>e able to demonstrate clearly at interview that they possess</w:t>
      </w:r>
      <w:r w:rsidR="00FF1A0A">
        <w:rPr>
          <w:rFonts w:ascii="Calibri" w:hAnsi="Calibri" w:cs="Arial"/>
          <w:color w:val="000000"/>
          <w:sz w:val="22"/>
          <w:szCs w:val="22"/>
        </w:rPr>
        <w:t xml:space="preserve"> the full range of competencies</w:t>
      </w:r>
      <w:r>
        <w:rPr>
          <w:rFonts w:ascii="Calibri" w:hAnsi="Calibri" w:cs="Arial"/>
          <w:color w:val="000000"/>
          <w:sz w:val="22"/>
          <w:szCs w:val="22"/>
        </w:rPr>
        <w:t xml:space="preserve"> f</w:t>
      </w:r>
      <w:r w:rsidRPr="00505070">
        <w:rPr>
          <w:rFonts w:ascii="Calibri" w:hAnsi="Calibri" w:cs="Arial"/>
          <w:color w:val="000000"/>
          <w:sz w:val="22"/>
          <w:szCs w:val="22"/>
        </w:rPr>
        <w:t>or</w:t>
      </w:r>
      <w:r w:rsidR="00FF1A0A" w:rsidRPr="00505070">
        <w:rPr>
          <w:rFonts w:ascii="Calibri" w:hAnsi="Calibri" w:cs="Arial"/>
          <w:color w:val="000000"/>
          <w:sz w:val="22"/>
          <w:szCs w:val="22"/>
        </w:rPr>
        <w:t xml:space="preserve"> the role</w:t>
      </w:r>
      <w:r w:rsidR="00FF1A0A" w:rsidRPr="00E34C6F">
        <w:t xml:space="preserve"> </w:t>
      </w:r>
      <w:r w:rsidR="00FF1A0A" w:rsidRPr="00505070">
        <w:rPr>
          <w:rFonts w:ascii="Calibri" w:hAnsi="Calibri" w:cs="Arial"/>
          <w:color w:val="000000"/>
          <w:sz w:val="22"/>
          <w:szCs w:val="22"/>
        </w:rPr>
        <w:t>and that they can perform the full range of duties of the position,</w:t>
      </w:r>
    </w:p>
    <w:p w:rsidR="00505070" w:rsidRDefault="00F3178D">
      <w:pPr>
        <w:spacing w:after="200" w:line="276" w:lineRule="auto"/>
        <w:rPr>
          <w:rFonts w:asciiTheme="minorHAnsi" w:hAnsiTheme="minorHAnsi" w:cs="Arial"/>
          <w:color w:val="000000"/>
          <w:sz w:val="22"/>
          <w:szCs w:val="22"/>
        </w:rPr>
      </w:pPr>
      <w:r>
        <w:rPr>
          <w:rFonts w:asciiTheme="minorHAnsi" w:hAnsiTheme="minorHAnsi" w:cs="Arial"/>
          <w:color w:val="000000"/>
          <w:sz w:val="22"/>
          <w:szCs w:val="22"/>
        </w:rPr>
        <w:t>Candidates will also i</w:t>
      </w:r>
      <w:r w:rsidRPr="00F3178D">
        <w:rPr>
          <w:rFonts w:asciiTheme="minorHAnsi" w:hAnsiTheme="minorHAnsi" w:cs="Arial"/>
          <w:color w:val="000000"/>
          <w:sz w:val="22"/>
          <w:szCs w:val="22"/>
        </w:rPr>
        <w:t>deally (though not essentially)</w:t>
      </w:r>
      <w:r w:rsidRPr="00F3178D">
        <w:t xml:space="preserve"> </w:t>
      </w:r>
      <w:r w:rsidRPr="00F3178D">
        <w:rPr>
          <w:rFonts w:asciiTheme="minorHAnsi" w:hAnsiTheme="minorHAnsi" w:cs="Arial"/>
          <w:color w:val="000000"/>
          <w:sz w:val="22"/>
          <w:szCs w:val="22"/>
        </w:rPr>
        <w:t>have at least  2 years practical experience</w:t>
      </w:r>
      <w:r>
        <w:rPr>
          <w:rFonts w:asciiTheme="minorHAnsi" w:hAnsiTheme="minorHAnsi" w:cs="Arial"/>
          <w:color w:val="000000"/>
          <w:sz w:val="22"/>
          <w:szCs w:val="22"/>
        </w:rPr>
        <w:t xml:space="preserve"> </w:t>
      </w:r>
      <w:r w:rsidRPr="00F3178D">
        <w:rPr>
          <w:rFonts w:asciiTheme="minorHAnsi" w:hAnsiTheme="minorHAnsi" w:cs="Arial"/>
          <w:color w:val="000000"/>
          <w:sz w:val="22"/>
          <w:szCs w:val="22"/>
        </w:rPr>
        <w:t xml:space="preserve"> in the areas of personal injury / medical negligence / debt </w:t>
      </w:r>
      <w:r>
        <w:rPr>
          <w:rFonts w:asciiTheme="minorHAnsi" w:hAnsiTheme="minorHAnsi" w:cs="Arial"/>
          <w:color w:val="000000"/>
          <w:sz w:val="22"/>
          <w:szCs w:val="22"/>
        </w:rPr>
        <w:t>resolution and other tort areas.</w:t>
      </w:r>
      <w:r w:rsidR="00505070">
        <w:rPr>
          <w:rFonts w:asciiTheme="minorHAnsi" w:hAnsiTheme="minorHAnsi" w:cs="Arial"/>
          <w:color w:val="000000"/>
          <w:sz w:val="22"/>
          <w:szCs w:val="22"/>
        </w:rPr>
        <w:br w:type="page"/>
      </w:r>
    </w:p>
    <w:p w:rsidR="00550B07" w:rsidRPr="00F378A4" w:rsidRDefault="00550B07" w:rsidP="003D5D1E">
      <w:pPr>
        <w:widowControl w:val="0"/>
        <w:autoSpaceDE w:val="0"/>
        <w:autoSpaceDN w:val="0"/>
        <w:adjustRightInd w:val="0"/>
        <w:spacing w:line="276" w:lineRule="auto"/>
        <w:rPr>
          <w:rFonts w:asciiTheme="minorHAnsi" w:hAnsiTheme="minorHAnsi" w:cs="Arial"/>
          <w:color w:val="000000"/>
          <w:sz w:val="22"/>
          <w:szCs w:val="22"/>
        </w:rPr>
      </w:pPr>
    </w:p>
    <w:p w:rsidR="00550B07" w:rsidRPr="00F378A4" w:rsidRDefault="00550B07" w:rsidP="003D5D1E">
      <w:pPr>
        <w:numPr>
          <w:ilvl w:val="0"/>
          <w:numId w:val="11"/>
        </w:numPr>
        <w:spacing w:line="276" w:lineRule="auto"/>
        <w:rPr>
          <w:rFonts w:asciiTheme="minorHAnsi" w:hAnsiTheme="minorHAnsi" w:cs="Arial"/>
          <w:b/>
          <w:color w:val="000000"/>
          <w:sz w:val="22"/>
          <w:szCs w:val="22"/>
        </w:rPr>
      </w:pPr>
      <w:r w:rsidRPr="00F378A4">
        <w:rPr>
          <w:rFonts w:asciiTheme="minorHAnsi" w:hAnsiTheme="minorHAnsi" w:cs="Arial"/>
          <w:b/>
          <w:color w:val="000000"/>
          <w:sz w:val="22"/>
          <w:szCs w:val="22"/>
        </w:rPr>
        <w:t>Competencies</w:t>
      </w:r>
    </w:p>
    <w:p w:rsidR="005064B9" w:rsidRPr="00F378A4" w:rsidRDefault="005064B9" w:rsidP="003D5D1E">
      <w:pPr>
        <w:pStyle w:val="ListParagraph"/>
        <w:spacing w:line="276" w:lineRule="auto"/>
        <w:rPr>
          <w:rFonts w:asciiTheme="minorHAnsi" w:hAnsiTheme="minorHAnsi" w:cs="Arial"/>
          <w:b/>
          <w:color w:val="000000"/>
          <w:sz w:val="22"/>
          <w:szCs w:val="22"/>
        </w:rPr>
      </w:pPr>
    </w:p>
    <w:p w:rsidR="005064B9" w:rsidRPr="00F378A4" w:rsidRDefault="005064B9" w:rsidP="003D5D1E">
      <w:pPr>
        <w:spacing w:line="276" w:lineRule="auto"/>
        <w:ind w:left="720"/>
        <w:rPr>
          <w:rFonts w:asciiTheme="minorHAnsi" w:hAnsiTheme="minorHAnsi" w:cs="Arial"/>
          <w:b/>
          <w:color w:val="000000"/>
          <w:sz w:val="22"/>
          <w:szCs w:val="22"/>
        </w:rPr>
      </w:pPr>
    </w:p>
    <w:p w:rsidR="00550B07" w:rsidRPr="00F378A4" w:rsidRDefault="00550B07" w:rsidP="003D5D1E">
      <w:p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Selection will be through Competitive Interview, the object of which will be to assess the candidate’s capacity under the key competencies that have been developed for the role by the Legal Aid Board. These are set out b</w:t>
      </w:r>
      <w:r w:rsidR="00C01C28" w:rsidRPr="00F378A4">
        <w:rPr>
          <w:rFonts w:asciiTheme="minorHAnsi" w:hAnsiTheme="minorHAnsi" w:cs="Arial"/>
          <w:color w:val="000000"/>
          <w:sz w:val="22"/>
          <w:szCs w:val="22"/>
        </w:rPr>
        <w:t>e</w:t>
      </w:r>
      <w:r w:rsidRPr="00F378A4">
        <w:rPr>
          <w:rFonts w:asciiTheme="minorHAnsi" w:hAnsiTheme="minorHAnsi" w:cs="Arial"/>
          <w:color w:val="000000"/>
          <w:sz w:val="22"/>
          <w:szCs w:val="22"/>
        </w:rPr>
        <w:t>low in tabular form:-</w:t>
      </w:r>
    </w:p>
    <w:p w:rsidR="00550B07" w:rsidRPr="00F378A4" w:rsidRDefault="00550B07" w:rsidP="003D5D1E">
      <w:pPr>
        <w:spacing w:line="276" w:lineRule="auto"/>
        <w:rPr>
          <w:rFonts w:asciiTheme="minorHAnsi" w:hAnsiTheme="minorHAnsi" w:cs="Arial"/>
          <w:color w:val="000000"/>
          <w:sz w:val="22"/>
          <w:szCs w:val="22"/>
        </w:rPr>
      </w:pP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117"/>
        <w:gridCol w:w="2394"/>
        <w:gridCol w:w="2225"/>
      </w:tblGrid>
      <w:tr w:rsidR="00550B07" w:rsidRPr="00F378A4" w:rsidTr="001A4F42">
        <w:trPr>
          <w:trHeight w:val="2190"/>
        </w:trPr>
        <w:tc>
          <w:tcPr>
            <w:tcW w:w="2310" w:type="dxa"/>
            <w:shd w:val="clear" w:color="auto" w:fill="E6E6E6"/>
          </w:tcPr>
          <w:p w:rsidR="00550B07" w:rsidRPr="00F378A4" w:rsidRDefault="00550B07" w:rsidP="003D5D1E">
            <w:pPr>
              <w:spacing w:line="276" w:lineRule="auto"/>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Professional expertise/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knowledge and ability to provide excellent legal services</w:t>
            </w:r>
          </w:p>
        </w:tc>
        <w:tc>
          <w:tcPr>
            <w:tcW w:w="2117"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Using technology effectively for service delivery</w:t>
            </w:r>
          </w:p>
        </w:tc>
        <w:tc>
          <w:tcPr>
            <w:tcW w:w="2394"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Interpersonal  and Communication Skills</w:t>
            </w:r>
          </w:p>
        </w:tc>
        <w:tc>
          <w:tcPr>
            <w:tcW w:w="2225" w:type="dxa"/>
            <w:shd w:val="clear" w:color="auto" w:fill="E6E6E6"/>
          </w:tcPr>
          <w:p w:rsidR="00550B07" w:rsidRPr="00F378A4" w:rsidRDefault="00550B07" w:rsidP="003D5D1E">
            <w:pPr>
              <w:spacing w:line="276" w:lineRule="auto"/>
              <w:jc w:val="center"/>
              <w:rPr>
                <w:rFonts w:asciiTheme="minorHAnsi" w:hAnsiTheme="minorHAnsi" w:cs="Arial"/>
                <w:b/>
                <w:bCs/>
                <w:color w:val="000000"/>
                <w:sz w:val="22"/>
                <w:szCs w:val="22"/>
              </w:rPr>
            </w:pPr>
          </w:p>
          <w:p w:rsidR="00550B07" w:rsidRPr="00F378A4" w:rsidRDefault="00550B07" w:rsidP="003D5D1E">
            <w:pPr>
              <w:spacing w:line="276" w:lineRule="auto"/>
              <w:rPr>
                <w:rFonts w:asciiTheme="minorHAnsi" w:hAnsiTheme="minorHAnsi" w:cs="Arial"/>
                <w:b/>
                <w:bCs/>
                <w:color w:val="000000"/>
                <w:sz w:val="22"/>
                <w:szCs w:val="22"/>
              </w:rPr>
            </w:pPr>
            <w:r w:rsidRPr="00F378A4">
              <w:rPr>
                <w:rFonts w:asciiTheme="minorHAnsi" w:hAnsiTheme="minorHAnsi" w:cs="Arial"/>
                <w:b/>
                <w:bCs/>
                <w:color w:val="000000"/>
                <w:sz w:val="22"/>
                <w:szCs w:val="22"/>
              </w:rPr>
              <w:t xml:space="preserve"> Personal Drive</w:t>
            </w:r>
          </w:p>
          <w:p w:rsidR="00550B07" w:rsidRPr="00F378A4" w:rsidRDefault="00550B07" w:rsidP="003D5D1E">
            <w:pPr>
              <w:spacing w:line="276" w:lineRule="auto"/>
              <w:jc w:val="center"/>
              <w:rPr>
                <w:rFonts w:asciiTheme="minorHAnsi" w:hAnsiTheme="minorHAnsi" w:cs="Arial"/>
                <w:b/>
                <w:bCs/>
                <w:color w:val="000000"/>
                <w:sz w:val="22"/>
                <w:szCs w:val="22"/>
              </w:rPr>
            </w:pPr>
            <w:r w:rsidRPr="00F378A4">
              <w:rPr>
                <w:rFonts w:asciiTheme="minorHAnsi" w:hAnsiTheme="minorHAnsi" w:cs="Arial"/>
                <w:b/>
                <w:bCs/>
                <w:color w:val="000000"/>
                <w:sz w:val="22"/>
                <w:szCs w:val="22"/>
              </w:rPr>
              <w:t>and commitment</w:t>
            </w:r>
          </w:p>
        </w:tc>
      </w:tr>
      <w:tr w:rsidR="00550B07" w:rsidRPr="00F378A4" w:rsidTr="001A4F42">
        <w:trPr>
          <w:trHeight w:val="1897"/>
        </w:trPr>
        <w:tc>
          <w:tcPr>
            <w:tcW w:w="2310" w:type="dxa"/>
          </w:tcPr>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Capacity to apply legal knowledge effectively;</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 xml:space="preserve">Understanding of </w:t>
            </w:r>
            <w:r w:rsidR="001A4F42">
              <w:rPr>
                <w:rFonts w:asciiTheme="minorHAnsi" w:hAnsiTheme="minorHAnsi" w:cs="Arial"/>
                <w:color w:val="000000"/>
                <w:sz w:val="22"/>
                <w:szCs w:val="22"/>
              </w:rPr>
              <w:t xml:space="preserve">the </w:t>
            </w:r>
            <w:r w:rsidRPr="00F378A4">
              <w:rPr>
                <w:rFonts w:asciiTheme="minorHAnsi" w:hAnsiTheme="minorHAnsi" w:cs="Arial"/>
                <w:color w:val="000000"/>
                <w:sz w:val="22"/>
                <w:szCs w:val="22"/>
              </w:rPr>
              <w:t xml:space="preserve">court process and </w:t>
            </w:r>
            <w:r w:rsidR="001A4F42">
              <w:rPr>
                <w:rFonts w:asciiTheme="minorHAnsi" w:hAnsiTheme="minorHAnsi" w:cs="Arial"/>
                <w:color w:val="000000"/>
                <w:sz w:val="22"/>
                <w:szCs w:val="22"/>
              </w:rPr>
              <w:t xml:space="preserve">its </w:t>
            </w:r>
            <w:r w:rsidRPr="00F378A4">
              <w:rPr>
                <w:rFonts w:asciiTheme="minorHAnsi" w:hAnsiTheme="minorHAnsi" w:cs="Arial"/>
                <w:color w:val="000000"/>
                <w:sz w:val="22"/>
                <w:szCs w:val="22"/>
              </w:rPr>
              <w:t>role in dispute resolution</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Well developed advocacy skills</w:t>
            </w:r>
          </w:p>
          <w:p w:rsidR="00550B07" w:rsidRPr="00F378A4" w:rsidRDefault="00550B07" w:rsidP="003D5D1E">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Sound judgement, decisiveness, innovation and problem-solving ability when dealing with complex legal matters.</w:t>
            </w:r>
          </w:p>
        </w:tc>
        <w:tc>
          <w:tcPr>
            <w:tcW w:w="2117" w:type="dxa"/>
          </w:tcPr>
          <w:p w:rsidR="00550B07" w:rsidRPr="00F378A4" w:rsidRDefault="00550B07" w:rsidP="003D5D1E">
            <w:pPr>
              <w:pStyle w:val="BodyText"/>
              <w:numPr>
                <w:ilvl w:val="0"/>
                <w:numId w:val="1"/>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Capacity to use legal databases</w:t>
            </w:r>
          </w:p>
          <w:p w:rsidR="00550B07" w:rsidRPr="00F378A4" w:rsidRDefault="00550B07" w:rsidP="003D5D1E">
            <w:pPr>
              <w:pStyle w:val="BodyText"/>
              <w:numPr>
                <w:ilvl w:val="0"/>
                <w:numId w:val="2"/>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lang w:val="en-IE"/>
              </w:rPr>
              <w:t>Application of IT skills</w:t>
            </w:r>
          </w:p>
        </w:tc>
        <w:tc>
          <w:tcPr>
            <w:tcW w:w="2394" w:type="dxa"/>
          </w:tcPr>
          <w:p w:rsidR="00550B07" w:rsidRPr="00F378A4" w:rsidRDefault="009C6F59" w:rsidP="003D5D1E">
            <w:pPr>
              <w:pStyle w:val="BodyText"/>
              <w:numPr>
                <w:ilvl w:val="0"/>
                <w:numId w:val="2"/>
              </w:numPr>
              <w:spacing w:line="276" w:lineRule="auto"/>
              <w:rPr>
                <w:rFonts w:asciiTheme="minorHAnsi" w:hAnsiTheme="minorHAnsi" w:cs="Arial"/>
                <w:color w:val="000000"/>
                <w:sz w:val="22"/>
                <w:szCs w:val="22"/>
                <w:lang w:val="en-IE"/>
              </w:rPr>
            </w:pPr>
            <w:r w:rsidRPr="00F378A4">
              <w:rPr>
                <w:rFonts w:asciiTheme="minorHAnsi" w:hAnsiTheme="minorHAnsi" w:cs="Arial"/>
                <w:color w:val="000000"/>
                <w:sz w:val="22"/>
                <w:szCs w:val="22"/>
                <w:lang w:val="en-IE"/>
              </w:rPr>
              <w:t>Team working</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The ability to communicate effectively with a wide variety of people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provide an excellent level of customer service</w:t>
            </w:r>
          </w:p>
          <w:p w:rsidR="00550B07" w:rsidRPr="00F378A4" w:rsidRDefault="00550B07" w:rsidP="003D5D1E">
            <w:pPr>
              <w:numPr>
                <w:ilvl w:val="0"/>
                <w:numId w:val="3"/>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Ability to relate to legal colleagues, non-legal colleagues, and to manage those reporting to you.</w:t>
            </w:r>
          </w:p>
        </w:tc>
        <w:tc>
          <w:tcPr>
            <w:tcW w:w="2225" w:type="dxa"/>
          </w:tcPr>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Public service</w:t>
            </w:r>
            <w:r w:rsidR="009C6F59" w:rsidRPr="00F378A4">
              <w:rPr>
                <w:rFonts w:asciiTheme="minorHAnsi" w:hAnsiTheme="minorHAnsi" w:cs="Arial"/>
                <w:color w:val="000000"/>
                <w:sz w:val="22"/>
                <w:szCs w:val="22"/>
              </w:rPr>
              <w:t>: -</w:t>
            </w:r>
            <w:r w:rsidRPr="00F378A4">
              <w:rPr>
                <w:rFonts w:asciiTheme="minorHAnsi" w:hAnsiTheme="minorHAnsi" w:cs="Arial"/>
                <w:color w:val="000000"/>
                <w:sz w:val="22"/>
                <w:szCs w:val="22"/>
              </w:rPr>
              <w:t xml:space="preserve"> what does it mean to me?</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What motivates me to work harder?(pay, recognition/</w:t>
            </w:r>
          </w:p>
          <w:p w:rsidR="00F378A4" w:rsidRDefault="00550B07" w:rsidP="003D5D1E">
            <w:pPr>
              <w:spacing w:line="276" w:lineRule="auto"/>
              <w:ind w:left="360"/>
              <w:jc w:val="both"/>
              <w:rPr>
                <w:rFonts w:asciiTheme="minorHAnsi" w:hAnsiTheme="minorHAnsi" w:cs="Arial"/>
                <w:color w:val="000000"/>
                <w:sz w:val="22"/>
                <w:szCs w:val="22"/>
              </w:rPr>
            </w:pPr>
            <w:r w:rsidRPr="00F378A4">
              <w:rPr>
                <w:rFonts w:asciiTheme="minorHAnsi" w:hAnsiTheme="minorHAnsi" w:cs="Arial"/>
                <w:color w:val="000000"/>
                <w:sz w:val="22"/>
                <w:szCs w:val="22"/>
              </w:rPr>
              <w:t>status,</w:t>
            </w:r>
            <w:r w:rsidR="00F378A4">
              <w:rPr>
                <w:rFonts w:asciiTheme="minorHAnsi" w:hAnsiTheme="minorHAnsi" w:cs="Arial"/>
                <w:color w:val="000000"/>
                <w:sz w:val="22"/>
                <w:szCs w:val="22"/>
              </w:rPr>
              <w:t xml:space="preserve"> meaningful work/</w:t>
            </w:r>
          </w:p>
          <w:p w:rsidR="00550B07" w:rsidRPr="00F378A4" w:rsidRDefault="00F378A4" w:rsidP="00F378A4">
            <w:pPr>
              <w:spacing w:line="276" w:lineRule="auto"/>
              <w:ind w:left="360"/>
              <w:jc w:val="both"/>
              <w:rPr>
                <w:rFonts w:asciiTheme="minorHAnsi" w:hAnsiTheme="minorHAnsi" w:cs="Arial"/>
                <w:color w:val="000000"/>
                <w:sz w:val="22"/>
                <w:szCs w:val="22"/>
              </w:rPr>
            </w:pPr>
            <w:r>
              <w:rPr>
                <w:rFonts w:asciiTheme="minorHAnsi" w:hAnsiTheme="minorHAnsi" w:cs="Arial"/>
                <w:color w:val="000000"/>
                <w:sz w:val="22"/>
                <w:szCs w:val="22"/>
              </w:rPr>
              <w:t>commit</w:t>
            </w:r>
            <w:r w:rsidR="00550B07" w:rsidRPr="00F378A4">
              <w:rPr>
                <w:rFonts w:asciiTheme="minorHAnsi" w:hAnsiTheme="minorHAnsi" w:cs="Arial"/>
                <w:color w:val="000000"/>
                <w:sz w:val="22"/>
                <w:szCs w:val="22"/>
              </w:rPr>
              <w:t>ment to others?</w:t>
            </w:r>
          </w:p>
          <w:p w:rsidR="00550B07" w:rsidRPr="00F378A4" w:rsidRDefault="00550B07" w:rsidP="003D5D1E">
            <w:pPr>
              <w:numPr>
                <w:ilvl w:val="0"/>
                <w:numId w:val="4"/>
              </w:numPr>
              <w:spacing w:line="276" w:lineRule="auto"/>
              <w:jc w:val="both"/>
              <w:rPr>
                <w:rFonts w:asciiTheme="minorHAnsi" w:hAnsiTheme="minorHAnsi" w:cs="Arial"/>
                <w:color w:val="000000"/>
                <w:sz w:val="22"/>
                <w:szCs w:val="22"/>
              </w:rPr>
            </w:pPr>
            <w:r w:rsidRPr="00F378A4">
              <w:rPr>
                <w:rFonts w:asciiTheme="minorHAnsi" w:hAnsiTheme="minorHAnsi" w:cs="Arial"/>
                <w:color w:val="000000"/>
                <w:sz w:val="22"/>
                <w:szCs w:val="22"/>
              </w:rPr>
              <w:t>Greatest achievement to date and why</w:t>
            </w:r>
          </w:p>
        </w:tc>
      </w:tr>
    </w:tbl>
    <w:p w:rsidR="00505070" w:rsidRDefault="00505070" w:rsidP="00FF1A0A">
      <w:pPr>
        <w:tabs>
          <w:tab w:val="left" w:pos="-720"/>
          <w:tab w:val="left" w:pos="-187"/>
          <w:tab w:val="left" w:pos="720"/>
          <w:tab w:val="left" w:pos="1440"/>
        </w:tabs>
        <w:suppressAutoHyphens/>
        <w:ind w:left="-187"/>
        <w:rPr>
          <w:rFonts w:ascii="Calibri" w:eastAsia="Calibri" w:hAnsi="Calibri" w:cs="Arial"/>
          <w:b/>
          <w:sz w:val="22"/>
          <w:szCs w:val="22"/>
          <w:lang w:val="en-IE" w:eastAsia="en-GB"/>
        </w:rPr>
      </w:pPr>
    </w:p>
    <w:p w:rsidR="00505070" w:rsidRDefault="00505070">
      <w:pPr>
        <w:spacing w:after="200" w:line="276" w:lineRule="auto"/>
        <w:rPr>
          <w:rFonts w:ascii="Calibri" w:eastAsia="Calibri" w:hAnsi="Calibri" w:cs="Arial"/>
          <w:b/>
          <w:sz w:val="22"/>
          <w:szCs w:val="22"/>
          <w:lang w:val="en-IE" w:eastAsia="en-GB"/>
        </w:rPr>
      </w:pPr>
      <w:r>
        <w:rPr>
          <w:rFonts w:ascii="Calibri" w:eastAsia="Calibri" w:hAnsi="Calibri" w:cs="Arial"/>
          <w:b/>
          <w:sz w:val="22"/>
          <w:szCs w:val="22"/>
          <w:lang w:val="en-IE" w:eastAsia="en-GB"/>
        </w:rPr>
        <w:br w:type="page"/>
      </w:r>
    </w:p>
    <w:p w:rsidR="00FF1A0A" w:rsidRPr="00F378A4" w:rsidRDefault="00FF1A0A" w:rsidP="00FF1A0A">
      <w:pPr>
        <w:tabs>
          <w:tab w:val="left" w:pos="-720"/>
          <w:tab w:val="left" w:pos="-187"/>
          <w:tab w:val="left" w:pos="720"/>
          <w:tab w:val="left" w:pos="1440"/>
        </w:tabs>
        <w:suppressAutoHyphens/>
        <w:ind w:left="-187"/>
        <w:rPr>
          <w:rFonts w:ascii="Calibri" w:eastAsia="Calibri" w:hAnsi="Calibri" w:cs="Arial"/>
          <w:sz w:val="22"/>
          <w:szCs w:val="22"/>
          <w:lang w:val="en-IE" w:eastAsia="en-GB"/>
        </w:rPr>
      </w:pPr>
      <w:r w:rsidRPr="00F378A4">
        <w:rPr>
          <w:rFonts w:ascii="Calibri" w:eastAsia="Calibri" w:hAnsi="Calibri" w:cs="Arial"/>
          <w:b/>
          <w:sz w:val="22"/>
          <w:szCs w:val="22"/>
          <w:lang w:val="en-IE" w:eastAsia="en-GB"/>
        </w:rPr>
        <w:lastRenderedPageBreak/>
        <w:t>GENERAL MATTERS</w:t>
      </w:r>
    </w:p>
    <w:p w:rsidR="00FF1A0A" w:rsidRPr="00F378A4" w:rsidRDefault="00FF1A0A" w:rsidP="00FF1A0A">
      <w:pPr>
        <w:rPr>
          <w:rFonts w:ascii="Calibri" w:eastAsia="Calibri" w:hAnsi="Calibri" w:cs="Arial"/>
          <w:b/>
          <w:color w:val="000000"/>
          <w:sz w:val="22"/>
          <w:szCs w:val="22"/>
          <w:highlight w:val="yellow"/>
          <w:lang w:val="en-IE" w:eastAsia="en-GB"/>
        </w:rPr>
      </w:pPr>
    </w:p>
    <w:p w:rsidR="00FF1A0A" w:rsidRPr="00F378A4" w:rsidRDefault="00FF1A0A" w:rsidP="00FF1A0A">
      <w:pPr>
        <w:rPr>
          <w:rFonts w:ascii="Calibri" w:eastAsia="Calibri" w:hAnsi="Calibri" w:cs="Arial"/>
          <w:b/>
          <w:color w:val="000000"/>
          <w:sz w:val="22"/>
          <w:szCs w:val="22"/>
          <w:highlight w:val="yellow"/>
          <w:lang w:val="en-IE" w:eastAsia="en-GB"/>
        </w:rPr>
      </w:pPr>
    </w:p>
    <w:p w:rsidR="00FF1A0A" w:rsidRPr="00F378A4" w:rsidRDefault="00FF1A0A" w:rsidP="00FF1A0A">
      <w:pPr>
        <w:spacing w:after="120"/>
        <w:ind w:left="-284" w:right="237"/>
        <w:rPr>
          <w:rFonts w:ascii="Calibri" w:eastAsia="Calibri" w:hAnsi="Calibri" w:cs="Arial"/>
          <w:b/>
          <w:color w:val="000000"/>
          <w:sz w:val="22"/>
          <w:szCs w:val="22"/>
          <w:u w:val="single"/>
          <w:lang w:val="en-IE" w:eastAsia="en-GB"/>
        </w:rPr>
      </w:pPr>
      <w:r w:rsidRPr="00F378A4">
        <w:rPr>
          <w:rFonts w:ascii="Calibri" w:eastAsia="Calibri" w:hAnsi="Calibri" w:cs="Arial"/>
          <w:b/>
          <w:color w:val="000000"/>
          <w:sz w:val="22"/>
          <w:szCs w:val="22"/>
          <w:u w:val="single"/>
          <w:lang w:val="en-IE" w:eastAsia="en-GB"/>
        </w:rPr>
        <w:t>Eligibility to compete</w:t>
      </w:r>
    </w:p>
    <w:p w:rsidR="00FF1A0A" w:rsidRPr="00F378A4" w:rsidRDefault="00FF1A0A" w:rsidP="00FF1A0A">
      <w:pPr>
        <w:ind w:left="-284" w:right="237"/>
        <w:rPr>
          <w:rFonts w:ascii="Calibri" w:eastAsia="Calibri" w:hAnsi="Calibri" w:cs="Arial"/>
          <w:color w:val="000000"/>
          <w:sz w:val="22"/>
          <w:szCs w:val="22"/>
          <w:lang w:eastAsia="en-GB"/>
        </w:rPr>
      </w:pPr>
      <w:r w:rsidRPr="00F378A4">
        <w:rPr>
          <w:rFonts w:ascii="Calibri" w:eastAsia="Calibri" w:hAnsi="Calibri" w:cs="Arial"/>
          <w:color w:val="000000"/>
          <w:sz w:val="22"/>
          <w:szCs w:val="22"/>
          <w:lang w:val="en-IE" w:eastAsia="en-GB"/>
        </w:rPr>
        <w:t xml:space="preserve">Candidates should note that eligibility </w:t>
      </w:r>
      <w:r w:rsidRPr="00F378A4">
        <w:rPr>
          <w:rFonts w:ascii="Calibri" w:eastAsia="Calibri" w:hAnsi="Calibri" w:cs="Arial"/>
          <w:color w:val="000000"/>
          <w:sz w:val="22"/>
          <w:szCs w:val="22"/>
          <w:lang w:eastAsia="en-GB"/>
        </w:rPr>
        <w:t xml:space="preserve">to compete is open to citizens of the European Economic Area (EEA). </w:t>
      </w:r>
      <w:r w:rsidRPr="00F378A4">
        <w:rPr>
          <w:rFonts w:ascii="Calibri" w:eastAsia="Calibri" w:hAnsi="Calibri" w:cs="Arial"/>
          <w:iCs/>
          <w:color w:val="000000"/>
          <w:sz w:val="22"/>
          <w:szCs w:val="22"/>
          <w:lang w:eastAsia="en-GB"/>
        </w:rPr>
        <w:t xml:space="preserve">The EEA consists of the Member States of the European Union along with Iceland, Liechtenstein and Norway.  </w:t>
      </w:r>
      <w:r w:rsidRPr="00F378A4">
        <w:rPr>
          <w:rFonts w:ascii="Calibri" w:eastAsia="Calibri" w:hAnsi="Calibri" w:cs="Arial"/>
          <w:color w:val="000000"/>
          <w:sz w:val="22"/>
          <w:szCs w:val="22"/>
          <w:lang w:eastAsia="en-GB"/>
        </w:rPr>
        <w:t xml:space="preserve"> </w:t>
      </w:r>
    </w:p>
    <w:p w:rsidR="00FF1A0A" w:rsidRPr="00F378A4" w:rsidRDefault="00FF1A0A" w:rsidP="00FF1A0A">
      <w:pPr>
        <w:ind w:left="-284" w:right="237"/>
        <w:rPr>
          <w:rFonts w:ascii="Calibri" w:eastAsia="Calibri" w:hAnsi="Calibri" w:cs="Arial"/>
          <w:b/>
          <w:color w:val="000000"/>
          <w:sz w:val="22"/>
          <w:szCs w:val="22"/>
          <w:lang w:val="en-IE" w:eastAsia="en-GB"/>
        </w:rPr>
      </w:pPr>
    </w:p>
    <w:p w:rsidR="00FF1A0A" w:rsidRPr="00F378A4" w:rsidRDefault="00FF1A0A" w:rsidP="00FF1A0A">
      <w:pPr>
        <w:ind w:left="-284" w:right="237"/>
        <w:rPr>
          <w:rFonts w:ascii="Calibri" w:eastAsia="Calibri" w:hAnsi="Calibri" w:cs="Arial"/>
          <w:b/>
          <w:sz w:val="22"/>
          <w:szCs w:val="22"/>
          <w:lang w:val="en-IE" w:eastAsia="en-GB"/>
        </w:rPr>
      </w:pPr>
      <w:r w:rsidRPr="00F378A4">
        <w:rPr>
          <w:rFonts w:ascii="Calibri" w:eastAsia="Calibri" w:hAnsi="Calibri" w:cs="Arial"/>
          <w:b/>
          <w:sz w:val="22"/>
          <w:szCs w:val="22"/>
          <w:lang w:val="en-IE" w:eastAsia="en-GB"/>
        </w:rPr>
        <w:t>Incentivised Scheme for Early Retirement (ISER</w:t>
      </w:r>
      <w:r w:rsidRPr="00F378A4">
        <w:rPr>
          <w:rFonts w:ascii="Calibri" w:eastAsia="Calibri" w:hAnsi="Calibri" w:cs="Arial"/>
          <w:b/>
          <w:iCs/>
          <w:sz w:val="22"/>
          <w:szCs w:val="22"/>
          <w:lang w:val="en-IE" w:eastAsia="en-GB"/>
        </w:rPr>
        <w:t>):</w:t>
      </w:r>
    </w:p>
    <w:p w:rsidR="00FF1A0A" w:rsidRPr="00F378A4" w:rsidRDefault="00FF1A0A" w:rsidP="00FF1A0A">
      <w:pPr>
        <w:ind w:left="-284" w:right="237"/>
        <w:rPr>
          <w:rFonts w:ascii="Calibri" w:eastAsia="Calibri" w:hAnsi="Calibri" w:cs="Arial"/>
          <w:sz w:val="22"/>
          <w:szCs w:val="22"/>
          <w:lang w:val="en-IE" w:eastAsia="en-GB"/>
        </w:rPr>
      </w:pPr>
      <w:r w:rsidRPr="00F378A4">
        <w:rPr>
          <w:rFonts w:ascii="Calibri" w:eastAsia="Calibri" w:hAnsi="Calibri" w:cs="Arial"/>
          <w:sz w:val="22"/>
          <w:szCs w:val="22"/>
          <w:lang w:val="en-IE" w:eastAsia="en-GB"/>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FF1A0A" w:rsidRPr="00F378A4" w:rsidRDefault="00FF1A0A" w:rsidP="00FF1A0A">
      <w:pPr>
        <w:ind w:left="-284" w:right="237"/>
        <w:rPr>
          <w:rFonts w:ascii="Calibri" w:eastAsia="Calibri" w:hAnsi="Calibri" w:cs="Arial"/>
          <w:sz w:val="22"/>
          <w:szCs w:val="22"/>
          <w:lang w:val="en-IE" w:eastAsia="en-GB"/>
        </w:rPr>
      </w:pPr>
    </w:p>
    <w:p w:rsidR="00FF1A0A" w:rsidRPr="00F378A4" w:rsidRDefault="00FF1A0A" w:rsidP="00FF1A0A">
      <w:pPr>
        <w:spacing w:after="120"/>
        <w:ind w:left="-284" w:right="237"/>
        <w:rPr>
          <w:rFonts w:ascii="Calibri" w:eastAsia="Calibri" w:hAnsi="Calibri" w:cs="Arial"/>
          <w:b/>
          <w:iCs/>
          <w:sz w:val="22"/>
          <w:szCs w:val="22"/>
          <w:lang w:val="en-IE" w:eastAsia="en-GB"/>
        </w:rPr>
      </w:pPr>
      <w:r w:rsidRPr="00F378A4">
        <w:rPr>
          <w:rFonts w:ascii="Calibri" w:eastAsia="Calibri" w:hAnsi="Calibri" w:cs="Arial"/>
          <w:b/>
          <w:sz w:val="22"/>
          <w:szCs w:val="22"/>
          <w:lang w:val="en-IE" w:eastAsia="en-GB"/>
        </w:rPr>
        <w:t>Department of Health and Children Circular (7/2010):</w:t>
      </w:r>
    </w:p>
    <w:p w:rsidR="00FF1A0A" w:rsidRPr="00F378A4" w:rsidRDefault="00FF1A0A" w:rsidP="00FF1A0A">
      <w:pPr>
        <w:tabs>
          <w:tab w:val="left" w:pos="-720"/>
        </w:tabs>
        <w:suppressAutoHyphens/>
        <w:ind w:left="-284" w:right="237"/>
        <w:rPr>
          <w:rFonts w:ascii="Calibri" w:eastAsia="Calibri" w:hAnsi="Calibri" w:cs="Arial"/>
          <w:sz w:val="22"/>
          <w:szCs w:val="22"/>
          <w:lang w:val="en-IE" w:eastAsia="en-GB"/>
        </w:rPr>
      </w:pPr>
      <w:r w:rsidRPr="00F378A4">
        <w:rPr>
          <w:rFonts w:ascii="Calibri" w:eastAsia="Calibri" w:hAnsi="Calibri" w:cs="Arial"/>
          <w:sz w:val="22"/>
          <w:szCs w:val="22"/>
          <w:lang w:val="en-IE" w:eastAsia="en-GB"/>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F378A4">
        <w:rPr>
          <w:rFonts w:ascii="Calibri" w:eastAsia="Calibri" w:hAnsi="Calibri" w:cs="Arial"/>
          <w:i/>
          <w:iCs/>
          <w:smallCaps/>
          <w:sz w:val="22"/>
          <w:szCs w:val="22"/>
          <w:lang w:val="en-IE" w:eastAsia="en-GB"/>
        </w:rPr>
        <w:t xml:space="preserve">.  </w:t>
      </w:r>
    </w:p>
    <w:p w:rsidR="00FF1A0A" w:rsidRPr="00F378A4" w:rsidRDefault="00FF1A0A" w:rsidP="00FF1A0A">
      <w:pPr>
        <w:tabs>
          <w:tab w:val="left" w:pos="660"/>
        </w:tabs>
        <w:ind w:left="-284" w:right="237"/>
        <w:rPr>
          <w:rFonts w:ascii="Calibri" w:eastAsia="Calibri" w:hAnsi="Calibri" w:cs="Arial"/>
          <w:b/>
          <w:sz w:val="22"/>
          <w:szCs w:val="22"/>
          <w:lang w:val="en-IE" w:eastAsia="en-GB"/>
        </w:rPr>
      </w:pPr>
    </w:p>
    <w:p w:rsidR="00FF1A0A" w:rsidRPr="00F378A4" w:rsidRDefault="00FF1A0A" w:rsidP="00FF1A0A">
      <w:pPr>
        <w:spacing w:after="120"/>
        <w:ind w:left="-284" w:right="237"/>
        <w:rPr>
          <w:rFonts w:ascii="Calibri" w:eastAsia="Calibri" w:hAnsi="Calibri" w:cs="Arial"/>
          <w:b/>
          <w:bCs/>
          <w:sz w:val="22"/>
          <w:szCs w:val="22"/>
        </w:rPr>
      </w:pPr>
      <w:r w:rsidRPr="00F378A4">
        <w:rPr>
          <w:rFonts w:ascii="Calibri" w:eastAsia="Calibri" w:hAnsi="Calibri" w:cs="Arial"/>
          <w:b/>
          <w:bCs/>
          <w:sz w:val="22"/>
          <w:szCs w:val="22"/>
        </w:rPr>
        <w:t>Declaration:</w:t>
      </w:r>
    </w:p>
    <w:p w:rsidR="00FF1A0A" w:rsidRPr="00F378A4" w:rsidRDefault="00FF1A0A" w:rsidP="00FF1A0A">
      <w:pPr>
        <w:ind w:left="-284" w:right="237"/>
        <w:rPr>
          <w:rFonts w:ascii="Calibri" w:eastAsia="Calibri" w:hAnsi="Calibri" w:cs="Arial"/>
          <w:color w:val="000000"/>
          <w:sz w:val="22"/>
          <w:szCs w:val="22"/>
          <w:lang w:val="en-IE" w:eastAsia="en-GB"/>
        </w:rPr>
      </w:pPr>
      <w:r w:rsidRPr="00F378A4">
        <w:rPr>
          <w:rFonts w:ascii="Calibri" w:eastAsia="Calibri" w:hAnsi="Calibri" w:cs="Arial"/>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FF1A0A" w:rsidRPr="00F378A4" w:rsidRDefault="00FF1A0A" w:rsidP="00FF1A0A">
      <w:pPr>
        <w:rPr>
          <w:rFonts w:ascii="Calibri" w:eastAsia="Calibri" w:hAnsi="Calibri" w:cs="Arial"/>
          <w:color w:val="000000"/>
          <w:sz w:val="22"/>
          <w:szCs w:val="22"/>
          <w:lang w:val="en-IE" w:eastAsia="en-GB"/>
        </w:rPr>
      </w:pPr>
    </w:p>
    <w:p w:rsidR="00FF1A0A" w:rsidRPr="00F378A4" w:rsidRDefault="00FF1A0A" w:rsidP="00FF1A0A">
      <w:pPr>
        <w:jc w:val="center"/>
        <w:rPr>
          <w:rFonts w:ascii="Calibri" w:eastAsia="Calibri" w:hAnsi="Calibri" w:cs="Arial"/>
          <w:sz w:val="22"/>
          <w:szCs w:val="22"/>
          <w:lang w:val="en-IE" w:eastAsia="en-GB"/>
        </w:rPr>
      </w:pPr>
      <w:r w:rsidRPr="00F378A4">
        <w:rPr>
          <w:rFonts w:ascii="Calibri" w:eastAsia="Calibri" w:hAnsi="Calibri" w:cs="Arial"/>
          <w:color w:val="000000"/>
          <w:sz w:val="22"/>
          <w:szCs w:val="22"/>
          <w:lang w:val="en-IE" w:eastAsia="en-GB"/>
        </w:rPr>
        <w:br w:type="page"/>
      </w:r>
      <w:r w:rsidRPr="00F378A4">
        <w:rPr>
          <w:rFonts w:ascii="Calibri" w:eastAsia="Calibri" w:hAnsi="Calibri" w:cs="Arial"/>
          <w:b/>
          <w:color w:val="000000"/>
          <w:sz w:val="22"/>
          <w:szCs w:val="22"/>
          <w:u w:val="single"/>
          <w:lang w:val="en-IE" w:eastAsia="en-GB"/>
        </w:rPr>
        <w:lastRenderedPageBreak/>
        <w:t>Principal Conditions of Service</w:t>
      </w:r>
    </w:p>
    <w:p w:rsidR="00FF1A0A" w:rsidRPr="00F378A4" w:rsidRDefault="00FF1A0A" w:rsidP="00FF1A0A">
      <w:pPr>
        <w:autoSpaceDE w:val="0"/>
        <w:autoSpaceDN w:val="0"/>
        <w:adjustRightInd w:val="0"/>
        <w:ind w:right="26"/>
        <w:rPr>
          <w:rFonts w:ascii="Calibri" w:eastAsia="Calibri" w:hAnsi="Calibri" w:cs="Arial"/>
          <w:b/>
          <w:color w:val="000000"/>
          <w:sz w:val="22"/>
          <w:szCs w:val="22"/>
          <w:u w:val="single"/>
          <w:lang w:val="en-IE" w:eastAsia="en-GB"/>
        </w:rPr>
      </w:pPr>
    </w:p>
    <w:p w:rsidR="00FF1A0A" w:rsidRPr="00F378A4" w:rsidRDefault="00FF1A0A" w:rsidP="00FF1A0A">
      <w:pPr>
        <w:tabs>
          <w:tab w:val="left" w:pos="720"/>
          <w:tab w:val="left" w:pos="1530"/>
          <w:tab w:val="left" w:pos="2250"/>
          <w:tab w:val="left" w:pos="2970"/>
          <w:tab w:val="left" w:pos="3690"/>
          <w:tab w:val="left" w:pos="5850"/>
        </w:tabs>
        <w:autoSpaceDE w:val="0"/>
        <w:autoSpaceDN w:val="0"/>
        <w:adjustRightInd w:val="0"/>
        <w:ind w:right="26"/>
        <w:outlineLvl w:val="0"/>
        <w:rPr>
          <w:rFonts w:ascii="Calibri" w:eastAsia="Calibri" w:hAnsi="Calibri" w:cs="Arial"/>
          <w:b/>
          <w:bCs/>
          <w:color w:val="000000"/>
          <w:sz w:val="22"/>
          <w:szCs w:val="22"/>
          <w:u w:val="single"/>
          <w:lang w:val="en-IE" w:eastAsia="en-IE"/>
        </w:rPr>
      </w:pPr>
      <w:r w:rsidRPr="00F378A4">
        <w:rPr>
          <w:rFonts w:ascii="Calibri" w:eastAsia="Calibri" w:hAnsi="Calibri" w:cs="Arial"/>
          <w:b/>
          <w:bCs/>
          <w:color w:val="000000"/>
          <w:sz w:val="22"/>
          <w:szCs w:val="22"/>
          <w:u w:val="single"/>
          <w:lang w:val="en-IE" w:eastAsia="en-IE"/>
        </w:rPr>
        <w:t>General</w:t>
      </w:r>
    </w:p>
    <w:p w:rsidR="00FF1A0A" w:rsidRPr="00F378A4" w:rsidRDefault="00FF1A0A" w:rsidP="00FF1A0A">
      <w:pPr>
        <w:autoSpaceDE w:val="0"/>
        <w:autoSpaceDN w:val="0"/>
        <w:adjustRightInd w:val="0"/>
        <w:ind w:left="11" w:right="26" w:hanging="11"/>
        <w:rPr>
          <w:rFonts w:ascii="Calibri" w:eastAsia="Calibri" w:hAnsi="Calibri" w:cs="Arial"/>
          <w:sz w:val="22"/>
          <w:szCs w:val="22"/>
          <w:lang w:val="en-IE" w:eastAsia="en-IE"/>
        </w:rPr>
      </w:pPr>
      <w:r w:rsidRPr="00F378A4">
        <w:rPr>
          <w:rFonts w:ascii="Calibri" w:eastAsia="Calibri" w:hAnsi="Calibri" w:cs="Arial"/>
          <w:color w:val="000000"/>
          <w:sz w:val="22"/>
          <w:szCs w:val="22"/>
          <w:lang w:val="en-IE" w:eastAsia="en-IE"/>
        </w:rPr>
        <w:t xml:space="preserve">The appointment is to a position </w:t>
      </w:r>
      <w:r w:rsidRPr="00F378A4">
        <w:rPr>
          <w:rFonts w:ascii="Calibri" w:eastAsia="Calibri" w:hAnsi="Calibri" w:cs="Arial"/>
          <w:sz w:val="22"/>
          <w:szCs w:val="22"/>
          <w:lang w:val="en-IE" w:eastAsia="en-IE"/>
        </w:rPr>
        <w:t xml:space="preserve">of </w:t>
      </w:r>
      <w:r>
        <w:rPr>
          <w:rFonts w:ascii="Calibri" w:eastAsia="Calibri" w:hAnsi="Calibri" w:cs="Arial"/>
          <w:sz w:val="22"/>
          <w:szCs w:val="22"/>
          <w:lang w:val="en-IE" w:eastAsia="en-IE"/>
        </w:rPr>
        <w:t xml:space="preserve">Legal </w:t>
      </w:r>
      <w:r w:rsidR="00505070">
        <w:rPr>
          <w:rFonts w:ascii="Calibri" w:eastAsia="Calibri" w:hAnsi="Calibri" w:cs="Arial"/>
          <w:sz w:val="22"/>
          <w:szCs w:val="22"/>
          <w:lang w:val="en-IE" w:eastAsia="en-IE"/>
        </w:rPr>
        <w:t xml:space="preserve">Expert </w:t>
      </w:r>
      <w:r w:rsidR="00505070" w:rsidRPr="00F378A4">
        <w:rPr>
          <w:rFonts w:ascii="Calibri" w:eastAsia="Calibri" w:hAnsi="Calibri" w:cs="Arial"/>
          <w:sz w:val="22"/>
          <w:szCs w:val="22"/>
          <w:lang w:val="en-IE" w:eastAsia="en-IE"/>
        </w:rPr>
        <w:t>in</w:t>
      </w:r>
      <w:r w:rsidRPr="00F378A4">
        <w:rPr>
          <w:rFonts w:ascii="Calibri" w:eastAsia="Calibri" w:hAnsi="Calibri" w:cs="Arial"/>
          <w:sz w:val="22"/>
          <w:szCs w:val="22"/>
          <w:lang w:val="en-IE" w:eastAsia="en-IE"/>
        </w:rPr>
        <w:t xml:space="preserve"> the Legal Aid Board and is governed by the Civil Legal Aid Act, 1995, as amended.</w:t>
      </w:r>
    </w:p>
    <w:p w:rsidR="00FF1A0A" w:rsidRPr="00F378A4" w:rsidRDefault="00FF1A0A" w:rsidP="00FF1A0A">
      <w:pPr>
        <w:ind w:left="720" w:right="26" w:hanging="720"/>
        <w:rPr>
          <w:rFonts w:ascii="Calibri" w:eastAsia="Calibri" w:hAnsi="Calibri" w:cs="Arial"/>
          <w:b/>
          <w:sz w:val="22"/>
          <w:szCs w:val="22"/>
          <w:u w:val="single"/>
          <w:lang w:val="en-IE" w:eastAsia="en-GB"/>
        </w:rPr>
      </w:pPr>
    </w:p>
    <w:p w:rsidR="00FF1A0A" w:rsidRPr="00F378A4" w:rsidRDefault="00FF1A0A" w:rsidP="00FF1A0A">
      <w:pPr>
        <w:ind w:left="720" w:right="26" w:hanging="720"/>
        <w:rPr>
          <w:rFonts w:ascii="Calibri" w:eastAsia="Calibri" w:hAnsi="Calibri" w:cs="Arial"/>
          <w:b/>
          <w:sz w:val="22"/>
          <w:szCs w:val="22"/>
          <w:u w:val="single"/>
          <w:lang w:val="en-IE" w:eastAsia="en-GB"/>
        </w:rPr>
      </w:pPr>
      <w:r w:rsidRPr="00F378A4">
        <w:rPr>
          <w:rFonts w:ascii="Calibri" w:eastAsia="Calibri" w:hAnsi="Calibri" w:cs="Arial"/>
          <w:b/>
          <w:sz w:val="22"/>
          <w:szCs w:val="22"/>
          <w:u w:val="single"/>
          <w:lang w:val="en-IE" w:eastAsia="en-GB"/>
        </w:rPr>
        <w:t>Pay</w:t>
      </w:r>
    </w:p>
    <w:p w:rsidR="00FF1A0A" w:rsidRPr="00F378A4" w:rsidRDefault="00FF1A0A" w:rsidP="00FF1A0A">
      <w:pPr>
        <w:tabs>
          <w:tab w:val="left" w:pos="0"/>
        </w:tabs>
        <w:autoSpaceDE w:val="0"/>
        <w:autoSpaceDN w:val="0"/>
        <w:adjustRightInd w:val="0"/>
        <w:rPr>
          <w:rFonts w:ascii="Calibri" w:eastAsia="Calibri" w:hAnsi="Calibri" w:cs="Arial"/>
          <w:sz w:val="22"/>
          <w:szCs w:val="22"/>
          <w:lang w:eastAsia="en-GB"/>
        </w:rPr>
      </w:pPr>
      <w:r w:rsidRPr="00F378A4">
        <w:rPr>
          <w:rFonts w:ascii="Calibri" w:eastAsia="Calibri" w:hAnsi="Calibri" w:cs="Arial"/>
          <w:sz w:val="22"/>
          <w:szCs w:val="22"/>
          <w:lang w:eastAsia="en-GB"/>
        </w:rPr>
        <w:t>The salary for the position</w:t>
      </w:r>
      <w:r w:rsidRPr="00F378A4">
        <w:rPr>
          <w:rFonts w:ascii="Calibri" w:eastAsia="Calibri" w:hAnsi="Calibri" w:cs="Arial"/>
          <w:sz w:val="22"/>
          <w:szCs w:val="22"/>
          <w:lang w:val="en-IE" w:eastAsia="en-GB"/>
        </w:rPr>
        <w:t xml:space="preserve"> </w:t>
      </w:r>
      <w:r w:rsidRPr="00F378A4">
        <w:rPr>
          <w:rFonts w:ascii="Calibri" w:eastAsia="Calibri" w:hAnsi="Calibri" w:cs="Arial"/>
          <w:sz w:val="22"/>
          <w:szCs w:val="22"/>
          <w:lang w:eastAsia="en-GB"/>
        </w:rPr>
        <w:t>is as follows;</w:t>
      </w:r>
    </w:p>
    <w:p w:rsidR="00FF1A0A" w:rsidRPr="00CD652A" w:rsidRDefault="00FF1A0A" w:rsidP="00FF1A0A">
      <w:pPr>
        <w:tabs>
          <w:tab w:val="left" w:pos="0"/>
        </w:tabs>
        <w:spacing w:line="276" w:lineRule="auto"/>
        <w:ind w:firstLine="720"/>
        <w:rPr>
          <w:rFonts w:ascii="Arial" w:hAnsi="Arial" w:cs="Arial"/>
          <w:color w:val="000000"/>
          <w:u w:val="single"/>
        </w:rPr>
      </w:pPr>
    </w:p>
    <w:p w:rsidR="00FF1A0A" w:rsidRPr="00DA1CCE" w:rsidRDefault="00FF1A0A" w:rsidP="00FF1A0A">
      <w:pPr>
        <w:spacing w:line="276" w:lineRule="auto"/>
        <w:rPr>
          <w:rFonts w:asciiTheme="minorHAnsi" w:hAnsiTheme="minorHAnsi" w:cs="Arial"/>
          <w:sz w:val="22"/>
          <w:szCs w:val="22"/>
        </w:rPr>
      </w:pPr>
      <w:r w:rsidRPr="00DA1CCE">
        <w:rPr>
          <w:rFonts w:asciiTheme="minorHAnsi" w:hAnsiTheme="minorHAnsi" w:cs="Arial"/>
          <w:sz w:val="22"/>
          <w:szCs w:val="22"/>
        </w:rPr>
        <w:t xml:space="preserve">Solicitor Grade III Full PRSI Salary Scale – </w:t>
      </w:r>
    </w:p>
    <w:p w:rsidR="00FF1A0A" w:rsidRPr="00DA1CCE" w:rsidRDefault="00FF1A0A" w:rsidP="00FF1A0A">
      <w:pPr>
        <w:spacing w:line="276" w:lineRule="auto"/>
        <w:rPr>
          <w:rFonts w:asciiTheme="minorHAnsi" w:hAnsiTheme="minorHAnsi" w:cs="Arial"/>
          <w:sz w:val="22"/>
          <w:szCs w:val="22"/>
        </w:rPr>
      </w:pPr>
    </w:p>
    <w:p w:rsidR="00FF1A0A" w:rsidRPr="00DA1CCE" w:rsidRDefault="00FF1A0A" w:rsidP="00FF1A0A">
      <w:pPr>
        <w:spacing w:line="276" w:lineRule="auto"/>
        <w:rPr>
          <w:rFonts w:asciiTheme="minorHAnsi" w:hAnsiTheme="minorHAnsi" w:cs="Arial"/>
          <w:sz w:val="22"/>
          <w:szCs w:val="22"/>
        </w:rPr>
      </w:pPr>
      <w:r w:rsidRPr="00BE2EB0">
        <w:rPr>
          <w:rFonts w:asciiTheme="minorHAnsi" w:hAnsiTheme="minorHAnsi" w:cs="Arial"/>
          <w:sz w:val="22"/>
          <w:szCs w:val="22"/>
        </w:rPr>
        <w:t>€35,794– €40,435– €44,815– €50,002– €55,177– €60,406– €65,565– €66,532 (LSI 1) – €68,587 (LSI2)</w:t>
      </w:r>
      <w:r w:rsidRPr="00DA1CCE">
        <w:rPr>
          <w:rFonts w:asciiTheme="minorHAnsi" w:hAnsiTheme="minorHAnsi" w:cs="Arial"/>
          <w:sz w:val="22"/>
          <w:szCs w:val="22"/>
        </w:rPr>
        <w:t xml:space="preserve"> </w:t>
      </w:r>
    </w:p>
    <w:p w:rsidR="00FF1A0A" w:rsidRPr="00DA1CCE" w:rsidRDefault="00FF1A0A" w:rsidP="00FF1A0A">
      <w:pPr>
        <w:spacing w:line="276" w:lineRule="auto"/>
        <w:rPr>
          <w:rFonts w:asciiTheme="minorHAnsi" w:hAnsiTheme="minorHAnsi" w:cs="Arial"/>
          <w:sz w:val="22"/>
          <w:szCs w:val="22"/>
        </w:rPr>
      </w:pPr>
    </w:p>
    <w:p w:rsidR="00FF1A0A" w:rsidRPr="00BD7C66" w:rsidRDefault="00FF1A0A" w:rsidP="00FF1A0A">
      <w:pPr>
        <w:tabs>
          <w:tab w:val="left" w:pos="8640"/>
        </w:tabs>
        <w:jc w:val="both"/>
        <w:rPr>
          <w:rFonts w:ascii="Calibri" w:hAnsi="Calibri" w:cs="Arial"/>
          <w:sz w:val="22"/>
          <w:szCs w:val="22"/>
        </w:rPr>
      </w:pPr>
      <w:r w:rsidRPr="00BD7C66">
        <w:rPr>
          <w:rFonts w:ascii="Calibri" w:hAnsi="Calibri" w:cs="Arial"/>
          <w:iCs/>
          <w:sz w:val="22"/>
          <w:szCs w:val="22"/>
        </w:rPr>
        <w:t>LSI1 may be payable after 3 years satisfactory service at the maximum, LSI2 may be payable after 6 years satisfactory service at the maximum.</w:t>
      </w:r>
    </w:p>
    <w:p w:rsidR="00FF1A0A" w:rsidRPr="00BD7C66" w:rsidRDefault="00FF1A0A" w:rsidP="00FF1A0A">
      <w:pPr>
        <w:rPr>
          <w:rFonts w:ascii="Calibri" w:hAnsi="Calibri" w:cs="Arial"/>
          <w:sz w:val="22"/>
          <w:szCs w:val="22"/>
        </w:rPr>
      </w:pPr>
    </w:p>
    <w:p w:rsidR="00FF1A0A" w:rsidRPr="00BD7C66" w:rsidRDefault="00FF1A0A" w:rsidP="00FF1A0A">
      <w:pPr>
        <w:rPr>
          <w:rFonts w:ascii="Calibri" w:hAnsi="Calibri"/>
          <w:sz w:val="22"/>
          <w:szCs w:val="22"/>
        </w:rPr>
      </w:pPr>
      <w:r w:rsidRPr="00BD7C66">
        <w:rPr>
          <w:rFonts w:ascii="Calibri" w:hAnsi="Calibri"/>
          <w:sz w:val="22"/>
          <w:szCs w:val="22"/>
        </w:rPr>
        <w:t>This rate will apply where the appointee is newly recruited to the Civil Service and is making a personal pension contribution.</w:t>
      </w:r>
    </w:p>
    <w:p w:rsidR="00FF1A0A" w:rsidRPr="00BD7C66" w:rsidRDefault="00FF1A0A" w:rsidP="00FF1A0A">
      <w:pPr>
        <w:ind w:left="720"/>
        <w:rPr>
          <w:rFonts w:ascii="Calibri" w:hAnsi="Calibri"/>
          <w:sz w:val="22"/>
          <w:szCs w:val="22"/>
        </w:rPr>
      </w:pPr>
    </w:p>
    <w:p w:rsidR="00FF1A0A" w:rsidRPr="00BD7C66" w:rsidRDefault="00FF1A0A" w:rsidP="00FF1A0A">
      <w:pPr>
        <w:rPr>
          <w:rFonts w:ascii="Calibri" w:hAnsi="Calibri"/>
          <w:sz w:val="22"/>
          <w:szCs w:val="22"/>
        </w:rPr>
      </w:pPr>
      <w:r w:rsidRPr="00BD7C66">
        <w:rPr>
          <w:rFonts w:ascii="Calibri" w:hAnsi="Calibri"/>
          <w:b/>
          <w:bCs/>
          <w:sz w:val="22"/>
          <w:szCs w:val="22"/>
        </w:rPr>
        <w:t xml:space="preserve">Important Note: </w:t>
      </w:r>
      <w:r w:rsidRPr="00BD7C66">
        <w:rPr>
          <w:rFonts w:ascii="Calibri" w:hAnsi="Calibri"/>
          <w:sz w:val="22"/>
          <w:szCs w:val="22"/>
        </w:rPr>
        <w:t>Different pay and conditions may apply for existing civil / public servants. The rate of remuneration may be adjusted from time to time in line with Government pay policy.</w:t>
      </w:r>
    </w:p>
    <w:p w:rsidR="00FF1A0A" w:rsidRPr="00BD7C66" w:rsidRDefault="00FF1A0A" w:rsidP="00FF1A0A">
      <w:pPr>
        <w:tabs>
          <w:tab w:val="left" w:pos="0"/>
        </w:tabs>
        <w:autoSpaceDE w:val="0"/>
        <w:autoSpaceDN w:val="0"/>
        <w:adjustRightInd w:val="0"/>
        <w:ind w:right="1193"/>
        <w:rPr>
          <w:rFonts w:ascii="Calibri" w:hAnsi="Calibri" w:cs="Arial"/>
          <w:color w:val="000000"/>
          <w:sz w:val="22"/>
          <w:szCs w:val="22"/>
        </w:rPr>
      </w:pPr>
    </w:p>
    <w:p w:rsidR="00FF1A0A" w:rsidRDefault="00FF1A0A" w:rsidP="00FF1A0A">
      <w:pPr>
        <w:tabs>
          <w:tab w:val="left" w:pos="0"/>
          <w:tab w:val="left" w:pos="8640"/>
        </w:tabs>
        <w:ind w:right="379"/>
        <w:rPr>
          <w:rFonts w:ascii="Calibri" w:hAnsi="Calibri" w:cs="Arial"/>
          <w:color w:val="000000"/>
          <w:sz w:val="22"/>
          <w:szCs w:val="22"/>
        </w:rPr>
      </w:pPr>
      <w:r w:rsidRPr="0079245D">
        <w:rPr>
          <w:rFonts w:ascii="Calibri" w:hAnsi="Calibri" w:cs="Arial"/>
          <w:b/>
          <w:color w:val="000000"/>
          <w:sz w:val="22"/>
          <w:szCs w:val="22"/>
        </w:rPr>
        <w:t>Candidates should note that entry will be at the minimum of the scale and the rate of remuneration may be adjusted from time to time in line with Government pay policy.</w:t>
      </w:r>
      <w:r w:rsidRPr="00BD7C66">
        <w:rPr>
          <w:rFonts w:ascii="Calibri" w:hAnsi="Calibri" w:cs="Arial"/>
          <w:color w:val="000000"/>
          <w:sz w:val="22"/>
          <w:szCs w:val="22"/>
        </w:rPr>
        <w:t xml:space="preserve">  </w:t>
      </w:r>
    </w:p>
    <w:p w:rsidR="00FF1A0A" w:rsidRDefault="00FF1A0A" w:rsidP="00FF1A0A">
      <w:pPr>
        <w:tabs>
          <w:tab w:val="left" w:pos="0"/>
          <w:tab w:val="left" w:pos="8640"/>
        </w:tabs>
        <w:ind w:right="379"/>
        <w:rPr>
          <w:rFonts w:ascii="Calibri" w:hAnsi="Calibri" w:cs="Arial"/>
          <w:color w:val="000000"/>
          <w:sz w:val="22"/>
          <w:szCs w:val="22"/>
        </w:rPr>
      </w:pPr>
    </w:p>
    <w:p w:rsidR="00FF1A0A" w:rsidRPr="00BD7C66" w:rsidRDefault="00FF1A0A" w:rsidP="00FF1A0A">
      <w:pPr>
        <w:tabs>
          <w:tab w:val="left" w:pos="0"/>
          <w:tab w:val="left" w:pos="8640"/>
        </w:tabs>
        <w:ind w:right="379"/>
        <w:rPr>
          <w:rFonts w:ascii="Calibri" w:hAnsi="Calibri" w:cs="Arial"/>
          <w:color w:val="000000"/>
          <w:sz w:val="22"/>
          <w:szCs w:val="22"/>
        </w:rPr>
      </w:pPr>
      <w:r w:rsidRPr="00BD7C66">
        <w:rPr>
          <w:rFonts w:ascii="Calibri" w:hAnsi="Calibri" w:cs="Arial"/>
          <w:color w:val="000000"/>
          <w:sz w:val="22"/>
          <w:szCs w:val="22"/>
        </w:rPr>
        <w:t xml:space="preserve">Increments may be awarded annually subject to satisfactory performance. </w:t>
      </w:r>
    </w:p>
    <w:p w:rsidR="00FF1A0A" w:rsidRPr="00BD7C66" w:rsidRDefault="00FF1A0A" w:rsidP="00FF1A0A">
      <w:pPr>
        <w:tabs>
          <w:tab w:val="left" w:pos="0"/>
          <w:tab w:val="left" w:pos="8640"/>
        </w:tabs>
        <w:ind w:left="720"/>
        <w:rPr>
          <w:rFonts w:ascii="Calibri" w:hAnsi="Calibri" w:cs="Arial"/>
          <w:sz w:val="22"/>
          <w:szCs w:val="22"/>
        </w:rPr>
      </w:pPr>
    </w:p>
    <w:p w:rsidR="00FF1A0A" w:rsidRPr="00BD7C66" w:rsidRDefault="00FF1A0A" w:rsidP="00FF1A0A">
      <w:pPr>
        <w:ind w:right="26"/>
        <w:rPr>
          <w:rFonts w:ascii="Calibri" w:hAnsi="Calibri" w:cs="Arial"/>
          <w:b/>
          <w:sz w:val="22"/>
          <w:szCs w:val="22"/>
          <w:u w:val="single"/>
        </w:rPr>
      </w:pPr>
      <w:r w:rsidRPr="00BD7C66">
        <w:rPr>
          <w:rFonts w:ascii="Calibri" w:hAnsi="Calibri" w:cs="Arial"/>
          <w:b/>
          <w:sz w:val="22"/>
          <w:szCs w:val="22"/>
          <w:u w:val="single"/>
        </w:rPr>
        <w:t>Tenure</w:t>
      </w:r>
    </w:p>
    <w:p w:rsidR="00FF1A0A" w:rsidRPr="00BD7C66" w:rsidRDefault="00FF1A0A" w:rsidP="00FF1A0A">
      <w:pPr>
        <w:ind w:right="26"/>
        <w:rPr>
          <w:rFonts w:ascii="Calibri" w:hAnsi="Calibri" w:cs="Arial"/>
          <w:b/>
          <w:sz w:val="22"/>
          <w:szCs w:val="22"/>
          <w:u w:val="single"/>
        </w:rPr>
      </w:pPr>
    </w:p>
    <w:p w:rsidR="00FF1A0A" w:rsidRDefault="00505070" w:rsidP="00FF1A0A">
      <w:pPr>
        <w:pStyle w:val="DefaultTextCharCharCharCharChar"/>
        <w:tabs>
          <w:tab w:val="left" w:pos="810"/>
          <w:tab w:val="left" w:pos="1530"/>
          <w:tab w:val="left" w:pos="2250"/>
          <w:tab w:val="left" w:pos="2970"/>
          <w:tab w:val="left" w:pos="3690"/>
          <w:tab w:val="left" w:pos="5850"/>
        </w:tabs>
        <w:ind w:right="26"/>
        <w:rPr>
          <w:rFonts w:ascii="Calibri" w:hAnsi="Calibri" w:cs="Arial"/>
          <w:sz w:val="22"/>
          <w:szCs w:val="22"/>
        </w:rPr>
      </w:pPr>
      <w:r w:rsidRPr="00505070">
        <w:rPr>
          <w:rFonts w:ascii="Calibri" w:hAnsi="Calibri" w:cs="Arial"/>
          <w:sz w:val="22"/>
          <w:szCs w:val="22"/>
        </w:rPr>
        <w:t>The appointment is to a permanent, established position in the Legal Aid Board with a 12 month probationary unestablished period.  A panel will be formed from which temporary and permanent positions may be filled. The panel will be retained for 12 months from the date of formation or until it is exhausted.</w:t>
      </w:r>
    </w:p>
    <w:p w:rsidR="00505070" w:rsidRPr="00BD7C66" w:rsidRDefault="00505070" w:rsidP="00FF1A0A">
      <w:pPr>
        <w:pStyle w:val="DefaultTextCharCharCharCharChar"/>
        <w:tabs>
          <w:tab w:val="left" w:pos="810"/>
          <w:tab w:val="left" w:pos="1530"/>
          <w:tab w:val="left" w:pos="2250"/>
          <w:tab w:val="left" w:pos="2970"/>
          <w:tab w:val="left" w:pos="3690"/>
          <w:tab w:val="left" w:pos="5850"/>
        </w:tabs>
        <w:ind w:right="26"/>
        <w:rPr>
          <w:rFonts w:ascii="Calibri" w:hAnsi="Calibri" w:cs="Arial"/>
          <w:b/>
          <w:bCs/>
          <w:sz w:val="22"/>
          <w:szCs w:val="22"/>
          <w:u w:val="single"/>
        </w:rPr>
      </w:pPr>
    </w:p>
    <w:p w:rsidR="00FF1A0A" w:rsidRPr="00BD7C66" w:rsidRDefault="00FF1A0A" w:rsidP="00FF1A0A">
      <w:pPr>
        <w:ind w:right="26"/>
        <w:rPr>
          <w:rFonts w:ascii="Calibri" w:hAnsi="Calibri" w:cs="Arial"/>
          <w:b/>
          <w:sz w:val="22"/>
          <w:szCs w:val="22"/>
          <w:u w:val="single"/>
        </w:rPr>
      </w:pPr>
      <w:r w:rsidRPr="00BD7C66">
        <w:rPr>
          <w:rFonts w:ascii="Calibri" w:hAnsi="Calibri" w:cs="Arial"/>
          <w:b/>
          <w:sz w:val="22"/>
          <w:szCs w:val="22"/>
          <w:u w:val="single"/>
        </w:rPr>
        <w:t>Duties</w:t>
      </w:r>
    </w:p>
    <w:p w:rsidR="00FF1A0A" w:rsidRPr="00BD7C66" w:rsidRDefault="00FF1A0A" w:rsidP="00FF1A0A">
      <w:pPr>
        <w:pStyle w:val="DefaultTextCharCharChar"/>
        <w:ind w:right="26"/>
        <w:rPr>
          <w:rFonts w:ascii="Calibri" w:hAnsi="Calibri" w:cs="Arial"/>
          <w:color w:val="000000"/>
          <w:sz w:val="22"/>
          <w:szCs w:val="22"/>
        </w:rPr>
      </w:pPr>
      <w:r w:rsidRPr="00BD7C66">
        <w:rPr>
          <w:rFonts w:ascii="Calibri" w:hAnsi="Calibri" w:cs="Arial"/>
          <w:color w:val="000000"/>
          <w:sz w:val="22"/>
          <w:szCs w:val="22"/>
        </w:rPr>
        <w:t xml:space="preserve">The successful candidates may not engage in private practice or be connected with any outside business which would interfere with the performance of official duties or conflict in any way with the position </w:t>
      </w:r>
      <w:r w:rsidR="00505070">
        <w:rPr>
          <w:rFonts w:ascii="Calibri" w:hAnsi="Calibri" w:cs="Arial"/>
          <w:color w:val="000000"/>
          <w:sz w:val="22"/>
          <w:szCs w:val="22"/>
        </w:rPr>
        <w:t xml:space="preserve">within </w:t>
      </w:r>
      <w:r w:rsidRPr="00BD7C66">
        <w:rPr>
          <w:rFonts w:ascii="Calibri" w:hAnsi="Calibri" w:cs="Arial"/>
          <w:color w:val="000000"/>
          <w:sz w:val="22"/>
          <w:szCs w:val="22"/>
        </w:rPr>
        <w:t xml:space="preserve"> the Legal Aid Board.</w:t>
      </w:r>
    </w:p>
    <w:p w:rsidR="00FF1A0A" w:rsidRPr="00BD7C66" w:rsidRDefault="00FF1A0A" w:rsidP="00FF1A0A">
      <w:pPr>
        <w:pStyle w:val="DefaultTextCharCharChar"/>
        <w:ind w:right="26"/>
        <w:rPr>
          <w:rFonts w:ascii="Calibri" w:hAnsi="Calibri" w:cs="Arial"/>
          <w:b/>
          <w:bCs/>
          <w:sz w:val="22"/>
          <w:szCs w:val="22"/>
          <w:u w:val="single"/>
        </w:rPr>
      </w:pPr>
    </w:p>
    <w:p w:rsidR="00FF1A0A" w:rsidRDefault="00FF1A0A" w:rsidP="00FF1A0A">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r w:rsidRPr="00BD7C66">
        <w:rPr>
          <w:rFonts w:ascii="Calibri" w:hAnsi="Calibri" w:cs="Arial"/>
          <w:b/>
          <w:bCs/>
          <w:sz w:val="22"/>
          <w:szCs w:val="22"/>
          <w:u w:val="single"/>
        </w:rPr>
        <w:t>Headquarters</w:t>
      </w:r>
    </w:p>
    <w:p w:rsidR="00505070" w:rsidRDefault="00505070" w:rsidP="00FF1A0A">
      <w:pPr>
        <w:pStyle w:val="DefaultTextCharCharCharCharChar"/>
        <w:tabs>
          <w:tab w:val="left" w:pos="720"/>
          <w:tab w:val="left" w:pos="810"/>
          <w:tab w:val="left" w:pos="2970"/>
          <w:tab w:val="left" w:pos="3690"/>
          <w:tab w:val="left" w:pos="5850"/>
        </w:tabs>
        <w:ind w:right="26"/>
        <w:outlineLvl w:val="0"/>
        <w:rPr>
          <w:rFonts w:ascii="Calibri" w:hAnsi="Calibri" w:cs="Arial"/>
          <w:b/>
          <w:bCs/>
          <w:sz w:val="22"/>
          <w:szCs w:val="22"/>
          <w:u w:val="single"/>
        </w:rPr>
      </w:pPr>
    </w:p>
    <w:p w:rsidR="00FF1A0A" w:rsidRPr="00BD7C66" w:rsidRDefault="00505070" w:rsidP="00FF1A0A">
      <w:pPr>
        <w:autoSpaceDE w:val="0"/>
        <w:autoSpaceDN w:val="0"/>
        <w:adjustRightInd w:val="0"/>
        <w:rPr>
          <w:rFonts w:ascii="Calibri" w:hAnsi="Calibri" w:cs="Arial"/>
          <w:sz w:val="22"/>
          <w:szCs w:val="22"/>
          <w:lang w:eastAsia="en-IE"/>
        </w:rPr>
      </w:pPr>
      <w:r>
        <w:rPr>
          <w:rFonts w:ascii="Calibri" w:hAnsi="Calibri" w:cs="Arial"/>
          <w:sz w:val="22"/>
          <w:szCs w:val="22"/>
          <w:lang w:eastAsia="en-IE"/>
        </w:rPr>
        <w:t>The position will be based within the Legal Services Unit, located in the Legal Aid Board, Head Office, Quay Street, Cahirciveen, Co. Kerry.</w:t>
      </w:r>
    </w:p>
    <w:p w:rsidR="00FF1A0A" w:rsidRPr="00BD7C66" w:rsidRDefault="00FF1A0A" w:rsidP="00FF1A0A">
      <w:pPr>
        <w:autoSpaceDE w:val="0"/>
        <w:autoSpaceDN w:val="0"/>
        <w:adjustRightInd w:val="0"/>
        <w:ind w:left="720"/>
        <w:rPr>
          <w:rFonts w:ascii="Calibri" w:hAnsi="Calibri" w:cs="Arial"/>
          <w:sz w:val="22"/>
          <w:szCs w:val="22"/>
          <w:lang w:eastAsia="en-IE"/>
        </w:rPr>
      </w:pPr>
    </w:p>
    <w:p w:rsidR="00FF1A0A" w:rsidRPr="00BD7C66" w:rsidRDefault="00FF1A0A" w:rsidP="00FF1A0A">
      <w:pPr>
        <w:tabs>
          <w:tab w:val="left" w:pos="1440"/>
        </w:tabs>
        <w:autoSpaceDE w:val="0"/>
        <w:autoSpaceDN w:val="0"/>
        <w:adjustRightInd w:val="0"/>
        <w:rPr>
          <w:rFonts w:ascii="Calibri" w:hAnsi="Calibri" w:cs="Arial"/>
          <w:sz w:val="22"/>
          <w:szCs w:val="22"/>
          <w:lang w:eastAsia="en-IE"/>
        </w:rPr>
      </w:pPr>
      <w:r w:rsidRPr="00BD7C66">
        <w:rPr>
          <w:rFonts w:ascii="Calibri" w:hAnsi="Calibri" w:cs="Arial"/>
          <w:sz w:val="22"/>
          <w:szCs w:val="22"/>
          <w:lang w:eastAsia="en-IE"/>
        </w:rPr>
        <w:t>a) Notwithstanding your initial assignment to a particular location you may be transferred to a different location or assigned to such specific duties at a different location as the Board may determine from time to time so as to enable it to perform its functions under the Act.</w:t>
      </w:r>
    </w:p>
    <w:p w:rsidR="00FF1A0A" w:rsidRPr="00BD7C66" w:rsidRDefault="00FF1A0A" w:rsidP="00FF1A0A">
      <w:pPr>
        <w:tabs>
          <w:tab w:val="left" w:pos="1440"/>
        </w:tabs>
        <w:autoSpaceDE w:val="0"/>
        <w:autoSpaceDN w:val="0"/>
        <w:adjustRightInd w:val="0"/>
        <w:rPr>
          <w:rFonts w:ascii="Calibri" w:hAnsi="Calibri" w:cs="Arial"/>
          <w:sz w:val="22"/>
          <w:szCs w:val="22"/>
          <w:lang w:eastAsia="en-IE"/>
        </w:rPr>
      </w:pPr>
    </w:p>
    <w:p w:rsidR="00FF1A0A" w:rsidRPr="00BD7C66" w:rsidRDefault="00FF1A0A" w:rsidP="00FF1A0A">
      <w:pPr>
        <w:pStyle w:val="DefaultTextCharCharCharCharChar"/>
        <w:tabs>
          <w:tab w:val="left" w:pos="720"/>
          <w:tab w:val="left" w:pos="810"/>
          <w:tab w:val="left" w:pos="2970"/>
          <w:tab w:val="left" w:pos="3690"/>
          <w:tab w:val="left" w:pos="5850"/>
        </w:tabs>
        <w:ind w:right="26"/>
        <w:outlineLvl w:val="0"/>
        <w:rPr>
          <w:rFonts w:ascii="Calibri" w:eastAsia="Times New Roman" w:hAnsi="Calibri" w:cs="Arial"/>
          <w:color w:val="FF0000"/>
          <w:sz w:val="22"/>
          <w:szCs w:val="22"/>
        </w:rPr>
      </w:pPr>
      <w:r w:rsidRPr="00BD7C66">
        <w:rPr>
          <w:rFonts w:ascii="Calibri" w:eastAsia="Times New Roman" w:hAnsi="Calibri" w:cs="Arial"/>
          <w:sz w:val="22"/>
          <w:szCs w:val="22"/>
        </w:rPr>
        <w:t>b) The duration of a transfer and/or assignment to other duties will be determined by the Board</w:t>
      </w:r>
      <w:r w:rsidRPr="00BD7C66">
        <w:rPr>
          <w:rFonts w:ascii="Calibri" w:eastAsia="Times New Roman" w:hAnsi="Calibri" w:cs="Arial"/>
          <w:color w:val="FF0000"/>
          <w:sz w:val="22"/>
          <w:szCs w:val="22"/>
        </w:rPr>
        <w:t>.</w:t>
      </w:r>
    </w:p>
    <w:p w:rsidR="00FF1A0A" w:rsidRPr="00BD7C66" w:rsidRDefault="00FF1A0A" w:rsidP="00FF1A0A">
      <w:pPr>
        <w:pStyle w:val="DefaultTextCharCharCharCharChar"/>
        <w:tabs>
          <w:tab w:val="left" w:pos="720"/>
          <w:tab w:val="left" w:pos="810"/>
          <w:tab w:val="left" w:pos="2970"/>
          <w:tab w:val="left" w:pos="3690"/>
          <w:tab w:val="left" w:pos="5850"/>
        </w:tabs>
        <w:ind w:right="26"/>
        <w:outlineLvl w:val="0"/>
        <w:rPr>
          <w:rFonts w:ascii="Calibri" w:hAnsi="Calibri" w:cs="Arial"/>
          <w:b/>
          <w:bCs/>
          <w:color w:val="FF0000"/>
          <w:sz w:val="22"/>
          <w:szCs w:val="22"/>
          <w:u w:val="single"/>
        </w:rPr>
      </w:pPr>
    </w:p>
    <w:p w:rsidR="00FF1A0A" w:rsidRPr="00BD7C66" w:rsidRDefault="00FF1A0A" w:rsidP="00FF1A0A">
      <w:pPr>
        <w:pStyle w:val="ListParagraph1"/>
        <w:autoSpaceDE w:val="0"/>
        <w:autoSpaceDN w:val="0"/>
        <w:adjustRightInd w:val="0"/>
        <w:ind w:left="0"/>
        <w:rPr>
          <w:rFonts w:ascii="Calibri" w:hAnsi="Calibri" w:cs="Arial"/>
          <w:sz w:val="22"/>
          <w:szCs w:val="22"/>
          <w:lang w:val="en-GB"/>
        </w:rPr>
      </w:pPr>
      <w:r w:rsidRPr="00BD7C66">
        <w:rPr>
          <w:rFonts w:ascii="Calibri" w:hAnsi="Calibri" w:cs="Arial"/>
          <w:sz w:val="22"/>
          <w:szCs w:val="22"/>
          <w:lang w:val="en-GB"/>
        </w:rPr>
        <w:t xml:space="preserve">When absent from home and headquarters on official </w:t>
      </w:r>
      <w:r w:rsidR="009C6F59" w:rsidRPr="00BD7C66">
        <w:rPr>
          <w:rFonts w:ascii="Calibri" w:hAnsi="Calibri" w:cs="Arial"/>
          <w:sz w:val="22"/>
          <w:szCs w:val="22"/>
          <w:lang w:val="en-GB"/>
        </w:rPr>
        <w:t xml:space="preserve">duty </w:t>
      </w:r>
      <w:r w:rsidR="009C6F59">
        <w:rPr>
          <w:rFonts w:ascii="Calibri" w:hAnsi="Calibri" w:cs="Arial"/>
          <w:sz w:val="22"/>
          <w:szCs w:val="22"/>
          <w:lang w:val="en-GB"/>
        </w:rPr>
        <w:t>the</w:t>
      </w:r>
      <w:r w:rsidR="00505070">
        <w:rPr>
          <w:rFonts w:ascii="Calibri" w:hAnsi="Calibri" w:cs="Arial"/>
          <w:sz w:val="22"/>
          <w:szCs w:val="22"/>
          <w:lang w:val="en-GB"/>
        </w:rPr>
        <w:t xml:space="preserve"> Legal Expert </w:t>
      </w:r>
      <w:r w:rsidRPr="00BD7C66">
        <w:rPr>
          <w:rFonts w:ascii="Calibri" w:hAnsi="Calibri" w:cs="Arial"/>
          <w:sz w:val="22"/>
          <w:szCs w:val="22"/>
          <w:lang w:val="en-GB"/>
        </w:rPr>
        <w:t>will be paid appropriate travelling expenses and subsistence allowances, subject to normal civil service regulations.</w:t>
      </w:r>
    </w:p>
    <w:p w:rsidR="00FF1A0A" w:rsidRPr="00BD7C66" w:rsidRDefault="00FF1A0A" w:rsidP="00FF1A0A">
      <w:pPr>
        <w:pStyle w:val="DefaultTextCharCharCharCharChar"/>
        <w:tabs>
          <w:tab w:val="left" w:pos="810"/>
          <w:tab w:val="left" w:pos="1530"/>
          <w:tab w:val="left" w:pos="2250"/>
          <w:tab w:val="left" w:pos="2970"/>
          <w:tab w:val="left" w:pos="3690"/>
          <w:tab w:val="left" w:pos="5850"/>
        </w:tabs>
        <w:ind w:right="26"/>
        <w:outlineLvl w:val="0"/>
        <w:rPr>
          <w:rFonts w:ascii="Calibri" w:hAnsi="Calibri" w:cs="Arial"/>
          <w:b/>
          <w:bCs/>
          <w:color w:val="000000"/>
          <w:sz w:val="22"/>
          <w:szCs w:val="22"/>
          <w:u w:val="single"/>
        </w:rPr>
      </w:pPr>
      <w:r w:rsidRPr="00BD7C66">
        <w:rPr>
          <w:rFonts w:ascii="Calibri" w:hAnsi="Calibri" w:cs="Arial"/>
          <w:b/>
          <w:bCs/>
          <w:color w:val="000000"/>
          <w:sz w:val="22"/>
          <w:szCs w:val="22"/>
          <w:u w:val="single"/>
        </w:rPr>
        <w:lastRenderedPageBreak/>
        <w:t>Hours of attendance</w:t>
      </w:r>
    </w:p>
    <w:p w:rsidR="00FF1A0A" w:rsidRPr="00BD7C66" w:rsidRDefault="00FF1A0A" w:rsidP="00FF1A0A">
      <w:pPr>
        <w:pStyle w:val="DefaultTextCharCharChar"/>
        <w:ind w:right="26"/>
        <w:rPr>
          <w:rFonts w:ascii="Calibri" w:hAnsi="Calibri" w:cs="Arial"/>
          <w:color w:val="000000"/>
          <w:sz w:val="22"/>
          <w:szCs w:val="22"/>
          <w:lang w:val="en-GB"/>
        </w:rPr>
      </w:pPr>
      <w:r w:rsidRPr="00BD7C66">
        <w:rPr>
          <w:rFonts w:ascii="Calibri" w:hAnsi="Calibri" w:cs="Arial"/>
          <w:color w:val="000000"/>
          <w:sz w:val="22"/>
          <w:szCs w:val="22"/>
        </w:rPr>
        <w:t xml:space="preserve">Hours of </w:t>
      </w:r>
      <w:r w:rsidRPr="00BD7C66">
        <w:rPr>
          <w:rFonts w:ascii="Calibri" w:hAnsi="Calibri" w:cs="Arial"/>
          <w:color w:val="000000"/>
          <w:sz w:val="22"/>
          <w:szCs w:val="22"/>
          <w:lang w:val="en-GB"/>
        </w:rPr>
        <w:t xml:space="preserve">attendance will be fixed from time to time but will amount to not less than 43.25 hours gross per week. The </w:t>
      </w:r>
      <w:r w:rsidR="00505070">
        <w:rPr>
          <w:rFonts w:ascii="Calibri" w:hAnsi="Calibri" w:cs="Arial"/>
          <w:color w:val="000000"/>
          <w:sz w:val="22"/>
          <w:szCs w:val="22"/>
          <w:lang w:val="en-GB"/>
        </w:rPr>
        <w:t xml:space="preserve">Legal Expert </w:t>
      </w:r>
      <w:r w:rsidRPr="00BD7C66">
        <w:rPr>
          <w:rFonts w:ascii="Calibri" w:hAnsi="Calibri" w:cs="Arial"/>
          <w:color w:val="000000"/>
          <w:sz w:val="22"/>
          <w:szCs w:val="22"/>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FF1A0A" w:rsidRPr="00BD7C66" w:rsidRDefault="00FF1A0A" w:rsidP="00FF1A0A">
      <w:pPr>
        <w:ind w:right="26"/>
        <w:rPr>
          <w:rFonts w:ascii="Calibri" w:hAnsi="Calibri" w:cs="Arial"/>
          <w:b/>
          <w:color w:val="000000"/>
          <w:sz w:val="22"/>
          <w:szCs w:val="22"/>
          <w:u w:val="single"/>
        </w:rPr>
      </w:pPr>
    </w:p>
    <w:p w:rsidR="00FF1A0A" w:rsidRPr="00301B4B" w:rsidRDefault="00FF1A0A" w:rsidP="00FF1A0A">
      <w:pPr>
        <w:ind w:right="26"/>
        <w:rPr>
          <w:rFonts w:ascii="Calibri" w:hAnsi="Calibri" w:cs="Arial"/>
          <w:b/>
          <w:color w:val="000000"/>
          <w:sz w:val="22"/>
          <w:szCs w:val="22"/>
          <w:u w:val="single"/>
        </w:rPr>
      </w:pPr>
      <w:r w:rsidRPr="00301B4B">
        <w:rPr>
          <w:rFonts w:ascii="Calibri" w:hAnsi="Calibri" w:cs="Arial"/>
          <w:b/>
          <w:color w:val="000000"/>
          <w:sz w:val="22"/>
          <w:szCs w:val="22"/>
          <w:u w:val="single"/>
        </w:rPr>
        <w:t>Annual Leave</w:t>
      </w:r>
    </w:p>
    <w:p w:rsidR="00FF1A0A" w:rsidRPr="00301B4B" w:rsidRDefault="00FF1A0A" w:rsidP="00FF1A0A">
      <w:pPr>
        <w:pStyle w:val="ListParagraph1"/>
        <w:spacing w:line="276" w:lineRule="auto"/>
        <w:ind w:left="0" w:right="26"/>
        <w:rPr>
          <w:rFonts w:ascii="Calibri" w:hAnsi="Calibri" w:cs="Arial"/>
          <w:color w:val="000000"/>
          <w:sz w:val="22"/>
          <w:szCs w:val="22"/>
          <w:lang w:val="en-GB" w:eastAsia="en-IE"/>
        </w:rPr>
      </w:pPr>
      <w:r w:rsidRPr="00301B4B">
        <w:rPr>
          <w:rFonts w:ascii="Calibri" w:hAnsi="Calibri" w:cs="Arial"/>
          <w:color w:val="000000"/>
          <w:sz w:val="22"/>
          <w:szCs w:val="22"/>
          <w:lang w:val="en-GB" w:eastAsia="en-IE"/>
        </w:rPr>
        <w:t>In addition to the usual public holidays the annual leave for this position is 25 days rising to 29 after 5 years service and to 30 after 10 years service.</w:t>
      </w:r>
      <w:r w:rsidRPr="00FA07B9">
        <w:t xml:space="preserve"> </w:t>
      </w:r>
    </w:p>
    <w:p w:rsidR="00FF1A0A" w:rsidRPr="00BD7C66" w:rsidRDefault="00FF1A0A" w:rsidP="00FF1A0A">
      <w:pPr>
        <w:pStyle w:val="DefaultTextCharCharCharCharChar"/>
        <w:tabs>
          <w:tab w:val="left" w:pos="1530"/>
          <w:tab w:val="left" w:pos="2250"/>
          <w:tab w:val="left" w:pos="2970"/>
          <w:tab w:val="left" w:pos="3690"/>
          <w:tab w:val="left" w:pos="5850"/>
        </w:tabs>
        <w:ind w:right="26"/>
        <w:outlineLvl w:val="0"/>
        <w:rPr>
          <w:rFonts w:ascii="Calibri" w:hAnsi="Calibri" w:cs="Arial"/>
          <w:b/>
          <w:bCs/>
          <w:color w:val="000000"/>
          <w:sz w:val="22"/>
          <w:szCs w:val="22"/>
          <w:u w:val="single"/>
        </w:rPr>
      </w:pPr>
    </w:p>
    <w:p w:rsidR="00FF1A0A" w:rsidRPr="005C2AF3" w:rsidRDefault="00FF1A0A" w:rsidP="00FF1A0A">
      <w:pPr>
        <w:pStyle w:val="DefaultTextCharCharCharCharChar"/>
        <w:tabs>
          <w:tab w:val="left" w:pos="1530"/>
          <w:tab w:val="left" w:pos="2250"/>
          <w:tab w:val="left" w:pos="2970"/>
          <w:tab w:val="left" w:pos="3690"/>
          <w:tab w:val="left" w:pos="5850"/>
        </w:tabs>
        <w:ind w:right="28"/>
        <w:outlineLvl w:val="0"/>
        <w:rPr>
          <w:rFonts w:ascii="Calibri" w:hAnsi="Calibri" w:cs="Arial"/>
          <w:b/>
          <w:bCs/>
          <w:color w:val="000000"/>
          <w:sz w:val="22"/>
          <w:szCs w:val="22"/>
          <w:u w:val="single"/>
        </w:rPr>
      </w:pPr>
      <w:r>
        <w:rPr>
          <w:rFonts w:ascii="Calibri" w:hAnsi="Calibri" w:cs="Arial"/>
          <w:b/>
          <w:bCs/>
          <w:color w:val="000000"/>
          <w:sz w:val="22"/>
          <w:szCs w:val="22"/>
          <w:u w:val="single"/>
        </w:rPr>
        <w:t>Sick Leave</w:t>
      </w:r>
    </w:p>
    <w:p w:rsidR="00FF1A0A" w:rsidRPr="00BD7C66" w:rsidRDefault="00FF1A0A" w:rsidP="00FF1A0A">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Pay during properly certified sick absence, provided there is no evidence of permanent disability for service, will apply on a pro-rata basis, in accordance with the provisions of the most current sick leave circulars.</w:t>
      </w:r>
    </w:p>
    <w:p w:rsidR="00FF1A0A" w:rsidRPr="00BD7C66" w:rsidRDefault="00FF1A0A" w:rsidP="00FF1A0A">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p>
    <w:p w:rsidR="00FF1A0A" w:rsidRPr="00BD7C66" w:rsidRDefault="00FF1A0A" w:rsidP="00FF1A0A">
      <w:pPr>
        <w:pStyle w:val="DefaultTextCharCharCharCharChar"/>
        <w:tabs>
          <w:tab w:val="left" w:pos="1530"/>
          <w:tab w:val="left" w:pos="2250"/>
          <w:tab w:val="left" w:pos="2970"/>
          <w:tab w:val="left" w:pos="3690"/>
          <w:tab w:val="left" w:pos="5850"/>
        </w:tabs>
        <w:ind w:right="26"/>
        <w:outlineLvl w:val="0"/>
        <w:rPr>
          <w:rFonts w:ascii="Calibri" w:hAnsi="Calibri" w:cs="Arial"/>
          <w:color w:val="000000"/>
          <w:sz w:val="22"/>
          <w:szCs w:val="22"/>
        </w:rPr>
      </w:pPr>
      <w:r w:rsidRPr="00BD7C66">
        <w:rPr>
          <w:rFonts w:ascii="Calibri" w:hAnsi="Calibri" w:cs="Arial"/>
          <w:color w:val="000000"/>
          <w:sz w:val="22"/>
          <w:szCs w:val="22"/>
        </w:rPr>
        <w:t>Officers who will be paying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FF1A0A" w:rsidRPr="00BD7C66" w:rsidRDefault="00FF1A0A" w:rsidP="00FF1A0A">
      <w:pPr>
        <w:rPr>
          <w:rFonts w:ascii="Calibri" w:hAnsi="Calibri" w:cs="Arial"/>
          <w:b/>
          <w:color w:val="000000"/>
          <w:sz w:val="22"/>
          <w:szCs w:val="22"/>
          <w:u w:val="single"/>
        </w:rPr>
      </w:pPr>
    </w:p>
    <w:p w:rsidR="00FF1A0A" w:rsidRDefault="00FF1A0A" w:rsidP="00FF1A0A">
      <w:pPr>
        <w:rPr>
          <w:rFonts w:asciiTheme="minorHAnsi" w:hAnsiTheme="minorHAnsi" w:cs="Arial"/>
          <w:b/>
          <w:color w:val="000000"/>
          <w:sz w:val="22"/>
          <w:szCs w:val="22"/>
          <w:u w:val="single"/>
        </w:rPr>
      </w:pPr>
      <w:r w:rsidRPr="00465206">
        <w:rPr>
          <w:rFonts w:asciiTheme="minorHAnsi" w:hAnsiTheme="minorHAnsi" w:cs="Arial"/>
          <w:b/>
          <w:color w:val="000000"/>
          <w:sz w:val="22"/>
          <w:szCs w:val="22"/>
          <w:u w:val="single"/>
        </w:rPr>
        <w:t>Superannuation and Retirement</w:t>
      </w:r>
    </w:p>
    <w:p w:rsidR="00505070" w:rsidRPr="000C2CAE" w:rsidRDefault="00505070" w:rsidP="00FF1A0A">
      <w:pPr>
        <w:rPr>
          <w:rFonts w:asciiTheme="minorHAnsi" w:hAnsiTheme="minorHAnsi" w:cs="Arial"/>
          <w:b/>
          <w:color w:val="000000"/>
          <w:sz w:val="22"/>
          <w:szCs w:val="22"/>
          <w:u w:val="single"/>
        </w:rPr>
      </w:pPr>
    </w:p>
    <w:p w:rsidR="00FF1A0A" w:rsidRDefault="00FF1A0A" w:rsidP="00FF1A0A">
      <w:pPr>
        <w:pStyle w:val="Default"/>
        <w:rPr>
          <w:rFonts w:asciiTheme="minorHAnsi" w:hAnsiTheme="minorHAnsi"/>
          <w:sz w:val="22"/>
          <w:szCs w:val="22"/>
        </w:rPr>
      </w:pPr>
      <w:r w:rsidRPr="00465206">
        <w:rPr>
          <w:rFonts w:asciiTheme="minorHAnsi" w:hAnsiTheme="minorHAnsi"/>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0C2CAE">
          <w:rPr>
            <w:rStyle w:val="Hyperlink"/>
            <w:rFonts w:asciiTheme="minorHAnsi" w:hAnsiTheme="minorHAnsi" w:cs="Arial"/>
            <w:sz w:val="22"/>
            <w:szCs w:val="22"/>
          </w:rPr>
          <w:t>www.singlepensionscheme.gov.ie</w:t>
        </w:r>
      </w:hyperlink>
      <w:r w:rsidRPr="00465206">
        <w:rPr>
          <w:rFonts w:asciiTheme="minorHAnsi" w:hAnsiTheme="minorHAnsi"/>
          <w:sz w:val="22"/>
          <w:szCs w:val="22"/>
        </w:rPr>
        <w:t xml:space="preserve">. </w:t>
      </w:r>
    </w:p>
    <w:p w:rsidR="00FF1A0A" w:rsidRPr="00465206" w:rsidRDefault="00FF1A0A" w:rsidP="00FF1A0A">
      <w:pPr>
        <w:pStyle w:val="Default"/>
        <w:rPr>
          <w:rFonts w:asciiTheme="minorHAnsi" w:hAnsiTheme="minorHAnsi"/>
          <w:sz w:val="22"/>
          <w:szCs w:val="22"/>
        </w:rPr>
      </w:pPr>
    </w:p>
    <w:p w:rsidR="00FF1A0A" w:rsidRPr="00EA35BC" w:rsidRDefault="00FF1A0A" w:rsidP="00FF1A0A">
      <w:pPr>
        <w:pStyle w:val="Default"/>
        <w:rPr>
          <w:rFonts w:asciiTheme="minorHAnsi" w:hAnsiTheme="minorHAnsi"/>
          <w:sz w:val="22"/>
          <w:szCs w:val="22"/>
        </w:rPr>
      </w:pPr>
      <w:r w:rsidRPr="00EA35BC">
        <w:rPr>
          <w:rFonts w:asciiTheme="minorHAnsi" w:hAnsiTheme="minorHAnsi"/>
          <w:sz w:val="22"/>
          <w:szCs w:val="22"/>
        </w:rP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0C2CAE">
          <w:rPr>
            <w:rStyle w:val="Hyperlink"/>
            <w:rFonts w:asciiTheme="minorHAnsi" w:hAnsiTheme="minorHAnsi" w:cs="Arial"/>
            <w:sz w:val="22"/>
            <w:szCs w:val="22"/>
          </w:rPr>
          <w:t>http://www.irishstatutebook.ie/2012/en/act/pub/0037/index.html</w:t>
        </w:r>
      </w:hyperlink>
    </w:p>
    <w:p w:rsidR="00FF1A0A" w:rsidRPr="00EA35BC" w:rsidRDefault="00FF1A0A" w:rsidP="00FF1A0A">
      <w:pPr>
        <w:pStyle w:val="Default"/>
        <w:rPr>
          <w:rFonts w:asciiTheme="minorHAnsi" w:hAnsiTheme="minorHAnsi"/>
          <w:sz w:val="22"/>
          <w:szCs w:val="22"/>
        </w:rPr>
      </w:pPr>
    </w:p>
    <w:p w:rsidR="00FF1A0A" w:rsidRPr="00EA35BC" w:rsidRDefault="00FF1A0A" w:rsidP="00FF1A0A">
      <w:pPr>
        <w:pStyle w:val="Default"/>
        <w:rPr>
          <w:rFonts w:asciiTheme="minorHAnsi" w:hAnsiTheme="minorHAnsi"/>
          <w:sz w:val="22"/>
          <w:szCs w:val="22"/>
        </w:rPr>
      </w:pPr>
      <w:r w:rsidRPr="00EA35BC">
        <w:rPr>
          <w:rFonts w:asciiTheme="minorHAnsi" w:hAnsiTheme="minorHAnsi"/>
          <w:sz w:val="22"/>
          <w:szCs w:val="22"/>
        </w:rPr>
        <w:t>NB: Candidates should note that this may mean that pension and retirement age terms different from those currently set out below may accompany an offer of appointment.</w:t>
      </w:r>
    </w:p>
    <w:p w:rsidR="00FF1A0A" w:rsidRPr="00EA35BC" w:rsidRDefault="00FF1A0A" w:rsidP="00FF1A0A">
      <w:pPr>
        <w:pStyle w:val="Default"/>
        <w:rPr>
          <w:rFonts w:asciiTheme="minorHAnsi" w:hAnsiTheme="minorHAnsi"/>
          <w:sz w:val="22"/>
          <w:szCs w:val="22"/>
        </w:rPr>
      </w:pPr>
    </w:p>
    <w:p w:rsidR="00FF1A0A" w:rsidRPr="00465206" w:rsidRDefault="00FF1A0A" w:rsidP="00FF1A0A">
      <w:pPr>
        <w:pStyle w:val="Default"/>
        <w:rPr>
          <w:rFonts w:asciiTheme="minorHAnsi" w:hAnsiTheme="minorHAnsi"/>
          <w:sz w:val="22"/>
          <w:szCs w:val="22"/>
        </w:rPr>
      </w:pPr>
      <w:r w:rsidRPr="00EA35BC">
        <w:rPr>
          <w:rFonts w:asciiTheme="minorHAnsi" w:hAnsiTheme="minorHAnsi"/>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rsidR="00FF1A0A" w:rsidRPr="00465206" w:rsidRDefault="00FF1A0A" w:rsidP="00FF1A0A">
      <w:pPr>
        <w:pStyle w:val="Default"/>
        <w:rPr>
          <w:rFonts w:asciiTheme="minorHAnsi" w:hAnsiTheme="minorHAnsi"/>
          <w:sz w:val="22"/>
          <w:szCs w:val="22"/>
        </w:rPr>
      </w:pPr>
    </w:p>
    <w:p w:rsidR="00FF1A0A" w:rsidRPr="00465206" w:rsidRDefault="00FF1A0A" w:rsidP="00FF1A0A">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t xml:space="preserve">Pensionable Age: The minimum age at which pension is payable is 66 (rising to 67 in 2021 and 68 in 2028 in line with changes in State Pension age) </w:t>
      </w:r>
    </w:p>
    <w:p w:rsidR="00FF1A0A" w:rsidRPr="00465206" w:rsidRDefault="00FF1A0A" w:rsidP="00FF1A0A">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t xml:space="preserve">Retirement Age: Scheme members must retire on reaching the age of 70 </w:t>
      </w:r>
    </w:p>
    <w:p w:rsidR="00FF1A0A" w:rsidRPr="00465206" w:rsidRDefault="00FF1A0A" w:rsidP="00FF1A0A">
      <w:pPr>
        <w:pStyle w:val="Default"/>
        <w:numPr>
          <w:ilvl w:val="0"/>
          <w:numId w:val="4"/>
        </w:numPr>
        <w:spacing w:after="70"/>
        <w:rPr>
          <w:rFonts w:asciiTheme="minorHAnsi" w:hAnsiTheme="minorHAnsi"/>
          <w:sz w:val="22"/>
          <w:szCs w:val="22"/>
        </w:rPr>
      </w:pPr>
      <w:r w:rsidRPr="00465206">
        <w:rPr>
          <w:rFonts w:asciiTheme="minorHAnsi" w:hAnsiTheme="minorHAnsi"/>
          <w:sz w:val="22"/>
          <w:szCs w:val="22"/>
        </w:rPr>
        <w:t xml:space="preserve">Career average earnings are used to calculate benefits (a pension and lump sum amount accrue each year and are up-rated each year by reference to </w:t>
      </w:r>
      <w:r>
        <w:rPr>
          <w:rFonts w:asciiTheme="minorHAnsi" w:hAnsiTheme="minorHAnsi"/>
          <w:sz w:val="22"/>
          <w:szCs w:val="22"/>
        </w:rPr>
        <w:t xml:space="preserve"> the Consumer Price Index (</w:t>
      </w:r>
      <w:r w:rsidRPr="00465206">
        <w:rPr>
          <w:rFonts w:asciiTheme="minorHAnsi" w:hAnsiTheme="minorHAnsi"/>
          <w:sz w:val="22"/>
          <w:szCs w:val="22"/>
        </w:rPr>
        <w:t xml:space="preserve">CPI) </w:t>
      </w:r>
    </w:p>
    <w:p w:rsidR="00FF1A0A" w:rsidRDefault="00FF1A0A" w:rsidP="00FF1A0A">
      <w:pPr>
        <w:pStyle w:val="Default"/>
        <w:numPr>
          <w:ilvl w:val="0"/>
          <w:numId w:val="4"/>
        </w:numPr>
        <w:rPr>
          <w:rFonts w:asciiTheme="minorHAnsi" w:hAnsiTheme="minorHAnsi"/>
          <w:sz w:val="22"/>
          <w:szCs w:val="22"/>
        </w:rPr>
      </w:pPr>
      <w:r w:rsidRPr="00465206">
        <w:rPr>
          <w:rFonts w:asciiTheme="minorHAnsi" w:hAnsiTheme="minorHAnsi"/>
          <w:sz w:val="22"/>
          <w:szCs w:val="22"/>
        </w:rPr>
        <w:t xml:space="preserve">Post retirement pension increases are linked to CPI. </w:t>
      </w:r>
    </w:p>
    <w:p w:rsidR="00FF1A0A" w:rsidRPr="00465206" w:rsidRDefault="00FF1A0A" w:rsidP="00FF1A0A">
      <w:pPr>
        <w:pStyle w:val="Default"/>
        <w:ind w:left="360"/>
        <w:rPr>
          <w:rFonts w:asciiTheme="minorHAnsi" w:hAnsiTheme="minorHAnsi"/>
          <w:sz w:val="22"/>
          <w:szCs w:val="22"/>
        </w:rPr>
      </w:pPr>
    </w:p>
    <w:p w:rsidR="00FF1A0A" w:rsidRDefault="00FF1A0A" w:rsidP="00FF1A0A">
      <w:pPr>
        <w:pStyle w:val="Default"/>
        <w:rPr>
          <w:rFonts w:asciiTheme="minorHAnsi" w:hAnsiTheme="minorHAnsi"/>
          <w:sz w:val="22"/>
          <w:szCs w:val="22"/>
        </w:rPr>
      </w:pPr>
    </w:p>
    <w:p w:rsidR="00FF1A0A" w:rsidRPr="000C2CAE" w:rsidRDefault="00FF1A0A" w:rsidP="00FF1A0A">
      <w:pPr>
        <w:pStyle w:val="Default"/>
        <w:rPr>
          <w:rFonts w:asciiTheme="minorHAnsi" w:hAnsiTheme="minorHAnsi"/>
          <w:b/>
          <w:bCs/>
          <w:sz w:val="22"/>
          <w:szCs w:val="22"/>
        </w:rPr>
      </w:pPr>
      <w:r w:rsidRPr="00465206">
        <w:rPr>
          <w:rFonts w:asciiTheme="minorHAnsi" w:hAnsiTheme="minorHAnsi"/>
          <w:b/>
          <w:bCs/>
          <w:sz w:val="22"/>
          <w:szCs w:val="22"/>
        </w:rPr>
        <w:lastRenderedPageBreak/>
        <w:t xml:space="preserve">Pension Abatement: </w:t>
      </w:r>
    </w:p>
    <w:p w:rsidR="00FF1A0A" w:rsidRDefault="00FF1A0A" w:rsidP="00FF1A0A">
      <w:pPr>
        <w:pStyle w:val="Default"/>
        <w:rPr>
          <w:rFonts w:asciiTheme="minorHAnsi" w:hAnsiTheme="minorHAnsi"/>
          <w:sz w:val="22"/>
          <w:szCs w:val="22"/>
        </w:rPr>
      </w:pPr>
      <w:r w:rsidRPr="00465206">
        <w:rPr>
          <w:rFonts w:asciiTheme="minorHAnsi" w:hAnsiTheme="minorHAnsi"/>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65206">
        <w:rPr>
          <w:rFonts w:asciiTheme="minorHAnsi" w:hAnsiTheme="minorHAnsi"/>
          <w:b/>
          <w:bCs/>
          <w:sz w:val="22"/>
          <w:szCs w:val="22"/>
        </w:rPr>
        <w:t xml:space="preserve">will be subject </w:t>
      </w:r>
      <w:r w:rsidRPr="00465206">
        <w:rPr>
          <w:rFonts w:asciiTheme="minorHAnsi" w:hAnsiTheme="minorHAnsi"/>
          <w:sz w:val="22"/>
          <w:szCs w:val="22"/>
        </w:rPr>
        <w:t xml:space="preserve">to abatement in accordance with Section 52 of the Public Service Pensions (Single Scheme and Other Provisions) Act 2012. </w:t>
      </w:r>
    </w:p>
    <w:p w:rsidR="00FF1A0A" w:rsidRPr="00465206" w:rsidRDefault="00FF1A0A" w:rsidP="00FF1A0A">
      <w:pPr>
        <w:pStyle w:val="Default"/>
        <w:rPr>
          <w:rFonts w:asciiTheme="minorHAnsi" w:hAnsiTheme="minorHAnsi"/>
          <w:sz w:val="22"/>
          <w:szCs w:val="22"/>
        </w:rPr>
      </w:pPr>
    </w:p>
    <w:p w:rsidR="00FF1A0A" w:rsidRDefault="00FF1A0A" w:rsidP="00FF1A0A">
      <w:pPr>
        <w:pStyle w:val="Default"/>
        <w:rPr>
          <w:rFonts w:asciiTheme="minorHAnsi" w:hAnsiTheme="minorHAnsi"/>
          <w:b/>
          <w:bCs/>
          <w:sz w:val="22"/>
          <w:szCs w:val="22"/>
        </w:rPr>
      </w:pPr>
      <w:r w:rsidRPr="00465206">
        <w:rPr>
          <w:rFonts w:asciiTheme="minorHAnsi" w:hAnsiTheme="minorHAnsi"/>
          <w:b/>
          <w:bCs/>
          <w:sz w:val="22"/>
          <w:szCs w:val="22"/>
        </w:rPr>
        <w:t xml:space="preserve">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 </w:t>
      </w:r>
    </w:p>
    <w:p w:rsidR="00FF1A0A" w:rsidRPr="00465206" w:rsidRDefault="00FF1A0A" w:rsidP="00FF1A0A">
      <w:pPr>
        <w:pStyle w:val="Default"/>
        <w:rPr>
          <w:rFonts w:asciiTheme="minorHAnsi" w:hAnsiTheme="minorHAnsi"/>
          <w:sz w:val="22"/>
          <w:szCs w:val="22"/>
        </w:rPr>
      </w:pPr>
    </w:p>
    <w:p w:rsidR="00FF1A0A" w:rsidRDefault="00FF1A0A" w:rsidP="00FF1A0A">
      <w:pPr>
        <w:pStyle w:val="Default"/>
        <w:rPr>
          <w:rFonts w:asciiTheme="minorHAnsi" w:hAnsiTheme="minorHAnsi"/>
          <w:color w:val="auto"/>
          <w:sz w:val="22"/>
          <w:szCs w:val="22"/>
        </w:rPr>
      </w:pPr>
      <w:r w:rsidRPr="00465206">
        <w:rPr>
          <w:rFonts w:asciiTheme="minorHAnsi" w:hAnsiTheme="minorHAnsi"/>
          <w:sz w:val="22"/>
          <w:szCs w:val="22"/>
        </w:rPr>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w:t>
      </w:r>
      <w:r>
        <w:rPr>
          <w:rFonts w:asciiTheme="minorHAnsi" w:hAnsiTheme="minorHAnsi"/>
          <w:sz w:val="22"/>
          <w:szCs w:val="22"/>
        </w:rPr>
        <w:t>ppointee for the purpose of any</w:t>
      </w:r>
      <w:r>
        <w:rPr>
          <w:rFonts w:asciiTheme="minorHAnsi" w:hAnsiTheme="minorHAnsi"/>
          <w:color w:val="auto"/>
          <w:sz w:val="22"/>
          <w:szCs w:val="22"/>
        </w:rPr>
        <w:t xml:space="preserve"> f</w:t>
      </w:r>
      <w:r w:rsidRPr="00465206">
        <w:rPr>
          <w:rFonts w:asciiTheme="minorHAnsi" w:hAnsiTheme="minorHAnsi"/>
          <w:color w:val="auto"/>
          <w:sz w:val="22"/>
          <w:szCs w:val="22"/>
        </w:rPr>
        <w:t xml:space="preserve">uture superannuation award for which the appointee may be eligible. </w:t>
      </w:r>
    </w:p>
    <w:p w:rsidR="00FF1A0A" w:rsidRPr="00465206" w:rsidRDefault="00FF1A0A" w:rsidP="00FF1A0A">
      <w:pPr>
        <w:pStyle w:val="Default"/>
        <w:rPr>
          <w:rFonts w:asciiTheme="minorHAnsi" w:hAnsiTheme="minorHAnsi"/>
          <w:color w:val="auto"/>
          <w:sz w:val="22"/>
          <w:szCs w:val="22"/>
        </w:rPr>
      </w:pPr>
    </w:p>
    <w:p w:rsidR="00FF1A0A" w:rsidRPr="000C2CAE" w:rsidRDefault="00FF1A0A" w:rsidP="00FF1A0A">
      <w:pPr>
        <w:pStyle w:val="Default"/>
        <w:rPr>
          <w:rFonts w:asciiTheme="minorHAnsi" w:hAnsiTheme="minorHAnsi"/>
          <w:b/>
          <w:bCs/>
          <w:color w:val="auto"/>
          <w:sz w:val="22"/>
          <w:szCs w:val="22"/>
        </w:rPr>
      </w:pPr>
      <w:r w:rsidRPr="00465206">
        <w:rPr>
          <w:rFonts w:asciiTheme="minorHAnsi" w:hAnsiTheme="minorHAnsi"/>
          <w:b/>
          <w:bCs/>
          <w:color w:val="auto"/>
          <w:sz w:val="22"/>
          <w:szCs w:val="22"/>
        </w:rPr>
        <w:t xml:space="preserve">Department of Education and Skills Early Retirement Scheme for Teachers Circular 102/2007 </w:t>
      </w: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color w:val="auto"/>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rsidR="00FF1A0A" w:rsidRPr="00465206" w:rsidRDefault="00FF1A0A" w:rsidP="00FF1A0A">
      <w:pPr>
        <w:pStyle w:val="Default"/>
        <w:rPr>
          <w:rFonts w:asciiTheme="minorHAnsi" w:hAnsiTheme="minorHAnsi"/>
          <w:color w:val="auto"/>
          <w:sz w:val="22"/>
          <w:szCs w:val="22"/>
        </w:rPr>
      </w:pP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Ill-Health-Retirement: </w:t>
      </w: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color w:val="auto"/>
          <w:sz w:val="22"/>
          <w:szCs w:val="22"/>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rsidR="00FF1A0A" w:rsidRPr="00465206" w:rsidRDefault="00FF1A0A" w:rsidP="00FF1A0A">
      <w:pPr>
        <w:pStyle w:val="Default"/>
        <w:rPr>
          <w:rFonts w:asciiTheme="minorHAnsi" w:hAnsiTheme="minorHAnsi"/>
          <w:color w:val="auto"/>
          <w:sz w:val="22"/>
          <w:szCs w:val="22"/>
        </w:rPr>
      </w:pP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Pension Accrual </w:t>
      </w: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color w:val="auto"/>
          <w:sz w:val="22"/>
          <w:szCs w:val="22"/>
        </w:rPr>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rsidR="00FF1A0A" w:rsidRPr="00465206" w:rsidRDefault="00FF1A0A" w:rsidP="00FF1A0A">
      <w:pPr>
        <w:pStyle w:val="Default"/>
        <w:rPr>
          <w:rFonts w:asciiTheme="minorHAnsi" w:hAnsiTheme="minorHAnsi"/>
          <w:color w:val="auto"/>
          <w:sz w:val="22"/>
          <w:szCs w:val="22"/>
        </w:rPr>
      </w:pP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b/>
          <w:bCs/>
          <w:color w:val="auto"/>
          <w:sz w:val="22"/>
          <w:szCs w:val="22"/>
        </w:rPr>
        <w:t xml:space="preserve">Additional Superannuation Contribution </w:t>
      </w:r>
    </w:p>
    <w:p w:rsidR="00FF1A0A" w:rsidRPr="00465206" w:rsidRDefault="00FF1A0A" w:rsidP="00FF1A0A">
      <w:pPr>
        <w:pStyle w:val="Default"/>
        <w:rPr>
          <w:rFonts w:asciiTheme="minorHAnsi" w:hAnsiTheme="minorHAnsi"/>
          <w:color w:val="auto"/>
          <w:sz w:val="22"/>
          <w:szCs w:val="22"/>
        </w:rPr>
      </w:pPr>
      <w:r w:rsidRPr="00465206">
        <w:rPr>
          <w:rFonts w:asciiTheme="minorHAnsi" w:hAnsiTheme="minorHAnsi"/>
          <w:color w:val="auto"/>
          <w:sz w:val="22"/>
          <w:szCs w:val="22"/>
        </w:rPr>
        <w:t xml:space="preserve">This appointment is subject to the Additional Superannuation Contribution (ASC) in accordance with the Public Service Pay and Pensions Act 2017. </w:t>
      </w:r>
    </w:p>
    <w:p w:rsidR="00FF1A0A" w:rsidRPr="00465206" w:rsidRDefault="00FF1A0A" w:rsidP="00FF1A0A">
      <w:pPr>
        <w:pStyle w:val="Title"/>
        <w:jc w:val="left"/>
        <w:rPr>
          <w:rFonts w:asciiTheme="minorHAnsi" w:hAnsiTheme="minorHAnsi" w:cs="Arial"/>
          <w:color w:val="000000"/>
          <w:sz w:val="22"/>
          <w:szCs w:val="22"/>
        </w:rPr>
      </w:pPr>
      <w:r w:rsidRPr="00465206">
        <w:rPr>
          <w:rFonts w:asciiTheme="minorHAnsi" w:hAnsiTheme="minorHAnsi"/>
          <w:sz w:val="22"/>
          <w:szCs w:val="22"/>
        </w:rPr>
        <w:t xml:space="preserve">For further information in relation to the Single Public Service Pension Scheme please see the following website: </w:t>
      </w:r>
      <w:hyperlink r:id="rId14" w:history="1">
        <w:r w:rsidRPr="000C2CAE">
          <w:rPr>
            <w:rStyle w:val="Hyperlink"/>
            <w:rFonts w:asciiTheme="minorHAnsi" w:hAnsiTheme="minorHAnsi"/>
            <w:sz w:val="22"/>
            <w:szCs w:val="22"/>
          </w:rPr>
          <w:t>www.singlepensionscheme.gov.ie</w:t>
        </w:r>
      </w:hyperlink>
      <w:r>
        <w:rPr>
          <w:rFonts w:asciiTheme="minorHAnsi" w:hAnsiTheme="minorHAnsi"/>
          <w:sz w:val="22"/>
          <w:szCs w:val="22"/>
        </w:rPr>
        <w:t>.</w:t>
      </w:r>
      <w:r w:rsidRPr="00465206">
        <w:t xml:space="preserve"> </w:t>
      </w:r>
      <w:r>
        <w:rPr>
          <w:rFonts w:asciiTheme="minorHAnsi" w:hAnsiTheme="minorHAnsi"/>
          <w:sz w:val="22"/>
          <w:szCs w:val="22"/>
        </w:rPr>
        <w:t>I</w:t>
      </w:r>
      <w:r w:rsidRPr="00465206">
        <w:rPr>
          <w:rFonts w:asciiTheme="minorHAnsi" w:hAnsiTheme="minorHAnsi"/>
          <w:sz w:val="22"/>
          <w:szCs w:val="22"/>
        </w:rPr>
        <w:t>n relation to the pension scheme for Civil Servants</w:t>
      </w:r>
      <w:r>
        <w:rPr>
          <w:rFonts w:asciiTheme="minorHAnsi" w:hAnsiTheme="minorHAnsi"/>
          <w:sz w:val="22"/>
          <w:szCs w:val="22"/>
        </w:rPr>
        <w:t xml:space="preserve"> recruited pre 2013 </w:t>
      </w:r>
      <w:r w:rsidRPr="00465206">
        <w:rPr>
          <w:rFonts w:asciiTheme="minorHAnsi" w:hAnsiTheme="minorHAnsi"/>
          <w:sz w:val="22"/>
          <w:szCs w:val="22"/>
        </w:rPr>
        <w:t xml:space="preserve">please see the following website:  </w:t>
      </w:r>
      <w:hyperlink r:id="rId15" w:history="1">
        <w:r w:rsidRPr="000C2CAE">
          <w:rPr>
            <w:rStyle w:val="Hyperlink"/>
            <w:rFonts w:asciiTheme="minorHAnsi" w:hAnsiTheme="minorHAnsi"/>
            <w:sz w:val="22"/>
            <w:szCs w:val="22"/>
          </w:rPr>
          <w:t>http://www.cspensions.gov.ie</w:t>
        </w:r>
      </w:hyperlink>
      <w:r w:rsidRPr="00465206">
        <w:rPr>
          <w:rFonts w:asciiTheme="minorHAnsi" w:hAnsiTheme="minorHAnsi"/>
          <w:sz w:val="22"/>
          <w:szCs w:val="22"/>
        </w:rPr>
        <w:t>.</w:t>
      </w:r>
      <w:r w:rsidRPr="00465206">
        <w:rPr>
          <w:rFonts w:asciiTheme="minorHAnsi" w:hAnsiTheme="minorHAnsi" w:cs="Arial"/>
          <w:b/>
          <w:bCs/>
          <w:spacing w:val="-2"/>
          <w:sz w:val="22"/>
          <w:szCs w:val="22"/>
        </w:rPr>
        <w:br/>
      </w:r>
    </w:p>
    <w:p w:rsidR="00FF1A0A" w:rsidRPr="00BD7C66" w:rsidRDefault="00FF1A0A" w:rsidP="00FF1A0A">
      <w:pPr>
        <w:overflowPunct w:val="0"/>
        <w:autoSpaceDE w:val="0"/>
        <w:autoSpaceDN w:val="0"/>
        <w:adjustRightInd w:val="0"/>
        <w:ind w:left="1800"/>
        <w:rPr>
          <w:rFonts w:ascii="Calibri" w:hAnsi="Calibri" w:cs="Arial"/>
          <w:b/>
          <w:bCs/>
          <w:color w:val="000000"/>
          <w:sz w:val="22"/>
          <w:szCs w:val="22"/>
        </w:rPr>
      </w:pPr>
    </w:p>
    <w:p w:rsidR="00FF1A0A" w:rsidRDefault="00FF1A0A" w:rsidP="00FF1A0A">
      <w:pPr>
        <w:overflowPunct w:val="0"/>
        <w:autoSpaceDE w:val="0"/>
        <w:autoSpaceDN w:val="0"/>
        <w:adjustRightInd w:val="0"/>
        <w:jc w:val="center"/>
        <w:rPr>
          <w:rFonts w:ascii="Calibri" w:hAnsi="Calibri" w:cs="Arial"/>
          <w:b/>
          <w:bCs/>
          <w:color w:val="000000"/>
          <w:sz w:val="22"/>
          <w:szCs w:val="22"/>
        </w:rPr>
      </w:pPr>
    </w:p>
    <w:p w:rsidR="00FF1A0A" w:rsidRPr="00BD7C66" w:rsidRDefault="00FF1A0A" w:rsidP="00FF1A0A">
      <w:pPr>
        <w:overflowPunct w:val="0"/>
        <w:autoSpaceDE w:val="0"/>
        <w:autoSpaceDN w:val="0"/>
        <w:adjustRightInd w:val="0"/>
        <w:jc w:val="center"/>
        <w:rPr>
          <w:rFonts w:ascii="Calibri" w:hAnsi="Calibri" w:cs="Arial"/>
          <w:b/>
          <w:bCs/>
          <w:color w:val="000000"/>
          <w:sz w:val="22"/>
          <w:szCs w:val="22"/>
        </w:rPr>
      </w:pPr>
      <w:r w:rsidRPr="00BD7C66">
        <w:rPr>
          <w:rFonts w:ascii="Calibri" w:hAnsi="Calibri" w:cs="Arial"/>
          <w:b/>
          <w:bCs/>
          <w:color w:val="000000"/>
          <w:sz w:val="22"/>
          <w:szCs w:val="22"/>
        </w:rPr>
        <w:lastRenderedPageBreak/>
        <w:t>IMPORTANT NOTICE</w:t>
      </w:r>
    </w:p>
    <w:p w:rsidR="00FF1A0A" w:rsidRPr="00BD7C66" w:rsidRDefault="00FF1A0A" w:rsidP="00FF1A0A">
      <w:pPr>
        <w:overflowPunct w:val="0"/>
        <w:autoSpaceDE w:val="0"/>
        <w:autoSpaceDN w:val="0"/>
        <w:adjustRightInd w:val="0"/>
        <w:jc w:val="center"/>
        <w:rPr>
          <w:rFonts w:ascii="Calibri" w:hAnsi="Calibri" w:cs="Arial"/>
          <w:color w:val="000000"/>
          <w:spacing w:val="-3"/>
          <w:sz w:val="22"/>
          <w:szCs w:val="22"/>
        </w:rPr>
      </w:pPr>
    </w:p>
    <w:p w:rsidR="00FF1A0A" w:rsidRPr="00EA35BC" w:rsidRDefault="00FF1A0A" w:rsidP="00FF1A0A">
      <w:pPr>
        <w:overflowPunct w:val="0"/>
        <w:autoSpaceDE w:val="0"/>
        <w:autoSpaceDN w:val="0"/>
        <w:adjustRightInd w:val="0"/>
        <w:rPr>
          <w:rFonts w:ascii="Calibri" w:hAnsi="Calibri" w:cs="Arial"/>
          <w:color w:val="000000"/>
          <w:spacing w:val="-3"/>
          <w:sz w:val="22"/>
          <w:szCs w:val="22"/>
        </w:rPr>
      </w:pPr>
      <w:r w:rsidRPr="00EA35BC">
        <w:rPr>
          <w:rFonts w:ascii="Calibri" w:hAnsi="Calibri" w:cs="Arial"/>
          <w:color w:val="000000"/>
          <w:spacing w:val="-3"/>
          <w:sz w:val="22"/>
          <w:szCs w:val="22"/>
        </w:rPr>
        <w:t>Candidates should note that different terms and conditions may apply if, immediately prior to appointment, the appointee is a serving civil or public servant.</w:t>
      </w:r>
    </w:p>
    <w:p w:rsidR="00FF1A0A" w:rsidRPr="00BD7C66" w:rsidRDefault="00FF1A0A" w:rsidP="00FF1A0A">
      <w:pPr>
        <w:overflowPunct w:val="0"/>
        <w:autoSpaceDE w:val="0"/>
        <w:autoSpaceDN w:val="0"/>
        <w:adjustRightInd w:val="0"/>
        <w:rPr>
          <w:rFonts w:ascii="Calibri" w:hAnsi="Calibri" w:cs="Arial"/>
          <w:color w:val="000000"/>
          <w:spacing w:val="-3"/>
          <w:sz w:val="22"/>
          <w:szCs w:val="22"/>
        </w:rPr>
      </w:pPr>
    </w:p>
    <w:p w:rsidR="00FF1A0A" w:rsidRPr="00BD7C66" w:rsidRDefault="00FF1A0A" w:rsidP="00FF1A0A">
      <w:pPr>
        <w:pStyle w:val="DefaultText"/>
        <w:jc w:val="both"/>
        <w:rPr>
          <w:rFonts w:ascii="Calibri" w:hAnsi="Calibri" w:cs="Arial"/>
          <w:b/>
          <w:color w:val="000000"/>
          <w:sz w:val="22"/>
          <w:szCs w:val="22"/>
        </w:rPr>
      </w:pPr>
    </w:p>
    <w:p w:rsidR="00FF1A0A" w:rsidRPr="00BD7C66" w:rsidRDefault="00FF1A0A" w:rsidP="00FF1A0A">
      <w:pPr>
        <w:pStyle w:val="DefaultText"/>
        <w:jc w:val="both"/>
        <w:rPr>
          <w:rFonts w:ascii="Calibri" w:hAnsi="Calibri" w:cs="Arial"/>
          <w:b/>
          <w:color w:val="000000"/>
          <w:sz w:val="22"/>
          <w:szCs w:val="22"/>
        </w:rPr>
      </w:pPr>
      <w:r w:rsidRPr="00BD7C66">
        <w:rPr>
          <w:rFonts w:ascii="Calibri" w:hAnsi="Calibri" w:cs="Arial"/>
          <w:b/>
          <w:color w:val="000000"/>
          <w:sz w:val="22"/>
          <w:szCs w:val="22"/>
        </w:rPr>
        <w:t>The above represents the principal conditions of service and is not intended to be the comprehensive list of all terms and conditions of employment which will be set out in the employment contract to be agreed with the successful candidate.</w:t>
      </w:r>
    </w:p>
    <w:p w:rsidR="00FF1A0A" w:rsidRPr="00BD7C66" w:rsidRDefault="00FF1A0A" w:rsidP="00FF1A0A">
      <w:pPr>
        <w:widowControl w:val="0"/>
        <w:autoSpaceDE w:val="0"/>
        <w:autoSpaceDN w:val="0"/>
        <w:adjustRightInd w:val="0"/>
        <w:spacing w:line="259" w:lineRule="exact"/>
        <w:rPr>
          <w:rFonts w:ascii="Calibri" w:hAnsi="Calibri" w:cs="Arial"/>
          <w:b/>
          <w:color w:val="000000"/>
          <w:spacing w:val="-2"/>
          <w:sz w:val="22"/>
          <w:szCs w:val="22"/>
        </w:rPr>
      </w:pPr>
    </w:p>
    <w:p w:rsidR="00FF1A0A" w:rsidRPr="00DA1CCE" w:rsidRDefault="00FF1A0A" w:rsidP="00FF1A0A">
      <w:pPr>
        <w:overflowPunct w:val="0"/>
        <w:autoSpaceDE w:val="0"/>
        <w:autoSpaceDN w:val="0"/>
        <w:adjustRightInd w:val="0"/>
        <w:spacing w:line="276" w:lineRule="auto"/>
        <w:rPr>
          <w:rFonts w:asciiTheme="minorHAnsi" w:hAnsiTheme="minorHAnsi" w:cs="Arial"/>
          <w:b/>
          <w:bCs/>
          <w:color w:val="000000"/>
          <w:sz w:val="22"/>
          <w:szCs w:val="22"/>
          <w:u w:val="single"/>
        </w:rPr>
      </w:pPr>
      <w:r w:rsidRPr="00CD652A">
        <w:rPr>
          <w:rFonts w:cs="Arial"/>
          <w:b/>
          <w:color w:val="000000"/>
        </w:rPr>
        <w:br w:type="page"/>
      </w:r>
      <w:r w:rsidRPr="00DA1CCE">
        <w:rPr>
          <w:rFonts w:asciiTheme="minorHAnsi" w:hAnsiTheme="minorHAnsi" w:cs="Arial"/>
          <w:b/>
          <w:sz w:val="22"/>
          <w:szCs w:val="22"/>
          <w:u w:val="single"/>
        </w:rPr>
        <w:lastRenderedPageBreak/>
        <w:t>COMPETITION PROCESS</w:t>
      </w:r>
    </w:p>
    <w:p w:rsidR="00FF1A0A" w:rsidRDefault="00FF1A0A" w:rsidP="00FF1A0A">
      <w:pPr>
        <w:tabs>
          <w:tab w:val="left" w:pos="1701"/>
        </w:tabs>
        <w:spacing w:line="276" w:lineRule="auto"/>
        <w:rPr>
          <w:rFonts w:asciiTheme="minorHAnsi" w:hAnsiTheme="minorHAnsi" w:cs="Arial"/>
          <w:b/>
          <w:sz w:val="22"/>
          <w:szCs w:val="22"/>
          <w:u w:val="single"/>
        </w:rPr>
      </w:pPr>
    </w:p>
    <w:p w:rsidR="00FF1A0A" w:rsidRPr="00DA1CCE" w:rsidRDefault="00FF1A0A" w:rsidP="00FF1A0A">
      <w:pPr>
        <w:tabs>
          <w:tab w:val="left" w:pos="1701"/>
        </w:tabs>
        <w:spacing w:line="276" w:lineRule="auto"/>
        <w:rPr>
          <w:rFonts w:asciiTheme="minorHAnsi" w:hAnsiTheme="minorHAnsi" w:cs="Arial"/>
          <w:b/>
          <w:sz w:val="22"/>
          <w:szCs w:val="22"/>
          <w:u w:val="single"/>
        </w:rPr>
      </w:pPr>
    </w:p>
    <w:p w:rsidR="00FF1A0A" w:rsidRDefault="00FF1A0A" w:rsidP="00FF1A0A">
      <w:pPr>
        <w:tabs>
          <w:tab w:val="left" w:pos="1701"/>
        </w:tabs>
        <w:spacing w:line="276" w:lineRule="auto"/>
        <w:rPr>
          <w:rFonts w:asciiTheme="minorHAnsi" w:hAnsiTheme="minorHAnsi" w:cs="Arial"/>
          <w:b/>
          <w:sz w:val="22"/>
          <w:szCs w:val="22"/>
          <w:u w:val="single"/>
        </w:rPr>
      </w:pPr>
      <w:r>
        <w:rPr>
          <w:rFonts w:asciiTheme="minorHAnsi" w:hAnsiTheme="minorHAnsi" w:cs="Arial"/>
          <w:b/>
          <w:sz w:val="22"/>
          <w:szCs w:val="22"/>
          <w:u w:val="single"/>
        </w:rPr>
        <w:t>How to apply</w:t>
      </w:r>
    </w:p>
    <w:p w:rsidR="00505070" w:rsidRPr="0045677A" w:rsidRDefault="00505070" w:rsidP="00FF1A0A">
      <w:pPr>
        <w:tabs>
          <w:tab w:val="left" w:pos="1701"/>
        </w:tabs>
        <w:spacing w:line="276" w:lineRule="auto"/>
        <w:rPr>
          <w:rFonts w:asciiTheme="minorHAnsi" w:hAnsiTheme="minorHAnsi" w:cs="Arial"/>
          <w:b/>
          <w:sz w:val="22"/>
          <w:szCs w:val="22"/>
          <w:u w:val="single"/>
        </w:rPr>
      </w:pPr>
    </w:p>
    <w:p w:rsidR="00FF1A0A" w:rsidRDefault="00FF1A0A" w:rsidP="00FF1A0A">
      <w:pPr>
        <w:tabs>
          <w:tab w:val="left" w:pos="1701"/>
        </w:tabs>
        <w:spacing w:line="276" w:lineRule="auto"/>
        <w:rPr>
          <w:rFonts w:asciiTheme="minorHAnsi" w:hAnsiTheme="minorHAnsi" w:cs="Arial"/>
          <w:bCs/>
          <w:sz w:val="22"/>
          <w:szCs w:val="22"/>
        </w:rPr>
      </w:pPr>
      <w:r w:rsidRPr="008B02B7">
        <w:rPr>
          <w:rFonts w:asciiTheme="minorHAnsi" w:hAnsiTheme="minorHAnsi" w:cs="Arial"/>
          <w:bCs/>
          <w:sz w:val="22"/>
          <w:szCs w:val="22"/>
        </w:rPr>
        <w:t>Candidates should note that the onus is on the candidate to submit a fully completed application form. A c.v may also be attached but will not be accepted in lieu of a completed form. Where an incomplete or blank application form is submitted, a candidate’s application may be cancelled without further notice.</w:t>
      </w:r>
    </w:p>
    <w:p w:rsidR="00FF1A0A" w:rsidRPr="008B02B7" w:rsidRDefault="00FF1A0A" w:rsidP="00FF1A0A">
      <w:pPr>
        <w:tabs>
          <w:tab w:val="left" w:pos="1701"/>
        </w:tabs>
        <w:spacing w:line="276" w:lineRule="auto"/>
        <w:rPr>
          <w:rFonts w:asciiTheme="minorHAnsi" w:hAnsiTheme="minorHAnsi" w:cs="Arial"/>
          <w:bCs/>
          <w:sz w:val="22"/>
          <w:szCs w:val="22"/>
        </w:rPr>
      </w:pPr>
    </w:p>
    <w:p w:rsidR="00FF1A0A" w:rsidRDefault="00FF1A0A" w:rsidP="00FF1A0A">
      <w:pPr>
        <w:tabs>
          <w:tab w:val="left" w:pos="1701"/>
        </w:tabs>
        <w:spacing w:line="276" w:lineRule="auto"/>
        <w:rPr>
          <w:rFonts w:asciiTheme="minorHAnsi" w:hAnsiTheme="minorHAnsi" w:cs="Arial"/>
          <w:bCs/>
          <w:sz w:val="22"/>
          <w:szCs w:val="22"/>
        </w:rPr>
      </w:pPr>
      <w:r>
        <w:rPr>
          <w:rFonts w:asciiTheme="minorHAnsi" w:hAnsiTheme="minorHAnsi" w:cs="Arial"/>
          <w:bCs/>
          <w:sz w:val="22"/>
          <w:szCs w:val="22"/>
        </w:rPr>
        <w:t>A</w:t>
      </w:r>
      <w:r w:rsidRPr="008B02B7">
        <w:rPr>
          <w:rFonts w:asciiTheme="minorHAnsi" w:hAnsiTheme="minorHAnsi" w:cs="Arial"/>
          <w:bCs/>
          <w:sz w:val="22"/>
          <w:szCs w:val="22"/>
        </w:rPr>
        <w:t>pplication forms</w:t>
      </w:r>
      <w:r>
        <w:rPr>
          <w:rFonts w:asciiTheme="minorHAnsi" w:hAnsiTheme="minorHAnsi" w:cs="Arial"/>
          <w:bCs/>
          <w:sz w:val="22"/>
          <w:szCs w:val="22"/>
        </w:rPr>
        <w:t xml:space="preserve"> submitted by email </w:t>
      </w:r>
      <w:r w:rsidRPr="008B02B7">
        <w:rPr>
          <w:rFonts w:asciiTheme="minorHAnsi" w:hAnsiTheme="minorHAnsi" w:cs="Arial"/>
          <w:bCs/>
          <w:sz w:val="22"/>
          <w:szCs w:val="22"/>
        </w:rPr>
        <w:t>must be sent in .PDF or MS Word format only.</w:t>
      </w:r>
      <w:r w:rsidRPr="00DA1CCE">
        <w:rPr>
          <w:rFonts w:asciiTheme="minorHAnsi" w:hAnsiTheme="minorHAnsi" w:cs="Arial"/>
          <w:bCs/>
          <w:sz w:val="22"/>
          <w:szCs w:val="22"/>
        </w:rPr>
        <w:t xml:space="preserve"> </w:t>
      </w:r>
    </w:p>
    <w:p w:rsidR="00FF1A0A" w:rsidRDefault="00FF1A0A" w:rsidP="00FF1A0A">
      <w:pPr>
        <w:tabs>
          <w:tab w:val="left" w:pos="1701"/>
        </w:tabs>
        <w:spacing w:line="276" w:lineRule="auto"/>
        <w:rPr>
          <w:rFonts w:asciiTheme="minorHAnsi" w:hAnsiTheme="minorHAnsi" w:cs="Arial"/>
          <w:bCs/>
          <w:sz w:val="22"/>
          <w:szCs w:val="22"/>
        </w:rPr>
      </w:pPr>
    </w:p>
    <w:p w:rsidR="00FF1A0A" w:rsidRPr="008B02B7" w:rsidRDefault="00FF1A0A" w:rsidP="00FF1A0A">
      <w:pPr>
        <w:tabs>
          <w:tab w:val="left" w:pos="1701"/>
        </w:tabs>
        <w:spacing w:line="276" w:lineRule="auto"/>
        <w:rPr>
          <w:rFonts w:asciiTheme="minorHAnsi" w:hAnsiTheme="minorHAnsi" w:cs="Arial"/>
          <w:sz w:val="22"/>
          <w:szCs w:val="22"/>
        </w:rPr>
      </w:pPr>
      <w:r w:rsidRPr="00DA1CCE">
        <w:rPr>
          <w:rFonts w:asciiTheme="minorHAnsi" w:hAnsiTheme="minorHAnsi" w:cs="Arial"/>
          <w:bCs/>
          <w:sz w:val="22"/>
          <w:szCs w:val="22"/>
        </w:rPr>
        <w:t>Completed appl</w:t>
      </w:r>
      <w:r>
        <w:rPr>
          <w:rFonts w:asciiTheme="minorHAnsi" w:hAnsiTheme="minorHAnsi" w:cs="Arial"/>
          <w:bCs/>
          <w:sz w:val="22"/>
          <w:szCs w:val="22"/>
        </w:rPr>
        <w:t xml:space="preserve">ication forms must be submitted by post or by email to </w:t>
      </w:r>
      <w:r w:rsidR="00505070">
        <w:rPr>
          <w:rFonts w:asciiTheme="minorHAnsi" w:hAnsiTheme="minorHAnsi" w:cs="Arial"/>
          <w:bCs/>
          <w:sz w:val="22"/>
          <w:szCs w:val="22"/>
        </w:rPr>
        <w:t xml:space="preserve">Legal </w:t>
      </w:r>
      <w:r w:rsidR="009C6F59">
        <w:rPr>
          <w:rFonts w:asciiTheme="minorHAnsi" w:hAnsiTheme="minorHAnsi" w:cs="Arial"/>
          <w:bCs/>
          <w:sz w:val="22"/>
          <w:szCs w:val="22"/>
        </w:rPr>
        <w:t xml:space="preserve">Expert </w:t>
      </w:r>
      <w:r w:rsidR="009C6F59" w:rsidRPr="00DA1CCE">
        <w:rPr>
          <w:rFonts w:asciiTheme="minorHAnsi" w:hAnsiTheme="minorHAnsi" w:cs="Arial"/>
          <w:bCs/>
          <w:sz w:val="22"/>
          <w:szCs w:val="22"/>
        </w:rPr>
        <w:t>Recruitment</w:t>
      </w:r>
      <w:r w:rsidRPr="00DA1CCE">
        <w:rPr>
          <w:rFonts w:asciiTheme="minorHAnsi" w:hAnsiTheme="minorHAnsi" w:cs="Arial"/>
          <w:bCs/>
          <w:sz w:val="22"/>
          <w:szCs w:val="22"/>
        </w:rPr>
        <w:t xml:space="preserve"> Competition</w:t>
      </w:r>
      <w:r>
        <w:rPr>
          <w:rFonts w:asciiTheme="minorHAnsi" w:hAnsiTheme="minorHAnsi" w:cs="Arial"/>
          <w:bCs/>
          <w:sz w:val="22"/>
          <w:szCs w:val="22"/>
        </w:rPr>
        <w:t>,</w:t>
      </w:r>
      <w:r w:rsidRPr="00DA1CCE">
        <w:rPr>
          <w:rFonts w:asciiTheme="minorHAnsi" w:hAnsiTheme="minorHAnsi" w:cs="Arial"/>
          <w:bCs/>
          <w:sz w:val="22"/>
          <w:szCs w:val="22"/>
        </w:rPr>
        <w:t xml:space="preserve"> HR Section, Legal Aid Board, Quay Street, Cahirciveen, Co. </w:t>
      </w:r>
      <w:r w:rsidR="009C6F59" w:rsidRPr="00DA1CCE">
        <w:rPr>
          <w:rFonts w:asciiTheme="minorHAnsi" w:hAnsiTheme="minorHAnsi" w:cs="Arial"/>
          <w:bCs/>
          <w:sz w:val="22"/>
          <w:szCs w:val="22"/>
        </w:rPr>
        <w:t xml:space="preserve">Kerry </w:t>
      </w:r>
      <w:r w:rsidR="009C6F59">
        <w:rPr>
          <w:rFonts w:asciiTheme="minorHAnsi" w:hAnsiTheme="minorHAnsi" w:cs="Arial"/>
          <w:bCs/>
          <w:sz w:val="22"/>
          <w:szCs w:val="22"/>
        </w:rPr>
        <w:t>or</w:t>
      </w:r>
      <w:r>
        <w:rPr>
          <w:rFonts w:asciiTheme="minorHAnsi" w:hAnsiTheme="minorHAnsi" w:cs="Arial"/>
          <w:bCs/>
          <w:sz w:val="22"/>
          <w:szCs w:val="22"/>
        </w:rPr>
        <w:t xml:space="preserve"> e</w:t>
      </w:r>
      <w:r w:rsidRPr="00DA1CCE">
        <w:rPr>
          <w:rFonts w:asciiTheme="minorHAnsi" w:hAnsiTheme="minorHAnsi" w:cs="Arial"/>
          <w:bCs/>
          <w:sz w:val="22"/>
          <w:szCs w:val="22"/>
        </w:rPr>
        <w:t xml:space="preserve">mail: </w:t>
      </w:r>
      <w:hyperlink r:id="rId16" w:history="1">
        <w:r w:rsidRPr="00693907">
          <w:rPr>
            <w:rStyle w:val="Hyperlink"/>
            <w:rFonts w:asciiTheme="minorHAnsi" w:hAnsiTheme="minorHAnsi" w:cs="Arial"/>
            <w:bCs/>
            <w:sz w:val="22"/>
            <w:szCs w:val="22"/>
          </w:rPr>
          <w:t>recruitment@legalaidboard.ie</w:t>
        </w:r>
      </w:hyperlink>
      <w:r>
        <w:rPr>
          <w:rFonts w:asciiTheme="minorHAnsi" w:hAnsiTheme="minorHAnsi" w:cs="Arial"/>
          <w:sz w:val="22"/>
          <w:szCs w:val="22"/>
        </w:rPr>
        <w:t xml:space="preserve"> </w:t>
      </w:r>
      <w:r w:rsidR="009C6F59" w:rsidRPr="00DA1CCE">
        <w:rPr>
          <w:rFonts w:asciiTheme="minorHAnsi" w:hAnsiTheme="minorHAnsi" w:cs="Arial"/>
          <w:bCs/>
          <w:sz w:val="22"/>
          <w:szCs w:val="22"/>
        </w:rPr>
        <w:t xml:space="preserve">by </w:t>
      </w:r>
      <w:r w:rsidR="009C6F59">
        <w:rPr>
          <w:rFonts w:asciiTheme="minorHAnsi" w:hAnsiTheme="minorHAnsi" w:cs="Arial"/>
          <w:bCs/>
          <w:sz w:val="22"/>
          <w:szCs w:val="22"/>
        </w:rPr>
        <w:t>4pm</w:t>
      </w:r>
      <w:r>
        <w:rPr>
          <w:rFonts w:asciiTheme="minorHAnsi" w:hAnsiTheme="minorHAnsi" w:cs="Arial"/>
          <w:bCs/>
          <w:sz w:val="22"/>
          <w:szCs w:val="22"/>
        </w:rPr>
        <w:t xml:space="preserve"> on the </w:t>
      </w:r>
      <w:r w:rsidR="009C6F59">
        <w:rPr>
          <w:rFonts w:asciiTheme="minorHAnsi" w:hAnsiTheme="minorHAnsi" w:cs="Arial"/>
          <w:bCs/>
          <w:sz w:val="22"/>
          <w:szCs w:val="22"/>
        </w:rPr>
        <w:t xml:space="preserve">specified </w:t>
      </w:r>
      <w:r w:rsidR="009C6F59" w:rsidRPr="00DA1CCE">
        <w:rPr>
          <w:rFonts w:asciiTheme="minorHAnsi" w:hAnsiTheme="minorHAnsi" w:cs="Arial"/>
          <w:bCs/>
          <w:sz w:val="22"/>
          <w:szCs w:val="22"/>
        </w:rPr>
        <w:t>closing</w:t>
      </w:r>
      <w:r w:rsidRPr="00DA1CCE">
        <w:rPr>
          <w:rFonts w:asciiTheme="minorHAnsi" w:hAnsiTheme="minorHAnsi" w:cs="Arial"/>
          <w:bCs/>
          <w:sz w:val="22"/>
          <w:szCs w:val="22"/>
        </w:rPr>
        <w:t xml:space="preserve"> date. </w:t>
      </w:r>
    </w:p>
    <w:p w:rsidR="00FF1A0A" w:rsidRPr="00DA1CCE" w:rsidRDefault="00FF1A0A" w:rsidP="00FF1A0A">
      <w:pPr>
        <w:tabs>
          <w:tab w:val="left" w:pos="1701"/>
        </w:tabs>
        <w:spacing w:line="276" w:lineRule="auto"/>
        <w:rPr>
          <w:rFonts w:asciiTheme="minorHAnsi" w:hAnsiTheme="minorHAnsi" w:cs="Arial"/>
          <w:color w:val="000000"/>
          <w:sz w:val="22"/>
          <w:szCs w:val="22"/>
        </w:rPr>
      </w:pPr>
    </w:p>
    <w:p w:rsidR="00FF1A0A" w:rsidRPr="00DA1CCE" w:rsidRDefault="00FF1A0A" w:rsidP="00FF1A0A">
      <w:pPr>
        <w:pStyle w:val="BodyText2"/>
        <w:spacing w:line="276" w:lineRule="auto"/>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FF1A0A" w:rsidRDefault="00FF1A0A" w:rsidP="00505070">
      <w:pPr>
        <w:spacing w:line="276" w:lineRule="auto"/>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Closing date</w:t>
      </w:r>
    </w:p>
    <w:p w:rsidR="00FF1A0A" w:rsidRPr="00DA1CCE" w:rsidRDefault="00FF1A0A" w:rsidP="00FF1A0A">
      <w:pPr>
        <w:spacing w:line="276" w:lineRule="auto"/>
        <w:ind w:left="11"/>
        <w:rPr>
          <w:rFonts w:asciiTheme="minorHAnsi" w:hAnsiTheme="minorHAnsi" w:cs="Arial"/>
          <w:b/>
          <w:sz w:val="22"/>
          <w:szCs w:val="22"/>
          <w:u w:val="single"/>
        </w:rPr>
      </w:pPr>
    </w:p>
    <w:p w:rsidR="00FF1A0A" w:rsidRPr="00DA1CCE" w:rsidRDefault="00FF1A0A" w:rsidP="00FF1A0A">
      <w:pPr>
        <w:spacing w:line="276" w:lineRule="auto"/>
        <w:ind w:left="11"/>
        <w:rPr>
          <w:rFonts w:asciiTheme="minorHAnsi" w:hAnsiTheme="minorHAnsi" w:cs="Arial"/>
          <w:sz w:val="22"/>
          <w:szCs w:val="22"/>
        </w:rPr>
      </w:pPr>
      <w:r w:rsidRPr="00DA1CCE">
        <w:rPr>
          <w:rFonts w:asciiTheme="minorHAnsi" w:hAnsiTheme="minorHAnsi" w:cs="Arial"/>
          <w:sz w:val="22"/>
          <w:szCs w:val="22"/>
        </w:rPr>
        <w:t xml:space="preserve">The completed application form must be forwarded so as to reach the Board not later than </w:t>
      </w:r>
      <w:r w:rsidRPr="00DA1CCE">
        <w:rPr>
          <w:rFonts w:asciiTheme="minorHAnsi" w:hAnsiTheme="minorHAnsi" w:cs="Arial"/>
          <w:b/>
          <w:sz w:val="22"/>
          <w:szCs w:val="22"/>
        </w:rPr>
        <w:t xml:space="preserve">4.00 pm </w:t>
      </w:r>
      <w:r w:rsidR="00505070">
        <w:rPr>
          <w:rFonts w:asciiTheme="minorHAnsi" w:hAnsiTheme="minorHAnsi" w:cs="Arial"/>
          <w:b/>
          <w:sz w:val="22"/>
          <w:szCs w:val="22"/>
        </w:rPr>
        <w:t>T</w:t>
      </w:r>
      <w:r w:rsidR="00C63B7C">
        <w:rPr>
          <w:rFonts w:asciiTheme="minorHAnsi" w:hAnsiTheme="minorHAnsi" w:cs="Arial"/>
          <w:b/>
          <w:sz w:val="22"/>
          <w:szCs w:val="22"/>
        </w:rPr>
        <w:t>hursday  09</w:t>
      </w:r>
      <w:r w:rsidRPr="00BE2EB0">
        <w:rPr>
          <w:rFonts w:asciiTheme="minorHAnsi" w:hAnsiTheme="minorHAnsi" w:cs="Arial"/>
          <w:b/>
          <w:sz w:val="22"/>
          <w:szCs w:val="22"/>
          <w:vertAlign w:val="superscript"/>
        </w:rPr>
        <w:t>th</w:t>
      </w:r>
      <w:r w:rsidR="00C63B7C">
        <w:rPr>
          <w:rFonts w:asciiTheme="minorHAnsi" w:hAnsiTheme="minorHAnsi" w:cs="Arial"/>
          <w:b/>
          <w:sz w:val="22"/>
          <w:szCs w:val="22"/>
        </w:rPr>
        <w:t xml:space="preserve"> May</w:t>
      </w:r>
      <w:r>
        <w:rPr>
          <w:rFonts w:asciiTheme="minorHAnsi" w:hAnsiTheme="minorHAnsi" w:cs="Arial"/>
          <w:b/>
          <w:sz w:val="22"/>
          <w:szCs w:val="22"/>
        </w:rPr>
        <w:t xml:space="preserve"> 2019. </w:t>
      </w:r>
      <w:r w:rsidRPr="00DA1CCE">
        <w:rPr>
          <w:rFonts w:asciiTheme="minorHAnsi" w:hAnsiTheme="minorHAnsi" w:cs="Arial"/>
          <w:b/>
          <w:sz w:val="22"/>
          <w:szCs w:val="22"/>
        </w:rPr>
        <w:t xml:space="preserve"> </w:t>
      </w:r>
      <w:r w:rsidRPr="00DA1CCE">
        <w:rPr>
          <w:rFonts w:asciiTheme="minorHAnsi" w:hAnsiTheme="minorHAnsi" w:cs="Arial"/>
          <w:sz w:val="22"/>
          <w:szCs w:val="22"/>
        </w:rPr>
        <w:t xml:space="preserve">If you do not receive an acknowledgement of receipt of your application within 2 working days of applying, please contact: Human Resources Section at 066 9471000.                                                                           </w:t>
      </w:r>
    </w:p>
    <w:p w:rsidR="00FF1A0A" w:rsidRPr="00DA1CCE" w:rsidRDefault="00FF1A0A" w:rsidP="00FF1A0A">
      <w:pPr>
        <w:spacing w:line="276" w:lineRule="auto"/>
        <w:ind w:left="11"/>
        <w:rPr>
          <w:rFonts w:asciiTheme="minorHAnsi" w:hAnsiTheme="minorHAnsi" w:cs="Arial"/>
          <w:sz w:val="22"/>
          <w:szCs w:val="22"/>
        </w:rPr>
      </w:pPr>
    </w:p>
    <w:p w:rsidR="00FF1A0A" w:rsidRPr="00DA1CCE" w:rsidRDefault="00FF1A0A" w:rsidP="00FF1A0A">
      <w:pPr>
        <w:spacing w:line="276" w:lineRule="auto"/>
        <w:ind w:left="11"/>
        <w:rPr>
          <w:rFonts w:asciiTheme="minorHAnsi" w:hAnsiTheme="minorHAnsi" w:cs="Arial"/>
          <w:b/>
          <w:sz w:val="22"/>
          <w:szCs w:val="22"/>
        </w:rPr>
      </w:pPr>
      <w:r w:rsidRPr="00DA1CCE">
        <w:rPr>
          <w:rFonts w:asciiTheme="minorHAnsi" w:hAnsiTheme="minorHAnsi" w:cs="Arial"/>
          <w:b/>
          <w:sz w:val="22"/>
          <w:szCs w:val="22"/>
        </w:rPr>
        <w:t>Application</w:t>
      </w:r>
      <w:r w:rsidRPr="00DA1CCE">
        <w:rPr>
          <w:rFonts w:asciiTheme="minorHAnsi" w:hAnsiTheme="minorHAnsi" w:cs="Arial"/>
          <w:sz w:val="22"/>
          <w:szCs w:val="22"/>
        </w:rPr>
        <w:t xml:space="preserve"> </w:t>
      </w:r>
      <w:r w:rsidRPr="00DA1CCE">
        <w:rPr>
          <w:rFonts w:asciiTheme="minorHAnsi" w:hAnsiTheme="minorHAnsi" w:cs="Arial"/>
          <w:b/>
          <w:sz w:val="22"/>
          <w:szCs w:val="22"/>
        </w:rPr>
        <w:t xml:space="preserve">forms are only available from our website at </w:t>
      </w:r>
      <w:hyperlink r:id="rId17" w:history="1">
        <w:r w:rsidRPr="00DA1CCE">
          <w:rPr>
            <w:rStyle w:val="Hyperlink"/>
            <w:rFonts w:asciiTheme="minorHAnsi" w:hAnsiTheme="minorHAnsi" w:cs="Arial"/>
            <w:b/>
            <w:sz w:val="22"/>
            <w:szCs w:val="22"/>
          </w:rPr>
          <w:t>www.legalaidboard.ie</w:t>
        </w:r>
      </w:hyperlink>
    </w:p>
    <w:p w:rsidR="00FF1A0A" w:rsidRPr="00DA1CCE" w:rsidRDefault="00FF1A0A" w:rsidP="00FF1A0A">
      <w:pPr>
        <w:spacing w:line="276" w:lineRule="auto"/>
        <w:ind w:left="11"/>
        <w:rPr>
          <w:rFonts w:asciiTheme="minorHAnsi" w:hAnsiTheme="minorHAnsi" w:cs="Arial"/>
          <w:sz w:val="22"/>
          <w:szCs w:val="22"/>
        </w:rPr>
      </w:pPr>
    </w:p>
    <w:p w:rsidR="00FF1A0A" w:rsidRPr="00DA1CCE" w:rsidRDefault="00FF1A0A" w:rsidP="00FF1A0A">
      <w:pPr>
        <w:spacing w:line="276" w:lineRule="auto"/>
        <w:ind w:left="11"/>
        <w:rPr>
          <w:rFonts w:asciiTheme="minorHAnsi" w:hAnsiTheme="minorHAnsi" w:cs="Arial"/>
          <w:sz w:val="22"/>
          <w:szCs w:val="22"/>
        </w:rPr>
      </w:pPr>
      <w:r w:rsidRPr="00DA1CCE">
        <w:rPr>
          <w:rFonts w:asciiTheme="minorHAnsi" w:hAnsiTheme="minorHAnsi" w:cs="Arial"/>
          <w:sz w:val="22"/>
          <w:szCs w:val="22"/>
        </w:rPr>
        <w:t>Candidates should make themselves available on the date(s) specified by the Board and should make sure that the contact details specified on the application form are correct.</w:t>
      </w:r>
    </w:p>
    <w:p w:rsidR="00FF1A0A" w:rsidRPr="00DA1CCE" w:rsidRDefault="00FF1A0A" w:rsidP="00FF1A0A">
      <w:pPr>
        <w:spacing w:line="276" w:lineRule="auto"/>
        <w:ind w:left="11"/>
        <w:rPr>
          <w:rFonts w:asciiTheme="minorHAnsi" w:hAnsiTheme="minorHAnsi" w:cs="Arial"/>
          <w:sz w:val="22"/>
          <w:szCs w:val="22"/>
          <w:u w:val="single"/>
        </w:rPr>
      </w:pPr>
    </w:p>
    <w:p w:rsidR="00FF1A0A" w:rsidRPr="00DA1CCE" w:rsidRDefault="00FF1A0A" w:rsidP="00FF1A0A">
      <w:pPr>
        <w:pStyle w:val="BodyText2"/>
        <w:spacing w:line="276" w:lineRule="auto"/>
        <w:ind w:left="11" w:right="331" w:hanging="11"/>
        <w:rPr>
          <w:rFonts w:asciiTheme="minorHAnsi" w:hAnsiTheme="minorHAnsi" w:cs="Arial"/>
          <w:sz w:val="22"/>
          <w:szCs w:val="22"/>
        </w:rPr>
      </w:pPr>
      <w:r w:rsidRPr="00DA1CCE">
        <w:rPr>
          <w:rFonts w:asciiTheme="minorHAnsi" w:hAnsiTheme="minorHAnsi" w:cs="Arial"/>
          <w:sz w:val="22"/>
          <w:szCs w:val="22"/>
        </w:rPr>
        <w:t>The Board will not be responsible for refunding any expenses incurred by candidates.</w:t>
      </w:r>
    </w:p>
    <w:p w:rsidR="00FF1A0A" w:rsidRPr="00DA1CCE" w:rsidRDefault="00FF1A0A" w:rsidP="00FF1A0A">
      <w:pPr>
        <w:spacing w:line="276" w:lineRule="auto"/>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Default="00FF1A0A" w:rsidP="00FF1A0A">
      <w:pPr>
        <w:spacing w:line="276" w:lineRule="auto"/>
        <w:ind w:left="11"/>
        <w:rPr>
          <w:rFonts w:asciiTheme="minorHAnsi" w:hAnsiTheme="minorHAnsi" w:cs="Arial"/>
          <w:b/>
          <w:sz w:val="22"/>
          <w:szCs w:val="22"/>
          <w:u w:val="single"/>
        </w:rPr>
      </w:pPr>
    </w:p>
    <w:p w:rsidR="00FF1A0A" w:rsidRPr="00DA1CCE" w:rsidRDefault="00FF1A0A" w:rsidP="00FF1A0A">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lastRenderedPageBreak/>
        <w:t>Selection Methods</w:t>
      </w:r>
    </w:p>
    <w:p w:rsidR="00FF1A0A" w:rsidRPr="00DA1CCE" w:rsidRDefault="00FF1A0A" w:rsidP="00FF1A0A">
      <w:pPr>
        <w:spacing w:line="276" w:lineRule="auto"/>
        <w:ind w:left="11"/>
        <w:rPr>
          <w:rFonts w:asciiTheme="minorHAnsi" w:hAnsiTheme="minorHAnsi" w:cs="Arial"/>
          <w:b/>
          <w:sz w:val="22"/>
          <w:szCs w:val="22"/>
          <w:u w:val="single"/>
        </w:rPr>
      </w:pPr>
    </w:p>
    <w:p w:rsidR="00FF1A0A" w:rsidRPr="00DA1CCE" w:rsidRDefault="00FF1A0A" w:rsidP="00FF1A0A">
      <w:pPr>
        <w:spacing w:line="276" w:lineRule="auto"/>
        <w:ind w:left="11"/>
        <w:rPr>
          <w:rFonts w:asciiTheme="minorHAnsi" w:hAnsiTheme="minorHAnsi" w:cs="Arial"/>
          <w:sz w:val="22"/>
          <w:szCs w:val="22"/>
        </w:rPr>
      </w:pPr>
      <w:r w:rsidRPr="00DA1CCE">
        <w:rPr>
          <w:rFonts w:asciiTheme="minorHAnsi" w:hAnsiTheme="minorHAnsi" w:cs="Arial"/>
          <w:sz w:val="22"/>
          <w:szCs w:val="22"/>
        </w:rPr>
        <w:t>These may include:</w:t>
      </w:r>
    </w:p>
    <w:p w:rsidR="00FF1A0A" w:rsidRPr="00DA1CCE" w:rsidRDefault="00FF1A0A" w:rsidP="00FF1A0A">
      <w:pPr>
        <w:spacing w:line="276" w:lineRule="auto"/>
        <w:ind w:left="11"/>
        <w:rPr>
          <w:rFonts w:asciiTheme="minorHAnsi" w:hAnsiTheme="minorHAnsi" w:cs="Arial"/>
          <w:sz w:val="22"/>
          <w:szCs w:val="22"/>
        </w:rPr>
      </w:pPr>
    </w:p>
    <w:p w:rsidR="00FF1A0A" w:rsidRPr="00DA1CCE" w:rsidRDefault="00FF1A0A" w:rsidP="00FF1A0A">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shortlisting of candidates on the basis of the information contained in their application and</w:t>
      </w:r>
    </w:p>
    <w:p w:rsidR="00FF1A0A" w:rsidRPr="00DA1CCE" w:rsidRDefault="00FF1A0A" w:rsidP="00FF1A0A">
      <w:pPr>
        <w:numPr>
          <w:ilvl w:val="0"/>
          <w:numId w:val="7"/>
        </w:numPr>
        <w:tabs>
          <w:tab w:val="clear" w:pos="0"/>
        </w:tabs>
        <w:overflowPunct w:val="0"/>
        <w:autoSpaceDE w:val="0"/>
        <w:autoSpaceDN w:val="0"/>
        <w:adjustRightInd w:val="0"/>
        <w:spacing w:line="276" w:lineRule="auto"/>
        <w:ind w:left="426" w:hanging="426"/>
        <w:textAlignment w:val="baseline"/>
        <w:rPr>
          <w:rFonts w:asciiTheme="minorHAnsi" w:hAnsiTheme="minorHAnsi" w:cs="Arial"/>
          <w:sz w:val="22"/>
          <w:szCs w:val="22"/>
        </w:rPr>
      </w:pPr>
      <w:r w:rsidRPr="00DA1CCE">
        <w:rPr>
          <w:rFonts w:asciiTheme="minorHAnsi" w:hAnsiTheme="minorHAnsi" w:cs="Arial"/>
          <w:sz w:val="22"/>
          <w:szCs w:val="22"/>
        </w:rPr>
        <w:t>a competitive interview.</w:t>
      </w:r>
    </w:p>
    <w:p w:rsidR="00FF1A0A" w:rsidRPr="00DA1CCE" w:rsidRDefault="00FF1A0A" w:rsidP="00FF1A0A">
      <w:pPr>
        <w:overflowPunct w:val="0"/>
        <w:autoSpaceDE w:val="0"/>
        <w:autoSpaceDN w:val="0"/>
        <w:adjustRightInd w:val="0"/>
        <w:spacing w:line="276" w:lineRule="auto"/>
        <w:textAlignment w:val="baseline"/>
        <w:rPr>
          <w:rFonts w:asciiTheme="minorHAnsi" w:hAnsiTheme="minorHAnsi" w:cs="Arial"/>
          <w:sz w:val="22"/>
          <w:szCs w:val="22"/>
        </w:rPr>
      </w:pPr>
    </w:p>
    <w:p w:rsidR="00FF1A0A" w:rsidRPr="00DA1CCE" w:rsidRDefault="00FF1A0A" w:rsidP="00FF1A0A">
      <w:pPr>
        <w:autoSpaceDE w:val="0"/>
        <w:autoSpaceDN w:val="0"/>
        <w:adjustRightInd w:val="0"/>
        <w:spacing w:line="276" w:lineRule="auto"/>
        <w:ind w:left="11"/>
        <w:rPr>
          <w:rFonts w:asciiTheme="minorHAnsi" w:hAnsiTheme="minorHAnsi" w:cs="Arial"/>
          <w:sz w:val="22"/>
          <w:szCs w:val="22"/>
        </w:rPr>
      </w:pPr>
      <w:r w:rsidRPr="00DA1CCE">
        <w:rPr>
          <w:rFonts w:asciiTheme="minorHAnsi" w:hAnsiTheme="minorHAnsi" w:cs="Arial"/>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FF1A0A" w:rsidRPr="00DA1CCE" w:rsidRDefault="00FF1A0A" w:rsidP="00FF1A0A">
      <w:pPr>
        <w:spacing w:line="276" w:lineRule="auto"/>
        <w:rPr>
          <w:rFonts w:asciiTheme="minorHAnsi" w:hAnsiTheme="minorHAnsi" w:cs="Arial"/>
          <w:sz w:val="22"/>
          <w:szCs w:val="22"/>
          <w:u w:val="single"/>
        </w:rPr>
      </w:pPr>
    </w:p>
    <w:p w:rsidR="00FF1A0A" w:rsidRPr="00DA1CCE" w:rsidRDefault="00FF1A0A" w:rsidP="00FF1A0A">
      <w:pPr>
        <w:spacing w:line="276" w:lineRule="auto"/>
        <w:rPr>
          <w:rFonts w:asciiTheme="minorHAnsi" w:hAnsiTheme="minorHAnsi" w:cs="Arial"/>
          <w:b/>
          <w:sz w:val="22"/>
          <w:szCs w:val="22"/>
          <w:u w:val="single"/>
        </w:rPr>
      </w:pPr>
      <w:r w:rsidRPr="00DA1CCE">
        <w:rPr>
          <w:rFonts w:asciiTheme="minorHAnsi" w:hAnsiTheme="minorHAnsi" w:cs="Arial"/>
          <w:b/>
          <w:sz w:val="22"/>
          <w:szCs w:val="22"/>
          <w:u w:val="single"/>
        </w:rPr>
        <w:t>Short-listing</w:t>
      </w:r>
    </w:p>
    <w:p w:rsidR="00FF1A0A" w:rsidRPr="00DA1CCE" w:rsidRDefault="00FF1A0A" w:rsidP="00FF1A0A">
      <w:pPr>
        <w:spacing w:line="276" w:lineRule="auto"/>
        <w:rPr>
          <w:rFonts w:asciiTheme="minorHAnsi" w:hAnsiTheme="minorHAnsi" w:cs="Arial"/>
          <w:b/>
          <w:sz w:val="22"/>
          <w:szCs w:val="22"/>
          <w:u w:val="single"/>
        </w:rPr>
      </w:pPr>
    </w:p>
    <w:p w:rsidR="00FF1A0A" w:rsidRPr="00DA1CCE" w:rsidRDefault="00FF1A0A" w:rsidP="00FF1A0A">
      <w:pPr>
        <w:tabs>
          <w:tab w:val="left" w:pos="-720"/>
        </w:tabs>
        <w:spacing w:line="276" w:lineRule="auto"/>
        <w:rPr>
          <w:rFonts w:asciiTheme="minorHAnsi" w:hAnsiTheme="minorHAnsi" w:cs="Arial"/>
          <w:b/>
          <w:sz w:val="22"/>
          <w:szCs w:val="22"/>
        </w:rPr>
      </w:pPr>
      <w:r w:rsidRPr="00DA1CCE">
        <w:rPr>
          <w:rFonts w:asciiTheme="minorHAnsi" w:hAnsiTheme="minorHAnsi"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DA1CCE">
        <w:rPr>
          <w:rFonts w:asciiTheme="minorHAnsi" w:hAnsiTheme="minorHAnsi" w:cs="Arial"/>
          <w:b/>
          <w:sz w:val="22"/>
          <w:szCs w:val="22"/>
        </w:rPr>
        <w:t>It is therefore in your own interest to provide a detailed and accurate account of your qualifications/ experience on the application form.</w:t>
      </w:r>
    </w:p>
    <w:p w:rsidR="00FF1A0A" w:rsidRPr="00DA1CCE" w:rsidRDefault="00FF1A0A" w:rsidP="00FF1A0A">
      <w:pPr>
        <w:suppressAutoHyphens/>
        <w:spacing w:line="276" w:lineRule="auto"/>
        <w:rPr>
          <w:rFonts w:asciiTheme="minorHAnsi" w:hAnsiTheme="minorHAnsi" w:cs="Arial"/>
          <w:sz w:val="22"/>
          <w:szCs w:val="22"/>
        </w:rPr>
      </w:pPr>
    </w:p>
    <w:p w:rsidR="00FF1A0A" w:rsidRPr="00DA1CCE" w:rsidRDefault="00FF1A0A" w:rsidP="00FF1A0A">
      <w:pPr>
        <w:suppressAutoHyphens/>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Confidentiality</w:t>
      </w:r>
    </w:p>
    <w:p w:rsidR="00FF1A0A" w:rsidRPr="00DA1CCE" w:rsidRDefault="00FF1A0A" w:rsidP="00FF1A0A">
      <w:pPr>
        <w:suppressAutoHyphens/>
        <w:spacing w:line="276" w:lineRule="auto"/>
        <w:ind w:left="11"/>
        <w:rPr>
          <w:rFonts w:asciiTheme="minorHAnsi" w:hAnsiTheme="minorHAnsi" w:cs="Arial"/>
          <w:b/>
          <w:sz w:val="22"/>
          <w:szCs w:val="22"/>
          <w:u w:val="single"/>
        </w:rPr>
      </w:pPr>
    </w:p>
    <w:p w:rsidR="00FF1A0A" w:rsidRPr="00DA1CCE" w:rsidRDefault="00FF1A0A" w:rsidP="00FF1A0A">
      <w:pPr>
        <w:pStyle w:val="BodyText3"/>
        <w:spacing w:after="0" w:line="276" w:lineRule="auto"/>
        <w:ind w:left="11"/>
        <w:rPr>
          <w:rFonts w:asciiTheme="minorHAnsi" w:hAnsiTheme="minorHAnsi" w:cs="Arial"/>
          <w:sz w:val="22"/>
          <w:szCs w:val="22"/>
        </w:rPr>
      </w:pPr>
      <w:r w:rsidRPr="00DA1CCE">
        <w:rPr>
          <w:rFonts w:asciiTheme="minorHAnsi" w:hAnsiTheme="minorHAnsi" w:cs="Arial"/>
          <w:sz w:val="22"/>
          <w:szCs w:val="22"/>
        </w:rPr>
        <w:t>Subject to the provisions of the Freedom of Information Act, 1997 applications will be treated in strict confidence.</w:t>
      </w:r>
    </w:p>
    <w:p w:rsidR="00FF1A0A" w:rsidRPr="00DA1CCE" w:rsidRDefault="00FF1A0A" w:rsidP="00FF1A0A">
      <w:pPr>
        <w:pStyle w:val="BodyText3"/>
        <w:spacing w:after="0" w:line="276" w:lineRule="auto"/>
        <w:ind w:left="11"/>
        <w:rPr>
          <w:rFonts w:asciiTheme="minorHAnsi" w:hAnsiTheme="minorHAnsi" w:cs="Arial"/>
          <w:sz w:val="22"/>
          <w:szCs w:val="22"/>
        </w:rPr>
      </w:pPr>
    </w:p>
    <w:p w:rsidR="00FF1A0A" w:rsidRPr="00DA1CCE" w:rsidRDefault="00FF1A0A" w:rsidP="00FF1A0A">
      <w:pPr>
        <w:tabs>
          <w:tab w:val="left" w:pos="1701"/>
        </w:tabs>
        <w:spacing w:line="276" w:lineRule="auto"/>
        <w:ind w:left="11"/>
        <w:jc w:val="both"/>
        <w:rPr>
          <w:rFonts w:asciiTheme="minorHAnsi" w:hAnsiTheme="minorHAnsi" w:cs="Arial"/>
          <w:sz w:val="22"/>
          <w:szCs w:val="22"/>
        </w:rPr>
      </w:pPr>
      <w:r w:rsidRPr="00DA1CCE">
        <w:rPr>
          <w:rFonts w:asciiTheme="minorHAnsi" w:hAnsiTheme="minorHAnsi" w:cs="Arial"/>
          <w:sz w:val="22"/>
          <w:szCs w:val="22"/>
        </w:rPr>
        <w:t xml:space="preserve">All enquires, applications and all aspects of the proceedings are treated as strictly confidential and are not disclosed to anyone, outside those directly involved in that aspect of the process.  </w:t>
      </w:r>
    </w:p>
    <w:p w:rsidR="00FF1A0A" w:rsidRPr="00DA1CCE" w:rsidRDefault="00FF1A0A" w:rsidP="00FF1A0A">
      <w:pPr>
        <w:pStyle w:val="BodyTextIndent3"/>
        <w:spacing w:line="276" w:lineRule="auto"/>
        <w:ind w:left="11"/>
        <w:jc w:val="both"/>
        <w:rPr>
          <w:rFonts w:asciiTheme="minorHAnsi" w:hAnsiTheme="minorHAnsi" w:cs="Arial"/>
          <w:sz w:val="22"/>
          <w:szCs w:val="22"/>
        </w:rPr>
      </w:pPr>
    </w:p>
    <w:p w:rsidR="00FF1A0A" w:rsidRPr="00DA1CCE" w:rsidRDefault="00FF1A0A" w:rsidP="00FF1A0A">
      <w:pPr>
        <w:pStyle w:val="BodyTextIndent3"/>
        <w:spacing w:line="276" w:lineRule="auto"/>
        <w:ind w:left="11"/>
        <w:jc w:val="both"/>
        <w:rPr>
          <w:rFonts w:asciiTheme="minorHAnsi" w:hAnsiTheme="minorHAnsi" w:cs="Arial"/>
          <w:sz w:val="22"/>
          <w:szCs w:val="22"/>
        </w:rPr>
      </w:pPr>
      <w:r w:rsidRPr="00DA1CCE">
        <w:rPr>
          <w:rFonts w:asciiTheme="minorHAnsi" w:hAnsiTheme="minorHAnsi" w:cs="Arial"/>
          <w:sz w:val="22"/>
          <w:szCs w:val="22"/>
        </w:rPr>
        <w:t>Certain items of information, not specific to any individual, are extracted from computer records for general statistical purposes.</w:t>
      </w:r>
    </w:p>
    <w:p w:rsidR="00FF1A0A" w:rsidRPr="00DA1CCE" w:rsidRDefault="00FF1A0A" w:rsidP="00FF1A0A">
      <w:pPr>
        <w:spacing w:line="276" w:lineRule="auto"/>
        <w:ind w:left="11"/>
        <w:rPr>
          <w:rFonts w:asciiTheme="minorHAnsi" w:hAnsiTheme="minorHAnsi" w:cs="Arial"/>
          <w:b/>
          <w:sz w:val="22"/>
          <w:szCs w:val="22"/>
          <w:u w:val="single"/>
        </w:rPr>
      </w:pPr>
    </w:p>
    <w:p w:rsidR="00FF1A0A" w:rsidRPr="00DA1CCE" w:rsidRDefault="00FF1A0A" w:rsidP="00FF1A0A">
      <w:pPr>
        <w:spacing w:line="276" w:lineRule="auto"/>
        <w:ind w:left="11"/>
        <w:rPr>
          <w:rFonts w:asciiTheme="minorHAnsi" w:hAnsiTheme="minorHAnsi" w:cs="Arial"/>
          <w:b/>
          <w:sz w:val="22"/>
          <w:szCs w:val="22"/>
          <w:u w:val="single"/>
        </w:rPr>
      </w:pPr>
      <w:r w:rsidRPr="00DA1CCE">
        <w:rPr>
          <w:rFonts w:asciiTheme="minorHAnsi" w:hAnsiTheme="minorHAnsi" w:cs="Arial"/>
          <w:b/>
          <w:sz w:val="22"/>
          <w:szCs w:val="22"/>
          <w:u w:val="single"/>
        </w:rPr>
        <w:t>Security Clearance</w:t>
      </w:r>
    </w:p>
    <w:p w:rsidR="00FF1A0A" w:rsidRPr="00DA1CCE" w:rsidRDefault="00FF1A0A" w:rsidP="00FF1A0A">
      <w:pPr>
        <w:spacing w:line="276" w:lineRule="auto"/>
        <w:ind w:left="11"/>
        <w:rPr>
          <w:rFonts w:asciiTheme="minorHAnsi" w:hAnsiTheme="minorHAnsi" w:cs="Arial"/>
          <w:b/>
          <w:sz w:val="22"/>
          <w:szCs w:val="22"/>
          <w:u w:val="single"/>
        </w:rPr>
      </w:pPr>
    </w:p>
    <w:p w:rsidR="00FF1A0A" w:rsidRPr="00DA1CCE" w:rsidRDefault="00FF1A0A" w:rsidP="00FF1A0A">
      <w:pPr>
        <w:spacing w:line="276" w:lineRule="auto"/>
        <w:ind w:left="11"/>
        <w:jc w:val="both"/>
        <w:rPr>
          <w:rFonts w:asciiTheme="minorHAnsi" w:hAnsiTheme="minorHAnsi" w:cs="Arial"/>
          <w:sz w:val="22"/>
          <w:szCs w:val="22"/>
        </w:rPr>
      </w:pPr>
      <w:r w:rsidRPr="00DA1CCE">
        <w:rPr>
          <w:rFonts w:asciiTheme="minorHAnsi" w:hAnsiTheme="minorHAnsi" w:cs="Arial"/>
          <w:sz w:val="22"/>
          <w:szCs w:val="22"/>
        </w:rP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p>
    <w:p w:rsidR="00FF1A0A" w:rsidRDefault="00FF1A0A" w:rsidP="00FF1A0A">
      <w:pPr>
        <w:spacing w:line="276" w:lineRule="auto"/>
        <w:ind w:left="11"/>
        <w:jc w:val="both"/>
        <w:rPr>
          <w:rFonts w:asciiTheme="minorHAnsi" w:hAnsiTheme="minorHAnsi" w:cs="Arial"/>
          <w:sz w:val="22"/>
          <w:szCs w:val="22"/>
        </w:rPr>
      </w:pPr>
    </w:p>
    <w:p w:rsidR="00C63B7C" w:rsidRDefault="00C63B7C" w:rsidP="00FF1A0A">
      <w:pPr>
        <w:spacing w:line="276" w:lineRule="auto"/>
        <w:ind w:left="11"/>
        <w:jc w:val="both"/>
        <w:rPr>
          <w:rFonts w:asciiTheme="minorHAnsi" w:hAnsiTheme="minorHAnsi" w:cs="Arial"/>
          <w:sz w:val="22"/>
          <w:szCs w:val="22"/>
        </w:rPr>
      </w:pPr>
    </w:p>
    <w:p w:rsidR="00FF1A0A" w:rsidRPr="00BD7C66" w:rsidRDefault="00FF1A0A" w:rsidP="00FF1A0A">
      <w:pPr>
        <w:ind w:left="11"/>
        <w:rPr>
          <w:rFonts w:ascii="Calibri" w:hAnsi="Calibri" w:cs="Arial"/>
          <w:b/>
          <w:sz w:val="22"/>
          <w:szCs w:val="22"/>
          <w:u w:val="single"/>
        </w:rPr>
      </w:pPr>
      <w:r w:rsidRPr="00BD7C66">
        <w:rPr>
          <w:rFonts w:ascii="Calibri" w:hAnsi="Calibri" w:cs="Arial"/>
          <w:b/>
          <w:sz w:val="22"/>
          <w:szCs w:val="22"/>
          <w:u w:val="single"/>
        </w:rPr>
        <w:lastRenderedPageBreak/>
        <w:t>General Information</w:t>
      </w:r>
    </w:p>
    <w:p w:rsidR="00FF1A0A" w:rsidRPr="00BD7C66" w:rsidRDefault="00FF1A0A" w:rsidP="00FF1A0A">
      <w:pPr>
        <w:ind w:left="11"/>
        <w:rPr>
          <w:rFonts w:ascii="Calibri" w:hAnsi="Calibri" w:cs="Arial"/>
          <w:b/>
          <w:sz w:val="22"/>
          <w:szCs w:val="22"/>
          <w:u w:val="single"/>
        </w:rPr>
      </w:pPr>
      <w:r w:rsidRPr="00BD7C66">
        <w:rPr>
          <w:rFonts w:ascii="Calibri" w:hAnsi="Calibri" w:cs="Arial"/>
          <w:b/>
          <w:sz w:val="22"/>
          <w:szCs w:val="22"/>
        </w:rPr>
        <w:t xml:space="preserve"> </w:t>
      </w:r>
    </w:p>
    <w:p w:rsidR="00FF1A0A" w:rsidRPr="00BD7C66" w:rsidRDefault="00FF1A0A" w:rsidP="00FF1A0A">
      <w:pPr>
        <w:rPr>
          <w:rFonts w:ascii="Calibri" w:hAnsi="Calibri" w:cs="Arial"/>
          <w:b/>
          <w:sz w:val="22"/>
          <w:szCs w:val="22"/>
        </w:rPr>
      </w:pPr>
      <w:r w:rsidRPr="00BD7C66">
        <w:rPr>
          <w:rFonts w:ascii="Calibri" w:hAnsi="Calibri" w:cs="Arial"/>
          <w:b/>
          <w:sz w:val="22"/>
          <w:szCs w:val="22"/>
        </w:rPr>
        <w:t xml:space="preserve">CPSA Code of Practice Review and Complaint Procedures </w:t>
      </w:r>
    </w:p>
    <w:p w:rsidR="00FF1A0A" w:rsidRPr="00BD7C66" w:rsidRDefault="00FF1A0A" w:rsidP="00FF1A0A">
      <w:pPr>
        <w:rPr>
          <w:rFonts w:ascii="Calibri" w:hAnsi="Calibri" w:cs="Arial"/>
          <w:b/>
          <w:sz w:val="22"/>
          <w:szCs w:val="22"/>
        </w:rPr>
      </w:pPr>
    </w:p>
    <w:p w:rsidR="00FF1A0A" w:rsidRPr="00BD7C66" w:rsidRDefault="00FF1A0A" w:rsidP="00FF1A0A">
      <w:pPr>
        <w:rPr>
          <w:rFonts w:ascii="Calibri" w:hAnsi="Calibri" w:cs="Arial"/>
          <w:sz w:val="22"/>
          <w:szCs w:val="22"/>
        </w:rPr>
      </w:pPr>
      <w:r w:rsidRPr="00BD7C66">
        <w:rPr>
          <w:rFonts w:ascii="Calibri" w:hAnsi="Calibri" w:cs="Arial"/>
          <w:b/>
          <w:sz w:val="22"/>
          <w:szCs w:val="22"/>
        </w:rPr>
        <w:t>•</w:t>
      </w:r>
      <w:r w:rsidRPr="00BD7C66">
        <w:rPr>
          <w:rFonts w:ascii="Calibri" w:hAnsi="Calibri" w:cs="Arial"/>
          <w:sz w:val="22"/>
          <w:szCs w:val="22"/>
        </w:rPr>
        <w:tab/>
        <w:t>The Commission for Public Sector Appointments (CPSA) is Ireland’s regulator for public service recruitment. The CPSA’s primary statutory responsibility is to set standards for recruitment and selection, which they publish as Codes of Practice</w:t>
      </w:r>
    </w:p>
    <w:p w:rsidR="00FF1A0A" w:rsidRPr="00BD7C66" w:rsidRDefault="00FF1A0A" w:rsidP="00FF1A0A">
      <w:pPr>
        <w:rPr>
          <w:rFonts w:ascii="Calibri" w:hAnsi="Calibri" w:cs="Arial"/>
          <w:sz w:val="22"/>
          <w:szCs w:val="22"/>
        </w:rPr>
      </w:pPr>
      <w:r w:rsidRPr="00BD7C66">
        <w:rPr>
          <w:rFonts w:ascii="Calibri" w:hAnsi="Calibri" w:cs="Arial"/>
          <w:sz w:val="22"/>
          <w:szCs w:val="22"/>
        </w:rPr>
        <w:t>•</w:t>
      </w:r>
      <w:r w:rsidRPr="00BD7C66">
        <w:rPr>
          <w:rFonts w:ascii="Calibri" w:hAnsi="Calibri" w:cs="Arial"/>
          <w:sz w:val="22"/>
          <w:szCs w:val="22"/>
        </w:rPr>
        <w:tab/>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FF1A0A" w:rsidRDefault="00FF1A0A" w:rsidP="00FF1A0A">
      <w:pPr>
        <w:rPr>
          <w:rFonts w:ascii="Calibri" w:hAnsi="Calibri" w:cs="Arial"/>
          <w:b/>
          <w:sz w:val="22"/>
          <w:szCs w:val="22"/>
        </w:rPr>
      </w:pPr>
    </w:p>
    <w:p w:rsidR="00FF1A0A" w:rsidRPr="00BD7C66" w:rsidRDefault="00FF1A0A" w:rsidP="00FF1A0A">
      <w:pPr>
        <w:rPr>
          <w:rFonts w:ascii="Calibri" w:hAnsi="Calibri" w:cs="Arial"/>
          <w:b/>
          <w:sz w:val="22"/>
          <w:szCs w:val="22"/>
        </w:rPr>
      </w:pPr>
    </w:p>
    <w:p w:rsidR="00FF1A0A" w:rsidRPr="005C2AF3" w:rsidRDefault="00FF1A0A" w:rsidP="00FF1A0A">
      <w:pPr>
        <w:rPr>
          <w:rFonts w:ascii="Calibri" w:hAnsi="Calibri" w:cs="Arial"/>
          <w:b/>
          <w:sz w:val="22"/>
          <w:szCs w:val="22"/>
          <w:u w:val="single"/>
        </w:rPr>
      </w:pPr>
      <w:r w:rsidRPr="005C2AF3">
        <w:rPr>
          <w:rFonts w:ascii="Calibri" w:hAnsi="Calibri" w:cs="Arial"/>
          <w:b/>
          <w:sz w:val="22"/>
          <w:szCs w:val="22"/>
          <w:u w:val="single"/>
        </w:rPr>
        <w:t>Candidates' Obligations</w:t>
      </w:r>
    </w:p>
    <w:p w:rsidR="00FF1A0A" w:rsidRPr="00BD7C66" w:rsidRDefault="00FF1A0A" w:rsidP="00FF1A0A">
      <w:pPr>
        <w:ind w:left="11"/>
        <w:rPr>
          <w:rFonts w:ascii="Calibri" w:hAnsi="Calibri" w:cs="Arial"/>
          <w:sz w:val="22"/>
          <w:szCs w:val="22"/>
        </w:rPr>
      </w:pPr>
    </w:p>
    <w:p w:rsidR="00FF1A0A" w:rsidRPr="00BD7C66" w:rsidRDefault="00FF1A0A" w:rsidP="00FF1A0A">
      <w:pPr>
        <w:ind w:left="11"/>
        <w:rPr>
          <w:rFonts w:ascii="Calibri" w:hAnsi="Calibri" w:cs="Arial"/>
          <w:sz w:val="22"/>
          <w:szCs w:val="22"/>
        </w:rPr>
      </w:pPr>
      <w:r w:rsidRPr="00BD7C66">
        <w:rPr>
          <w:rFonts w:ascii="Calibri" w:hAnsi="Calibri" w:cs="Arial"/>
          <w:sz w:val="22"/>
          <w:szCs w:val="22"/>
        </w:rPr>
        <w:t>Candidates should note that canvassing will disqualify and will result in their exclusion from the process.</w:t>
      </w:r>
      <w:r w:rsidRPr="00BD7C66">
        <w:rPr>
          <w:rFonts w:ascii="Calibri" w:hAnsi="Calibri" w:cs="Arial"/>
          <w:sz w:val="22"/>
          <w:szCs w:val="22"/>
        </w:rPr>
        <w:br/>
      </w:r>
      <w:r w:rsidRPr="00BD7C66">
        <w:rPr>
          <w:rFonts w:ascii="Calibri" w:hAnsi="Calibri" w:cs="Arial"/>
          <w:sz w:val="22"/>
          <w:szCs w:val="22"/>
        </w:rPr>
        <w:br/>
        <w:t xml:space="preserve">Candidates must not: </w:t>
      </w:r>
    </w:p>
    <w:p w:rsidR="00FF1A0A" w:rsidRPr="00BD7C66" w:rsidRDefault="00FF1A0A" w:rsidP="00FF1A0A">
      <w:pPr>
        <w:numPr>
          <w:ilvl w:val="0"/>
          <w:numId w:val="9"/>
        </w:numPr>
        <w:ind w:left="371"/>
        <w:rPr>
          <w:rFonts w:ascii="Calibri" w:hAnsi="Calibri" w:cs="Arial"/>
          <w:sz w:val="22"/>
          <w:szCs w:val="22"/>
        </w:rPr>
      </w:pPr>
      <w:r w:rsidRPr="00BD7C66">
        <w:rPr>
          <w:rFonts w:ascii="Calibri" w:hAnsi="Calibri" w:cs="Arial"/>
          <w:sz w:val="22"/>
          <w:szCs w:val="22"/>
        </w:rPr>
        <w:t xml:space="preserve">knowingly or recklessly provide false information </w:t>
      </w:r>
    </w:p>
    <w:p w:rsidR="00FF1A0A" w:rsidRPr="00BD7C66" w:rsidRDefault="00FF1A0A" w:rsidP="00FF1A0A">
      <w:pPr>
        <w:numPr>
          <w:ilvl w:val="0"/>
          <w:numId w:val="9"/>
        </w:numPr>
        <w:ind w:left="371"/>
        <w:rPr>
          <w:rFonts w:ascii="Calibri" w:hAnsi="Calibri" w:cs="Arial"/>
          <w:sz w:val="22"/>
          <w:szCs w:val="22"/>
        </w:rPr>
      </w:pPr>
      <w:r w:rsidRPr="00BD7C66">
        <w:rPr>
          <w:rFonts w:ascii="Calibri" w:hAnsi="Calibri" w:cs="Arial"/>
          <w:sz w:val="22"/>
          <w:szCs w:val="22"/>
        </w:rPr>
        <w:t xml:space="preserve">canvass any person with or without inducements </w:t>
      </w:r>
    </w:p>
    <w:p w:rsidR="00FF1A0A" w:rsidRPr="00BD7C66" w:rsidRDefault="00FF1A0A" w:rsidP="00FF1A0A">
      <w:pPr>
        <w:numPr>
          <w:ilvl w:val="0"/>
          <w:numId w:val="9"/>
        </w:numPr>
        <w:ind w:left="371"/>
        <w:rPr>
          <w:rFonts w:ascii="Calibri" w:hAnsi="Calibri" w:cs="Arial"/>
          <w:sz w:val="22"/>
          <w:szCs w:val="22"/>
        </w:rPr>
      </w:pPr>
      <w:r w:rsidRPr="00BD7C66">
        <w:rPr>
          <w:rFonts w:ascii="Calibri" w:hAnsi="Calibri" w:cs="Arial"/>
          <w:sz w:val="22"/>
          <w:szCs w:val="22"/>
        </w:rPr>
        <w:t xml:space="preserve">interfere with or compromise the process in any way </w:t>
      </w:r>
    </w:p>
    <w:p w:rsidR="00FF1A0A" w:rsidRPr="00BD7C66" w:rsidRDefault="00FF1A0A" w:rsidP="00FF1A0A">
      <w:pPr>
        <w:rPr>
          <w:rFonts w:ascii="Calibri" w:hAnsi="Calibri" w:cs="Arial"/>
          <w:sz w:val="22"/>
          <w:szCs w:val="22"/>
        </w:rPr>
      </w:pPr>
    </w:p>
    <w:p w:rsidR="00FF1A0A" w:rsidRPr="00BD7C66" w:rsidRDefault="00FF1A0A" w:rsidP="00FF1A0A">
      <w:pPr>
        <w:ind w:left="11"/>
        <w:rPr>
          <w:rFonts w:ascii="Calibri" w:hAnsi="Calibri" w:cs="Arial"/>
          <w:sz w:val="22"/>
          <w:szCs w:val="22"/>
        </w:rPr>
      </w:pPr>
      <w:r w:rsidRPr="00BD7C66">
        <w:rPr>
          <w:rFonts w:ascii="Calibri" w:hAnsi="Calibri" w:cs="Arial"/>
          <w:sz w:val="22"/>
          <w:szCs w:val="22"/>
        </w:rPr>
        <w:t>A third party must not personate a candidate at any stage of the process.</w:t>
      </w:r>
      <w:r w:rsidRPr="00BD7C66">
        <w:rPr>
          <w:rFonts w:ascii="Calibri" w:hAnsi="Calibri" w:cs="Arial"/>
          <w:sz w:val="22"/>
          <w:szCs w:val="22"/>
        </w:rPr>
        <w:br/>
      </w:r>
      <w:r w:rsidRPr="00BD7C66">
        <w:rPr>
          <w:rFonts w:ascii="Calibri" w:hAnsi="Calibri" w:cs="Arial"/>
          <w:sz w:val="22"/>
          <w:szCs w:val="22"/>
        </w:rPr>
        <w:br/>
        <w:t>Any person who contravenes the above provisions or who assists another person in contravening the above provisions is guilty of an offence. A person who is found guilty of an offence is liable to a fine/or imprisonment.</w:t>
      </w:r>
      <w:r w:rsidRPr="00BD7C66">
        <w:rPr>
          <w:rFonts w:ascii="Calibri" w:hAnsi="Calibri" w:cs="Arial"/>
          <w:sz w:val="22"/>
          <w:szCs w:val="22"/>
        </w:rPr>
        <w:br/>
      </w:r>
    </w:p>
    <w:p w:rsidR="00FF1A0A" w:rsidRPr="00BD7C66" w:rsidRDefault="00FF1A0A" w:rsidP="00FF1A0A">
      <w:pPr>
        <w:ind w:left="11"/>
        <w:rPr>
          <w:rFonts w:ascii="Calibri" w:hAnsi="Calibri" w:cs="Arial"/>
          <w:sz w:val="22"/>
          <w:szCs w:val="22"/>
        </w:rPr>
      </w:pPr>
      <w:r w:rsidRPr="00BD7C66">
        <w:rPr>
          <w:rFonts w:ascii="Calibri" w:hAnsi="Calibri" w:cs="Arial"/>
          <w:sz w:val="22"/>
          <w:szCs w:val="22"/>
        </w:rPr>
        <w:br/>
        <w:t>In addition, where a person found guilty of an offence was or is a candidate at a recruitment process, then:</w:t>
      </w:r>
    </w:p>
    <w:p w:rsidR="00FF1A0A" w:rsidRPr="00BD7C66" w:rsidRDefault="00FF1A0A" w:rsidP="00FF1A0A">
      <w:pPr>
        <w:numPr>
          <w:ilvl w:val="0"/>
          <w:numId w:val="10"/>
        </w:numPr>
        <w:ind w:left="371"/>
        <w:rPr>
          <w:rFonts w:ascii="Calibri" w:hAnsi="Calibri" w:cs="Arial"/>
          <w:sz w:val="22"/>
          <w:szCs w:val="22"/>
        </w:rPr>
      </w:pPr>
      <w:r w:rsidRPr="00BD7C66">
        <w:rPr>
          <w:rFonts w:ascii="Calibri" w:hAnsi="Calibri" w:cs="Arial"/>
          <w:sz w:val="22"/>
          <w:szCs w:val="22"/>
        </w:rPr>
        <w:t xml:space="preserve">where he/she has not been appointed to a post, he/she will be disqualified as a candidate; and </w:t>
      </w:r>
    </w:p>
    <w:p w:rsidR="00FF1A0A" w:rsidRPr="00BD7C66" w:rsidRDefault="00FF1A0A" w:rsidP="00FF1A0A">
      <w:pPr>
        <w:numPr>
          <w:ilvl w:val="0"/>
          <w:numId w:val="10"/>
        </w:numPr>
        <w:ind w:left="371"/>
        <w:rPr>
          <w:rFonts w:ascii="Calibri" w:hAnsi="Calibri" w:cs="Arial"/>
          <w:sz w:val="22"/>
          <w:szCs w:val="22"/>
        </w:rPr>
      </w:pPr>
      <w:r w:rsidRPr="00BD7C66">
        <w:rPr>
          <w:rFonts w:ascii="Calibri" w:hAnsi="Calibri" w:cs="Arial"/>
          <w:sz w:val="22"/>
          <w:szCs w:val="22"/>
        </w:rPr>
        <w:t xml:space="preserve">where he/she has been appointed subsequently to the recruitment process in question, he/she shall forfeit that appointment. </w:t>
      </w:r>
    </w:p>
    <w:p w:rsidR="00FF1A0A" w:rsidRPr="00BD7C66" w:rsidRDefault="00FF1A0A" w:rsidP="00FF1A0A">
      <w:pPr>
        <w:rPr>
          <w:rFonts w:ascii="Calibri" w:hAnsi="Calibri" w:cs="Arial"/>
          <w:b/>
          <w:sz w:val="22"/>
          <w:szCs w:val="22"/>
        </w:rPr>
      </w:pPr>
    </w:p>
    <w:p w:rsidR="00FF1A0A" w:rsidRPr="00BD7C66" w:rsidRDefault="00FF1A0A" w:rsidP="00FF1A0A">
      <w:pPr>
        <w:rPr>
          <w:rFonts w:ascii="Calibri" w:hAnsi="Calibri" w:cs="Arial"/>
          <w:b/>
          <w:sz w:val="22"/>
          <w:szCs w:val="22"/>
        </w:rPr>
      </w:pPr>
    </w:p>
    <w:p w:rsidR="00FF1A0A" w:rsidRPr="005C2AF3" w:rsidRDefault="00FF1A0A" w:rsidP="00FF1A0A">
      <w:pPr>
        <w:rPr>
          <w:rFonts w:ascii="Calibri" w:hAnsi="Calibri" w:cs="Arial"/>
          <w:b/>
          <w:sz w:val="22"/>
          <w:szCs w:val="22"/>
          <w:u w:val="single"/>
        </w:rPr>
      </w:pPr>
      <w:r w:rsidRPr="005C2AF3">
        <w:rPr>
          <w:rFonts w:ascii="Calibri" w:hAnsi="Calibri" w:cs="Arial"/>
          <w:b/>
          <w:sz w:val="22"/>
          <w:szCs w:val="22"/>
          <w:u w:val="single"/>
        </w:rPr>
        <w:t>Deeming of candidature to be withdrawn</w:t>
      </w:r>
    </w:p>
    <w:p w:rsidR="00FF1A0A" w:rsidRPr="00BD7C66" w:rsidRDefault="00FF1A0A" w:rsidP="00FF1A0A">
      <w:pPr>
        <w:ind w:left="11"/>
        <w:jc w:val="both"/>
        <w:rPr>
          <w:rFonts w:ascii="Calibri" w:hAnsi="Calibri" w:cs="Arial"/>
          <w:sz w:val="22"/>
          <w:szCs w:val="22"/>
        </w:rPr>
      </w:pPr>
    </w:p>
    <w:p w:rsidR="00FF1A0A" w:rsidRPr="00BD7C66" w:rsidRDefault="00FF1A0A" w:rsidP="00FF1A0A">
      <w:pPr>
        <w:ind w:left="11"/>
        <w:jc w:val="both"/>
        <w:rPr>
          <w:rFonts w:ascii="Calibri" w:hAnsi="Calibri" w:cs="Arial"/>
          <w:sz w:val="22"/>
          <w:szCs w:val="22"/>
        </w:rPr>
      </w:pPr>
      <w:r w:rsidRPr="00BD7C66">
        <w:rPr>
          <w:rFonts w:ascii="Calibri" w:hAnsi="Calibri" w:cs="Arial"/>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FF1A0A" w:rsidRPr="00BD7C66" w:rsidRDefault="00FF1A0A" w:rsidP="00FF1A0A">
      <w:pPr>
        <w:rPr>
          <w:rFonts w:ascii="Calibri" w:hAnsi="Calibri" w:cs="Arial"/>
          <w:b/>
          <w:sz w:val="22"/>
          <w:szCs w:val="22"/>
        </w:rPr>
      </w:pPr>
    </w:p>
    <w:p w:rsidR="00FF1A0A" w:rsidRPr="00BD7C66" w:rsidRDefault="00FF1A0A" w:rsidP="00FF1A0A">
      <w:pPr>
        <w:rPr>
          <w:rFonts w:ascii="Calibri" w:hAnsi="Calibri" w:cs="Arial"/>
          <w:b/>
          <w:sz w:val="22"/>
          <w:szCs w:val="22"/>
        </w:rPr>
      </w:pPr>
    </w:p>
    <w:p w:rsidR="00FF1A0A" w:rsidRPr="005C2AF3" w:rsidRDefault="00FF1A0A" w:rsidP="00FF1A0A">
      <w:pPr>
        <w:suppressAutoHyphens/>
        <w:autoSpaceDN w:val="0"/>
        <w:spacing w:after="160"/>
        <w:textAlignment w:val="baseline"/>
        <w:rPr>
          <w:rFonts w:ascii="Calibri" w:hAnsi="Calibri"/>
          <w:b/>
          <w:bCs/>
          <w:iCs/>
          <w:sz w:val="22"/>
          <w:szCs w:val="22"/>
          <w:u w:val="single"/>
        </w:rPr>
      </w:pPr>
      <w:r w:rsidRPr="005C2AF3">
        <w:rPr>
          <w:rFonts w:ascii="Calibri" w:hAnsi="Calibri"/>
          <w:b/>
          <w:bCs/>
          <w:iCs/>
          <w:sz w:val="22"/>
          <w:szCs w:val="22"/>
          <w:u w:val="single"/>
        </w:rPr>
        <w:t>Data Protection Act 2018</w:t>
      </w:r>
    </w:p>
    <w:p w:rsidR="00FF1A0A" w:rsidRPr="00BD7C66" w:rsidRDefault="00FF1A0A" w:rsidP="00FF1A0A">
      <w:pPr>
        <w:suppressAutoHyphens/>
        <w:autoSpaceDN w:val="0"/>
        <w:textAlignment w:val="baseline"/>
        <w:rPr>
          <w:rFonts w:ascii="Calibri" w:hAnsi="Calibri"/>
          <w:iCs/>
          <w:sz w:val="22"/>
          <w:szCs w:val="22"/>
        </w:rPr>
      </w:pPr>
      <w:r w:rsidRPr="00BD7C66">
        <w:rPr>
          <w:rFonts w:ascii="Calibri" w:hAnsi="Calibri"/>
          <w:iCs/>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FF1A0A" w:rsidRPr="00BD7C66" w:rsidRDefault="00FF1A0A" w:rsidP="00FF1A0A">
      <w:pPr>
        <w:suppressAutoHyphens/>
        <w:autoSpaceDN w:val="0"/>
        <w:textAlignment w:val="baseline"/>
        <w:rPr>
          <w:rFonts w:ascii="Calibri" w:hAnsi="Calibri"/>
          <w:sz w:val="22"/>
          <w:szCs w:val="22"/>
        </w:rPr>
      </w:pPr>
      <w:r w:rsidRPr="00BD7C66">
        <w:rPr>
          <w:rFonts w:ascii="Calibri" w:hAnsi="Calibri"/>
          <w:iCs/>
          <w:sz w:val="22"/>
          <w:szCs w:val="22"/>
        </w:rPr>
        <w:lastRenderedPageBreak/>
        <w:t xml:space="preserve">For more information on how we retain and use your personal data, please review </w:t>
      </w:r>
      <w:r w:rsidRPr="00BD7C66">
        <w:rPr>
          <w:rFonts w:ascii="Calibri" w:hAnsi="Calibri"/>
          <w:iCs/>
          <w:color w:val="222222"/>
          <w:sz w:val="22"/>
          <w:szCs w:val="22"/>
          <w:lang w:val="en"/>
        </w:rPr>
        <w:t xml:space="preserve">our Data Protection Data Statement, which includes instructions on their right to withdraw consent at any point: </w:t>
      </w:r>
    </w:p>
    <w:p w:rsidR="00FF1A0A" w:rsidRPr="00BD7C66" w:rsidRDefault="00FF1A0A" w:rsidP="00FF1A0A">
      <w:pPr>
        <w:suppressAutoHyphens/>
        <w:autoSpaceDN w:val="0"/>
        <w:jc w:val="both"/>
        <w:textAlignment w:val="baseline"/>
        <w:rPr>
          <w:rFonts w:ascii="Calibri" w:hAnsi="Calibri"/>
          <w:iCs/>
          <w:color w:val="222222"/>
          <w:sz w:val="22"/>
          <w:szCs w:val="22"/>
          <w:lang w:val="en"/>
        </w:rPr>
      </w:pPr>
    </w:p>
    <w:p w:rsidR="00FF1A0A" w:rsidRPr="00BD7C66" w:rsidRDefault="00FF1A0A" w:rsidP="00FF1A0A">
      <w:pPr>
        <w:suppressAutoHyphens/>
        <w:autoSpaceDN w:val="0"/>
        <w:jc w:val="both"/>
        <w:textAlignment w:val="baseline"/>
        <w:rPr>
          <w:rFonts w:ascii="Calibri" w:hAnsi="Calibri"/>
          <w:iCs/>
          <w:color w:val="222222"/>
          <w:sz w:val="22"/>
          <w:szCs w:val="22"/>
          <w:lang w:val="en"/>
        </w:rPr>
      </w:pPr>
      <w:r w:rsidRPr="00BD7C66">
        <w:rPr>
          <w:rFonts w:ascii="Calibri" w:hAnsi="Calibri"/>
          <w:iCs/>
          <w:color w:val="222222"/>
          <w:sz w:val="22"/>
          <w:szCs w:val="22"/>
          <w:lang w:val="en"/>
        </w:rPr>
        <w:t xml:space="preserve"> This is available at </w:t>
      </w:r>
      <w:hyperlink r:id="rId18" w:history="1">
        <w:r w:rsidRPr="00BD7C66">
          <w:rPr>
            <w:rFonts w:ascii="Calibri" w:hAnsi="Calibri"/>
            <w:iCs/>
            <w:color w:val="0563C1"/>
            <w:sz w:val="22"/>
            <w:szCs w:val="22"/>
            <w:u w:val="single"/>
            <w:lang w:val="en"/>
          </w:rPr>
          <w:t>https://www.legalaidboard.ie/en/Contact-Us/Data-Protection/</w:t>
        </w:r>
      </w:hyperlink>
    </w:p>
    <w:p w:rsidR="00FF1A0A" w:rsidRPr="00BD7C66" w:rsidRDefault="00FF1A0A" w:rsidP="00FF1A0A">
      <w:pPr>
        <w:suppressAutoHyphens/>
        <w:autoSpaceDN w:val="0"/>
        <w:jc w:val="both"/>
        <w:textAlignment w:val="baseline"/>
        <w:rPr>
          <w:rFonts w:ascii="Calibri" w:hAnsi="Calibri"/>
          <w:iCs/>
          <w:sz w:val="22"/>
          <w:szCs w:val="22"/>
        </w:rPr>
      </w:pPr>
      <w:r w:rsidRPr="00BD7C66">
        <w:rPr>
          <w:rFonts w:ascii="Calibri" w:hAnsi="Calibri"/>
          <w:iCs/>
          <w:sz w:val="22"/>
          <w:szCs w:val="22"/>
        </w:rPr>
        <w:t xml:space="preserve"> </w:t>
      </w:r>
    </w:p>
    <w:p w:rsidR="00FF1A0A" w:rsidRPr="00BD7C66" w:rsidRDefault="00FF1A0A" w:rsidP="00FF1A0A">
      <w:pPr>
        <w:suppressAutoHyphens/>
        <w:autoSpaceDN w:val="0"/>
        <w:spacing w:after="160"/>
        <w:jc w:val="both"/>
        <w:textAlignment w:val="baseline"/>
        <w:rPr>
          <w:rFonts w:ascii="Calibri" w:hAnsi="Calibri"/>
          <w:sz w:val="22"/>
          <w:szCs w:val="22"/>
        </w:rPr>
      </w:pPr>
      <w:r w:rsidRPr="00BD7C66">
        <w:rPr>
          <w:rFonts w:ascii="Calibri" w:hAnsi="Calibri"/>
          <w:iCs/>
          <w:sz w:val="22"/>
          <w:szCs w:val="22"/>
        </w:rPr>
        <w:t>To make a subject access request under the Data Protection Act 2018, please submit your request in writing to</w:t>
      </w:r>
      <w:r w:rsidRPr="00BD7C66">
        <w:rPr>
          <w:rFonts w:ascii="Calibri" w:hAnsi="Calibri"/>
          <w:sz w:val="22"/>
          <w:szCs w:val="22"/>
        </w:rPr>
        <w:t>;</w:t>
      </w:r>
    </w:p>
    <w:p w:rsidR="00FF1A0A" w:rsidRPr="00BD7C66" w:rsidRDefault="00FF1A0A" w:rsidP="00FF1A0A">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Data Protection Officer, Legal Aid Board, First Floor, Montague Court, 7-11 Montague Street,</w:t>
      </w:r>
    </w:p>
    <w:p w:rsidR="00FF1A0A" w:rsidRPr="00BD7C66" w:rsidRDefault="00FF1A0A" w:rsidP="00FF1A0A">
      <w:pPr>
        <w:suppressAutoHyphens/>
        <w:autoSpaceDN w:val="0"/>
        <w:spacing w:after="160"/>
        <w:jc w:val="center"/>
        <w:textAlignment w:val="baseline"/>
        <w:rPr>
          <w:rFonts w:ascii="Calibri" w:hAnsi="Calibri"/>
          <w:iCs/>
          <w:sz w:val="22"/>
          <w:szCs w:val="22"/>
        </w:rPr>
      </w:pPr>
      <w:r w:rsidRPr="00BD7C66">
        <w:rPr>
          <w:rFonts w:ascii="Calibri" w:hAnsi="Calibri"/>
          <w:iCs/>
          <w:sz w:val="22"/>
          <w:szCs w:val="22"/>
        </w:rPr>
        <w:t>Dublin 2, D02 FT96.</w:t>
      </w:r>
    </w:p>
    <w:p w:rsidR="00FF1A0A" w:rsidRPr="00BD7C66" w:rsidRDefault="00FF1A0A" w:rsidP="00FF1A0A">
      <w:pPr>
        <w:suppressAutoHyphens/>
        <w:autoSpaceDN w:val="0"/>
        <w:spacing w:after="160"/>
        <w:jc w:val="both"/>
        <w:textAlignment w:val="baseline"/>
        <w:rPr>
          <w:rFonts w:ascii="Calibri" w:hAnsi="Calibri"/>
          <w:iCs/>
          <w:sz w:val="22"/>
          <w:szCs w:val="22"/>
        </w:rPr>
      </w:pPr>
      <w:r w:rsidRPr="00BD7C66">
        <w:rPr>
          <w:rFonts w:ascii="Calibri" w:hAnsi="Calibri"/>
          <w:iCs/>
          <w:sz w:val="22"/>
          <w:szCs w:val="22"/>
        </w:rPr>
        <w:t xml:space="preserve">or via </w:t>
      </w:r>
      <w:hyperlink r:id="rId19" w:history="1">
        <w:r w:rsidRPr="00BD7C66">
          <w:rPr>
            <w:rFonts w:ascii="Calibri" w:hAnsi="Calibri"/>
            <w:iCs/>
            <w:color w:val="0563C1"/>
            <w:sz w:val="22"/>
            <w:szCs w:val="22"/>
            <w:u w:val="single"/>
          </w:rPr>
          <w:t>dataprotection@legalaidboard.ie</w:t>
        </w:r>
      </w:hyperlink>
      <w:r w:rsidRPr="00BD7C66">
        <w:rPr>
          <w:rFonts w:ascii="Calibri" w:hAnsi="Calibri"/>
          <w:iCs/>
          <w:sz w:val="22"/>
          <w:szCs w:val="22"/>
        </w:rPr>
        <w:t xml:space="preserve">. </w:t>
      </w:r>
    </w:p>
    <w:p w:rsidR="00FF1A0A" w:rsidRPr="005C2AF3" w:rsidRDefault="00FF1A0A" w:rsidP="00FF1A0A">
      <w:pPr>
        <w:suppressAutoHyphens/>
        <w:autoSpaceDN w:val="0"/>
        <w:spacing w:after="160"/>
        <w:jc w:val="both"/>
        <w:textAlignment w:val="baseline"/>
        <w:rPr>
          <w:rFonts w:ascii="Calibri" w:hAnsi="Calibri"/>
          <w:iCs/>
          <w:color w:val="1F497D"/>
          <w:sz w:val="22"/>
          <w:szCs w:val="22"/>
        </w:rPr>
      </w:pPr>
      <w:r w:rsidRPr="00BD7C66">
        <w:rPr>
          <w:rFonts w:ascii="Calibri" w:hAnsi="Calibri"/>
          <w:iCs/>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BD7C66">
        <w:rPr>
          <w:rFonts w:ascii="Calibri" w:hAnsi="Calibri"/>
          <w:iCs/>
          <w:color w:val="1F497D"/>
          <w:sz w:val="22"/>
          <w:szCs w:val="22"/>
        </w:rPr>
        <w:t xml:space="preserve"> </w:t>
      </w:r>
    </w:p>
    <w:p w:rsidR="00FF1A0A" w:rsidRDefault="00FF1A0A">
      <w:pPr>
        <w:spacing w:after="200" w:line="276" w:lineRule="auto"/>
        <w:rPr>
          <w:rFonts w:asciiTheme="minorHAnsi" w:hAnsiTheme="minorHAnsi" w:cs="Arial"/>
          <w:b/>
          <w:sz w:val="22"/>
          <w:szCs w:val="22"/>
          <w:lang w:val="en-IE"/>
        </w:rPr>
      </w:pPr>
      <w:r>
        <w:rPr>
          <w:rFonts w:asciiTheme="minorHAnsi" w:hAnsiTheme="minorHAnsi" w:cs="Arial"/>
          <w:b/>
          <w:sz w:val="22"/>
          <w:szCs w:val="22"/>
          <w:lang w:val="en-IE"/>
        </w:rPr>
        <w:br w:type="page"/>
      </w:r>
    </w:p>
    <w:p w:rsidR="00F82E9E" w:rsidRPr="00F82E9E" w:rsidRDefault="00F82E9E" w:rsidP="00F82E9E">
      <w:pPr>
        <w:rPr>
          <w:rFonts w:asciiTheme="minorHAnsi" w:hAnsiTheme="minorHAnsi" w:cs="Arial"/>
          <w:b/>
          <w:sz w:val="22"/>
          <w:szCs w:val="22"/>
          <w:lang w:val="en-IE"/>
        </w:rPr>
      </w:pPr>
      <w:r w:rsidRPr="00F82E9E">
        <w:rPr>
          <w:rFonts w:asciiTheme="minorHAnsi" w:hAnsiTheme="minorHAnsi" w:cs="Arial"/>
          <w:b/>
          <w:sz w:val="22"/>
          <w:szCs w:val="22"/>
          <w:lang w:val="en-IE"/>
        </w:rPr>
        <w:lastRenderedPageBreak/>
        <w:t>Appendix 1</w:t>
      </w:r>
    </w:p>
    <w:p w:rsidR="00F82E9E" w:rsidRDefault="00F82E9E" w:rsidP="00F82E9E">
      <w:pPr>
        <w:jc w:val="center"/>
        <w:rPr>
          <w:rFonts w:asciiTheme="minorHAnsi" w:hAnsiTheme="minorHAnsi" w:cs="Arial"/>
          <w:sz w:val="22"/>
          <w:szCs w:val="22"/>
          <w:lang w:val="en-IE"/>
        </w:rPr>
      </w:pPr>
    </w:p>
    <w:p w:rsidR="00F82E9E" w:rsidRPr="00F82E9E" w:rsidRDefault="00F82E9E" w:rsidP="00F82E9E">
      <w:pPr>
        <w:jc w:val="center"/>
        <w:rPr>
          <w:b/>
          <w:u w:val="single"/>
          <w:lang w:val="en-IE" w:eastAsia="en-GB"/>
        </w:rPr>
      </w:pPr>
      <w:r w:rsidRPr="00F82E9E">
        <w:rPr>
          <w:b/>
          <w:u w:val="single"/>
          <w:lang w:val="en-IE" w:eastAsia="en-GB"/>
        </w:rPr>
        <w:t>The Legal Aid Board Privacy Statement regarding Job Applications.</w:t>
      </w:r>
    </w:p>
    <w:p w:rsidR="00F82E9E" w:rsidRPr="00F82E9E" w:rsidRDefault="00F82E9E" w:rsidP="00F82E9E">
      <w:pPr>
        <w:jc w:val="center"/>
        <w:rPr>
          <w:lang w:val="en-IE" w:eastAsia="en-GB"/>
        </w:rPr>
      </w:pPr>
    </w:p>
    <w:p w:rsidR="00F82E9E" w:rsidRPr="00F82E9E" w:rsidRDefault="00F82E9E" w:rsidP="00F82E9E">
      <w:pPr>
        <w:jc w:val="both"/>
        <w:rPr>
          <w:lang w:val="en-IE" w:eastAsia="en-GB"/>
        </w:rPr>
      </w:pPr>
      <w:r w:rsidRPr="00F82E9E">
        <w:rPr>
          <w:lang w:val="en-IE"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This Privacy Statement covers any Job Application Data you submit, such as: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 address, email address, telephone number, or other contact information;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Information contained in your CV or cover letter, such as previous work experience, education, or other information you provide for our consideration;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Type of employment sought, and </w:t>
      </w:r>
    </w:p>
    <w:p w:rsidR="00F82E9E" w:rsidRPr="00F82E9E" w:rsidRDefault="00F82E9E" w:rsidP="00F82E9E">
      <w:pPr>
        <w:numPr>
          <w:ilvl w:val="0"/>
          <w:numId w:val="13"/>
        </w:numPr>
        <w:suppressAutoHyphens/>
        <w:autoSpaceDN w:val="0"/>
        <w:spacing w:after="160" w:line="276" w:lineRule="auto"/>
        <w:ind w:left="142" w:hanging="142"/>
        <w:jc w:val="both"/>
        <w:textAlignment w:val="baseline"/>
        <w:rPr>
          <w:lang w:val="en-IE" w:eastAsia="en-GB"/>
        </w:rPr>
      </w:pPr>
      <w:r w:rsidRPr="00F82E9E">
        <w:rPr>
          <w:lang w:val="en-IE" w:eastAsia="en-GB"/>
        </w:rPr>
        <w:t xml:space="preserve">Names and contact information for referrals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F82E9E" w:rsidRPr="00F82E9E" w:rsidRDefault="00F82E9E" w:rsidP="00F82E9E">
      <w:pPr>
        <w:jc w:val="both"/>
        <w:rPr>
          <w:lang w:val="en-IE" w:eastAsia="en-GB"/>
        </w:rPr>
      </w:pPr>
      <w:r w:rsidRPr="00F82E9E">
        <w:rPr>
          <w:lang w:val="en-IE"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Legal Aid Board will not supply any data to any third party other than those identified above without your express authorisation.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The Job Application Data you provide will be used to assess your application for employment at the Legal Aid Board, to verify your information and conduct reference checks, and to communicate with you.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 xml:space="preserve">If you accept employment with the Legal Aid Board the information collected will become part of your employment record and will be used for employment purposes. </w:t>
      </w:r>
    </w:p>
    <w:p w:rsidR="00F82E9E" w:rsidRPr="00F82E9E" w:rsidRDefault="00F82E9E" w:rsidP="00F82E9E">
      <w:pPr>
        <w:jc w:val="both"/>
        <w:rPr>
          <w:lang w:val="en-IE" w:eastAsia="en-GB"/>
        </w:rPr>
      </w:pPr>
    </w:p>
    <w:p w:rsidR="00F82E9E" w:rsidRPr="00F82E9E" w:rsidRDefault="00F82E9E" w:rsidP="00F82E9E">
      <w:pPr>
        <w:jc w:val="both"/>
        <w:rPr>
          <w:lang w:val="en-IE" w:eastAsia="en-GB"/>
        </w:rPr>
      </w:pPr>
      <w:r w:rsidRPr="00F82E9E">
        <w:rPr>
          <w:lang w:val="en-IE" w:eastAsia="en-GB"/>
        </w:rPr>
        <w:t>Your Job Application Data is stored in our data base for the lifetime of the competition panel plus 1 year for employment law purposes. A record of the competition and related data may be retained, e.g. a list of successful candidates.</w:t>
      </w:r>
    </w:p>
    <w:p w:rsidR="00F82E9E" w:rsidRPr="00F82E9E" w:rsidRDefault="00F82E9E" w:rsidP="00F82E9E">
      <w:pPr>
        <w:rPr>
          <w:lang w:val="en-IE" w:eastAsia="en-GB"/>
        </w:rPr>
      </w:pPr>
    </w:p>
    <w:p w:rsidR="00F82E9E" w:rsidRPr="00F82E9E" w:rsidRDefault="00F82E9E" w:rsidP="00F82E9E">
      <w:pPr>
        <w:rPr>
          <w:lang w:val="en-IE" w:eastAsia="en-GB"/>
        </w:rPr>
      </w:pPr>
    </w:p>
    <w:p w:rsidR="00F82E9E" w:rsidRPr="00F82E9E" w:rsidRDefault="00F82E9E" w:rsidP="00F82E9E">
      <w:pPr>
        <w:spacing w:line="360" w:lineRule="auto"/>
        <w:rPr>
          <w:lang w:eastAsia="en-IE"/>
        </w:rPr>
      </w:pPr>
      <w:r w:rsidRPr="00F82E9E">
        <w:rPr>
          <w:noProof/>
          <w:lang w:val="en-IE" w:eastAsia="en-IE"/>
        </w:rPr>
        <mc:AlternateContent>
          <mc:Choice Requires="wps">
            <w:drawing>
              <wp:anchor distT="0" distB="0" distL="114300" distR="114300" simplePos="0" relativeHeight="251661312" behindDoc="1" locked="0" layoutInCell="1" allowOverlap="1" wp14:anchorId="318D1216" wp14:editId="0BFBA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6.15pt;width:36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" fillcolor="window" strokecolor="windowText" strokeweight="1pt">
                <v:path arrowok="t"/>
                <w10:wrap type="through"/>
              </v:rect>
            </w:pict>
          </mc:Fallback>
        </mc:AlternateContent>
      </w:r>
      <w:r w:rsidRPr="00F82E9E">
        <w:rPr>
          <w:lang w:eastAsia="en-IE"/>
        </w:rPr>
        <w:t>Please tick the box to confirm consent to the Legal Aid Board processing your application in accordance with the above Privacy Notice.</w:t>
      </w:r>
    </w:p>
    <w:p w:rsidR="00F82E9E" w:rsidRDefault="00F82E9E">
      <w:pPr>
        <w:spacing w:after="200" w:line="276" w:lineRule="auto"/>
        <w:rPr>
          <w:rFonts w:asciiTheme="minorHAnsi" w:hAnsiTheme="minorHAnsi" w:cs="Arial"/>
          <w:sz w:val="22"/>
          <w:szCs w:val="22"/>
          <w:lang w:val="en-IE"/>
        </w:rPr>
      </w:pPr>
    </w:p>
    <w:p w:rsidR="00550B07" w:rsidRPr="007A134C" w:rsidRDefault="00550B07" w:rsidP="003D5D1E">
      <w:pPr>
        <w:spacing w:line="276" w:lineRule="auto"/>
        <w:jc w:val="center"/>
        <w:rPr>
          <w:rFonts w:asciiTheme="minorHAnsi" w:hAnsiTheme="minorHAnsi" w:cs="Arial"/>
          <w:b/>
          <w:sz w:val="22"/>
          <w:szCs w:val="22"/>
          <w:lang w:val="en-IE"/>
        </w:rPr>
      </w:pPr>
      <w:r w:rsidRPr="007A134C">
        <w:rPr>
          <w:rFonts w:asciiTheme="minorHAnsi" w:hAnsiTheme="minorHAnsi" w:cs="Arial"/>
          <w:b/>
          <w:noProof/>
          <w:sz w:val="22"/>
          <w:szCs w:val="22"/>
          <w:lang w:val="en-IE" w:eastAsia="en-IE"/>
        </w:rPr>
        <w:lastRenderedPageBreak/>
        <mc:AlternateContent>
          <mc:Choice Requires="wps">
            <w:drawing>
              <wp:anchor distT="0" distB="0" distL="114300" distR="114300" simplePos="0" relativeHeight="251659264" behindDoc="0" locked="0" layoutInCell="1" allowOverlap="1" wp14:anchorId="21F11D57" wp14:editId="39FF5777">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A463B4" w:rsidRPr="006F0474" w:rsidRDefault="00A463B4" w:rsidP="00550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A463B4" w:rsidRPr="006F0474" w:rsidRDefault="00A463B4" w:rsidP="00550B07"/>
                  </w:txbxContent>
                </v:textbox>
              </v:shape>
            </w:pict>
          </mc:Fallback>
        </mc:AlternateContent>
      </w:r>
      <w:r w:rsidRPr="007A134C">
        <w:rPr>
          <w:rFonts w:asciiTheme="minorHAnsi" w:hAnsiTheme="minorHAnsi" w:cs="Arial"/>
          <w:b/>
          <w:sz w:val="22"/>
          <w:szCs w:val="22"/>
          <w:lang w:val="en-IE"/>
        </w:rPr>
        <w:t>LEGAL AID BOARD</w:t>
      </w:r>
    </w:p>
    <w:p w:rsidR="00550B07" w:rsidRPr="00DA1CCE" w:rsidRDefault="00550B07" w:rsidP="003D5D1E">
      <w:pPr>
        <w:spacing w:line="276" w:lineRule="auto"/>
        <w:jc w:val="center"/>
        <w:rPr>
          <w:rFonts w:asciiTheme="minorHAnsi" w:hAnsiTheme="minorHAnsi" w:cs="Arial"/>
          <w:sz w:val="22"/>
          <w:szCs w:val="22"/>
          <w:lang w:val="en-IE"/>
        </w:rPr>
      </w:pPr>
    </w:p>
    <w:p w:rsidR="00550B07" w:rsidRPr="00F82E9E" w:rsidRDefault="00550B07" w:rsidP="003D5D1E">
      <w:pPr>
        <w:spacing w:line="276" w:lineRule="auto"/>
        <w:jc w:val="center"/>
        <w:rPr>
          <w:rFonts w:asciiTheme="minorHAnsi" w:hAnsiTheme="minorHAnsi" w:cs="Arial"/>
          <w:b/>
          <w:sz w:val="22"/>
          <w:szCs w:val="22"/>
          <w:lang w:val="en-IE"/>
        </w:rPr>
      </w:pPr>
      <w:r w:rsidRPr="00F82E9E">
        <w:rPr>
          <w:rFonts w:asciiTheme="minorHAnsi" w:hAnsiTheme="minorHAnsi" w:cs="Arial"/>
          <w:b/>
          <w:sz w:val="22"/>
          <w:szCs w:val="22"/>
          <w:lang w:val="en-IE"/>
        </w:rPr>
        <w:t>APPLICATION</w:t>
      </w:r>
      <w:r w:rsidR="00121876" w:rsidRPr="00F82E9E">
        <w:rPr>
          <w:rFonts w:asciiTheme="minorHAnsi" w:hAnsiTheme="minorHAnsi" w:cs="Arial"/>
          <w:b/>
          <w:sz w:val="22"/>
          <w:szCs w:val="22"/>
          <w:lang w:val="en-IE"/>
        </w:rPr>
        <w:t xml:space="preserve"> FORM FOR POSITION OF </w:t>
      </w:r>
      <w:r w:rsidR="00505070">
        <w:rPr>
          <w:rFonts w:asciiTheme="minorHAnsi" w:hAnsiTheme="minorHAnsi" w:cs="Arial"/>
          <w:b/>
          <w:sz w:val="22"/>
          <w:szCs w:val="22"/>
          <w:lang w:val="en-IE"/>
        </w:rPr>
        <w:t>LEGAL EXPERT -CAHIRCIVEEN</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7A134C">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 xml:space="preserve">N.B. Candidates should read the </w:t>
      </w:r>
      <w:r w:rsidR="007A134C">
        <w:rPr>
          <w:rFonts w:asciiTheme="minorHAnsi" w:hAnsiTheme="minorHAnsi" w:cs="Arial"/>
          <w:b/>
          <w:sz w:val="22"/>
          <w:szCs w:val="22"/>
          <w:lang w:val="en-IE"/>
        </w:rPr>
        <w:t xml:space="preserve">Information Booklet </w:t>
      </w:r>
      <w:r w:rsidRPr="00DA1CCE">
        <w:rPr>
          <w:rFonts w:asciiTheme="minorHAnsi" w:hAnsiTheme="minorHAnsi" w:cs="Arial"/>
          <w:b/>
          <w:sz w:val="22"/>
          <w:szCs w:val="22"/>
          <w:lang w:val="en-IE"/>
        </w:rPr>
        <w:t>before completing the Application Form</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This Application Form should be completed and returned to:</w:t>
      </w:r>
    </w:p>
    <w:p w:rsidR="00550B07" w:rsidRPr="00DA1CCE" w:rsidRDefault="009C6F59" w:rsidP="003D5D1E">
      <w:pPr>
        <w:spacing w:line="276" w:lineRule="auto"/>
        <w:jc w:val="center"/>
        <w:rPr>
          <w:rFonts w:asciiTheme="minorHAnsi" w:hAnsiTheme="minorHAnsi" w:cs="Arial"/>
          <w:sz w:val="22"/>
          <w:szCs w:val="22"/>
          <w:lang w:val="en-IE"/>
        </w:rPr>
      </w:pPr>
      <w:r>
        <w:rPr>
          <w:rFonts w:asciiTheme="minorHAnsi" w:hAnsiTheme="minorHAnsi" w:cs="Arial"/>
          <w:sz w:val="22"/>
          <w:szCs w:val="22"/>
          <w:lang w:val="en-IE"/>
        </w:rPr>
        <w:t xml:space="preserve">Legal Expert </w:t>
      </w:r>
      <w:r w:rsidR="00550B07" w:rsidRPr="00DA1CCE">
        <w:rPr>
          <w:rFonts w:asciiTheme="minorHAnsi" w:hAnsiTheme="minorHAnsi" w:cs="Arial"/>
          <w:sz w:val="22"/>
          <w:szCs w:val="22"/>
          <w:lang w:val="en-IE"/>
        </w:rPr>
        <w:t xml:space="preserve"> Recruitment Competition, Human Resources, Legal Aid Board, Quay St., Cahirciveen, Co. Kerry, </w:t>
      </w: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Email : recruitment@legalaidboard.ie</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Not later than:</w:t>
      </w:r>
    </w:p>
    <w:p w:rsidR="00550B07" w:rsidRPr="00DA1CCE" w:rsidRDefault="00550B07" w:rsidP="003D5D1E">
      <w:pPr>
        <w:spacing w:line="276" w:lineRule="auto"/>
        <w:jc w:val="center"/>
        <w:rPr>
          <w:rFonts w:asciiTheme="minorHAnsi" w:hAnsiTheme="minorHAnsi" w:cs="Arial"/>
          <w:sz w:val="22"/>
          <w:szCs w:val="22"/>
          <w:lang w:val="en-IE"/>
        </w:rPr>
      </w:pPr>
    </w:p>
    <w:p w:rsidR="00550B07" w:rsidRPr="00DA1CCE" w:rsidRDefault="003D5D1E" w:rsidP="003D5D1E">
      <w:pPr>
        <w:spacing w:line="276" w:lineRule="auto"/>
        <w:jc w:val="center"/>
        <w:rPr>
          <w:rFonts w:asciiTheme="minorHAnsi" w:hAnsiTheme="minorHAnsi" w:cs="Arial"/>
          <w:b/>
          <w:sz w:val="22"/>
          <w:szCs w:val="22"/>
          <w:lang w:val="en-IE"/>
        </w:rPr>
      </w:pPr>
      <w:r w:rsidRPr="00DA1CCE">
        <w:rPr>
          <w:rFonts w:asciiTheme="minorHAnsi" w:hAnsiTheme="minorHAnsi" w:cs="Arial"/>
          <w:b/>
          <w:sz w:val="22"/>
          <w:szCs w:val="22"/>
          <w:lang w:val="en-IE"/>
        </w:rPr>
        <w:t>4.00pm</w:t>
      </w:r>
      <w:r w:rsidR="00AF634F" w:rsidRPr="00DA1CCE">
        <w:rPr>
          <w:rFonts w:asciiTheme="minorHAnsi" w:hAnsiTheme="minorHAnsi" w:cs="Arial"/>
          <w:b/>
          <w:sz w:val="22"/>
          <w:szCs w:val="22"/>
          <w:lang w:val="en-IE"/>
        </w:rPr>
        <w:t>,</w:t>
      </w:r>
      <w:r w:rsidR="00D23D8F" w:rsidRPr="00DA1CCE">
        <w:rPr>
          <w:rFonts w:asciiTheme="minorHAnsi" w:hAnsiTheme="minorHAnsi" w:cs="Arial"/>
          <w:b/>
          <w:sz w:val="22"/>
          <w:szCs w:val="22"/>
          <w:lang w:val="en-IE"/>
        </w:rPr>
        <w:t xml:space="preserve"> </w:t>
      </w:r>
      <w:r w:rsidR="00BE2EB0">
        <w:rPr>
          <w:rFonts w:asciiTheme="minorHAnsi" w:hAnsiTheme="minorHAnsi" w:cs="Arial"/>
          <w:b/>
          <w:sz w:val="22"/>
          <w:szCs w:val="22"/>
          <w:lang w:val="en-IE"/>
        </w:rPr>
        <w:t>T</w:t>
      </w:r>
      <w:r w:rsidR="00C63B7C">
        <w:rPr>
          <w:rFonts w:asciiTheme="minorHAnsi" w:hAnsiTheme="minorHAnsi" w:cs="Arial"/>
          <w:b/>
          <w:sz w:val="22"/>
          <w:szCs w:val="22"/>
          <w:lang w:val="en-IE"/>
        </w:rPr>
        <w:t>hursday  09</w:t>
      </w:r>
      <w:r w:rsidR="00BE2EB0" w:rsidRPr="00BE2EB0">
        <w:rPr>
          <w:rFonts w:asciiTheme="minorHAnsi" w:hAnsiTheme="minorHAnsi" w:cs="Arial"/>
          <w:b/>
          <w:sz w:val="22"/>
          <w:szCs w:val="22"/>
          <w:vertAlign w:val="superscript"/>
          <w:lang w:val="en-IE"/>
        </w:rPr>
        <w:t>th</w:t>
      </w:r>
      <w:r w:rsidR="00C63B7C">
        <w:rPr>
          <w:rFonts w:asciiTheme="minorHAnsi" w:hAnsiTheme="minorHAnsi" w:cs="Arial"/>
          <w:b/>
          <w:sz w:val="22"/>
          <w:szCs w:val="22"/>
          <w:lang w:val="en-IE"/>
        </w:rPr>
        <w:t xml:space="preserve"> May</w:t>
      </w:r>
      <w:r w:rsidR="00BE2EB0">
        <w:rPr>
          <w:rFonts w:asciiTheme="minorHAnsi" w:hAnsiTheme="minorHAnsi" w:cs="Arial"/>
          <w:b/>
          <w:sz w:val="22"/>
          <w:szCs w:val="22"/>
          <w:lang w:val="en-IE"/>
        </w:rPr>
        <w:t xml:space="preserve"> 2019.</w:t>
      </w:r>
    </w:p>
    <w:p w:rsidR="00550B07" w:rsidRPr="00DA1CCE" w:rsidRDefault="00550B07" w:rsidP="003D5D1E">
      <w:pPr>
        <w:spacing w:line="276" w:lineRule="auto"/>
        <w:jc w:val="center"/>
        <w:rPr>
          <w:rFonts w:asciiTheme="minorHAnsi" w:hAnsiTheme="minorHAnsi" w:cs="Arial"/>
          <w:b/>
          <w:sz w:val="22"/>
          <w:szCs w:val="22"/>
          <w:lang w:val="en-IE"/>
        </w:rPr>
      </w:pPr>
    </w:p>
    <w:p w:rsidR="00550B07" w:rsidRPr="00DA1CCE" w:rsidRDefault="00550B07" w:rsidP="003D5D1E">
      <w:pPr>
        <w:spacing w:line="276" w:lineRule="auto"/>
        <w:jc w:val="center"/>
        <w:rPr>
          <w:rFonts w:asciiTheme="minorHAnsi" w:hAnsiTheme="minorHAnsi" w:cs="Arial"/>
          <w:sz w:val="22"/>
          <w:szCs w:val="22"/>
          <w:lang w:val="en-IE"/>
        </w:rPr>
      </w:pPr>
      <w:r w:rsidRPr="00DA1CCE">
        <w:rPr>
          <w:rFonts w:asciiTheme="minorHAnsi" w:hAnsiTheme="minorHAnsi" w:cs="Arial"/>
          <w:sz w:val="22"/>
          <w:szCs w:val="22"/>
          <w:lang w:val="en-IE"/>
        </w:rPr>
        <w:t xml:space="preserve">Candidates may attach </w:t>
      </w:r>
      <w:r w:rsidR="00FF6C93" w:rsidRPr="00DA1CCE">
        <w:rPr>
          <w:rFonts w:asciiTheme="minorHAnsi" w:hAnsiTheme="minorHAnsi" w:cs="Arial"/>
          <w:sz w:val="22"/>
          <w:szCs w:val="22"/>
          <w:lang w:val="en-IE"/>
        </w:rPr>
        <w:t>a separate Curriculum Vita</w:t>
      </w:r>
      <w:r w:rsidRPr="00DA1CCE">
        <w:rPr>
          <w:rFonts w:asciiTheme="minorHAnsi" w:hAnsiTheme="minorHAnsi" w:cs="Arial"/>
          <w:sz w:val="22"/>
          <w:szCs w:val="22"/>
          <w:lang w:val="en-IE"/>
        </w:rPr>
        <w:t xml:space="preserve"> if they wish.</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1</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Surname</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2</w:t>
            </w:r>
          </w:p>
        </w:tc>
        <w:tc>
          <w:tcPr>
            <w:tcW w:w="162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First Name(s)</w:t>
            </w:r>
          </w:p>
        </w:tc>
        <w:tc>
          <w:tcPr>
            <w:tcW w:w="643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550B07" w:rsidRPr="00DA1CCE" w:rsidTr="005064B9">
        <w:trPr>
          <w:gridAfter w:val="1"/>
          <w:wAfter w:w="3014" w:type="dxa"/>
        </w:trPr>
        <w:tc>
          <w:tcPr>
            <w:tcW w:w="675"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w:t>
            </w:r>
          </w:p>
        </w:tc>
        <w:tc>
          <w:tcPr>
            <w:tcW w:w="4833" w:type="dxa"/>
            <w:gridSpan w:val="2"/>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 to which correspondence should be sent</w:t>
            </w: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75" w:type="dxa"/>
          </w:tcPr>
          <w:p w:rsidR="00550B07" w:rsidRPr="00DA1CCE" w:rsidRDefault="00550B07" w:rsidP="003D5D1E">
            <w:pPr>
              <w:spacing w:line="276" w:lineRule="auto"/>
              <w:rPr>
                <w:rFonts w:asciiTheme="minorHAnsi" w:hAnsiTheme="minorHAnsi" w:cs="Arial"/>
                <w:sz w:val="22"/>
                <w:szCs w:val="22"/>
                <w:lang w:val="en-IE"/>
              </w:rPr>
            </w:pPr>
          </w:p>
        </w:tc>
        <w:tc>
          <w:tcPr>
            <w:tcW w:w="7847" w:type="dxa"/>
            <w:gridSpan w:val="3"/>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208"/>
        </w:trPr>
        <w:tc>
          <w:tcPr>
            <w:tcW w:w="675"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3. (a)</w:t>
            </w:r>
          </w:p>
        </w:tc>
        <w:tc>
          <w:tcPr>
            <w:tcW w:w="1418" w:type="dxa"/>
            <w:shd w:val="pct15"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Email address</w:t>
            </w:r>
          </w:p>
        </w:tc>
        <w:tc>
          <w:tcPr>
            <w:tcW w:w="6429" w:type="dxa"/>
            <w:gridSpan w:val="2"/>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10"/>
        <w:gridCol w:w="426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4</w:t>
            </w: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Contact telephone numbers</w:t>
            </w: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W</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288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tc>
        <w:tc>
          <w:tcPr>
            <w:tcW w:w="91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Mobile</w:t>
            </w:r>
          </w:p>
        </w:tc>
        <w:tc>
          <w:tcPr>
            <w:tcW w:w="426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590"/>
        <w:gridCol w:w="670"/>
        <w:gridCol w:w="720"/>
        <w:gridCol w:w="674"/>
      </w:tblGrid>
      <w:tr w:rsidR="00550B07" w:rsidRPr="00DA1CCE" w:rsidTr="005064B9">
        <w:tc>
          <w:tcPr>
            <w:tcW w:w="46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5</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under the age of 70 years (which is the compulsory retirement age)?</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(a)</w:t>
            </w:r>
          </w:p>
        </w:tc>
        <w:tc>
          <w:tcPr>
            <w:tcW w:w="30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 of Admittance as a Solicitor</w:t>
            </w:r>
            <w:r w:rsidR="00505070">
              <w:rPr>
                <w:rFonts w:asciiTheme="minorHAnsi" w:hAnsiTheme="minorHAnsi" w:cs="Arial"/>
                <w:sz w:val="22"/>
                <w:szCs w:val="22"/>
                <w:lang w:val="en-IE"/>
              </w:rPr>
              <w:t>/Barrister</w:t>
            </w: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550B07" w:rsidRPr="00DA1CCE" w:rsidTr="005064B9">
        <w:tc>
          <w:tcPr>
            <w:tcW w:w="6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6 (b)</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Term of Admittance</w:t>
            </w:r>
          </w:p>
        </w:tc>
        <w:tc>
          <w:tcPr>
            <w:tcW w:w="90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548"/>
        <w:gridCol w:w="1213"/>
      </w:tblGrid>
      <w:tr w:rsidR="00550B07" w:rsidRPr="00DA1CCE" w:rsidTr="000176B8">
        <w:trPr>
          <w:trHeight w:val="305"/>
        </w:trPr>
        <w:tc>
          <w:tcPr>
            <w:tcW w:w="873" w:type="dxa"/>
            <w:shd w:val="clear" w:color="auto" w:fill="E0E0E0"/>
          </w:tcPr>
          <w:p w:rsidR="00550B07" w:rsidRPr="00DA1CCE" w:rsidRDefault="00505070" w:rsidP="003D5D1E">
            <w:pPr>
              <w:spacing w:line="276" w:lineRule="auto"/>
              <w:rPr>
                <w:rFonts w:asciiTheme="minorHAnsi" w:hAnsiTheme="minorHAnsi" w:cs="Arial"/>
                <w:sz w:val="22"/>
                <w:szCs w:val="22"/>
                <w:lang w:val="en-IE"/>
              </w:rPr>
            </w:pPr>
            <w:r>
              <w:rPr>
                <w:rFonts w:asciiTheme="minorHAnsi" w:hAnsiTheme="minorHAnsi" w:cs="Arial"/>
                <w:sz w:val="22"/>
                <w:szCs w:val="22"/>
                <w:lang w:val="en-IE"/>
              </w:rPr>
              <w:t>7</w:t>
            </w:r>
            <w:r w:rsidR="00550B07" w:rsidRPr="00DA1CCE">
              <w:rPr>
                <w:rFonts w:asciiTheme="minorHAnsi" w:hAnsiTheme="minorHAnsi" w:cs="Arial"/>
                <w:sz w:val="22"/>
                <w:szCs w:val="22"/>
                <w:lang w:val="en-IE"/>
              </w:rPr>
              <w:t>(a)</w:t>
            </w:r>
          </w:p>
        </w:tc>
        <w:tc>
          <w:tcPr>
            <w:tcW w:w="654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Number of years practising experience since admitted</w:t>
            </w:r>
          </w:p>
        </w:tc>
        <w:tc>
          <w:tcPr>
            <w:tcW w:w="1213"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400"/>
        <w:gridCol w:w="590"/>
        <w:gridCol w:w="670"/>
        <w:gridCol w:w="720"/>
        <w:gridCol w:w="674"/>
      </w:tblGrid>
      <w:tr w:rsidR="00550B07" w:rsidRPr="00DA1CCE" w:rsidTr="005064B9">
        <w:tc>
          <w:tcPr>
            <w:tcW w:w="468" w:type="dxa"/>
            <w:shd w:val="clear" w:color="auto" w:fill="E0E0E0"/>
          </w:tcPr>
          <w:p w:rsidR="00550B07" w:rsidRPr="00DA1CCE" w:rsidRDefault="00505070" w:rsidP="003D5D1E">
            <w:pPr>
              <w:spacing w:line="276" w:lineRule="auto"/>
              <w:rPr>
                <w:rFonts w:asciiTheme="minorHAnsi" w:hAnsiTheme="minorHAnsi" w:cs="Arial"/>
                <w:sz w:val="22"/>
                <w:szCs w:val="22"/>
                <w:lang w:val="en-IE"/>
              </w:rPr>
            </w:pPr>
            <w:r>
              <w:rPr>
                <w:rFonts w:asciiTheme="minorHAnsi" w:hAnsiTheme="minorHAnsi" w:cs="Arial"/>
                <w:sz w:val="22"/>
                <w:szCs w:val="22"/>
                <w:lang w:val="en-IE"/>
              </w:rPr>
              <w:t>7</w:t>
            </w:r>
            <w:r w:rsidR="00550B07" w:rsidRPr="00DA1CCE">
              <w:rPr>
                <w:rFonts w:asciiTheme="minorHAnsi" w:hAnsiTheme="minorHAnsi" w:cs="Arial"/>
                <w:sz w:val="22"/>
                <w:szCs w:val="22"/>
                <w:lang w:val="en-IE"/>
              </w:rPr>
              <w:t>(b)</w:t>
            </w:r>
          </w:p>
        </w:tc>
        <w:tc>
          <w:tcPr>
            <w:tcW w:w="54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Are you currently employed as a solicitor</w:t>
            </w:r>
            <w:r w:rsidR="00505070">
              <w:rPr>
                <w:rFonts w:asciiTheme="minorHAnsi" w:hAnsiTheme="minorHAnsi" w:cs="Arial"/>
                <w:sz w:val="22"/>
                <w:szCs w:val="22"/>
                <w:lang w:val="en-IE"/>
              </w:rPr>
              <w:t>/barrister?</w:t>
            </w:r>
          </w:p>
        </w:tc>
        <w:tc>
          <w:tcPr>
            <w:tcW w:w="59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67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674"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2160"/>
        <w:gridCol w:w="1260"/>
        <w:gridCol w:w="720"/>
        <w:gridCol w:w="540"/>
        <w:gridCol w:w="720"/>
        <w:gridCol w:w="540"/>
      </w:tblGrid>
      <w:tr w:rsidR="00550B07" w:rsidRPr="00DA1CCE" w:rsidTr="005064B9">
        <w:tc>
          <w:tcPr>
            <w:tcW w:w="468" w:type="dxa"/>
            <w:shd w:val="clear" w:color="auto" w:fill="E0E0E0"/>
          </w:tcPr>
          <w:p w:rsidR="00550B07" w:rsidRPr="00DA1CCE" w:rsidRDefault="00505070" w:rsidP="003D5D1E">
            <w:pPr>
              <w:spacing w:line="276" w:lineRule="auto"/>
              <w:rPr>
                <w:rFonts w:asciiTheme="minorHAnsi" w:hAnsiTheme="minorHAnsi" w:cs="Arial"/>
                <w:sz w:val="22"/>
                <w:szCs w:val="22"/>
                <w:lang w:val="en-IE"/>
              </w:rPr>
            </w:pPr>
            <w:r>
              <w:rPr>
                <w:rFonts w:asciiTheme="minorHAnsi" w:hAnsiTheme="minorHAnsi" w:cs="Arial"/>
                <w:sz w:val="22"/>
                <w:szCs w:val="22"/>
                <w:lang w:val="en-IE"/>
              </w:rPr>
              <w:t>8</w:t>
            </w:r>
          </w:p>
        </w:tc>
        <w:tc>
          <w:tcPr>
            <w:tcW w:w="558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Have you previously applied for a position with the Legal Aid Board?</w:t>
            </w: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Yes</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No</w:t>
            </w:r>
          </w:p>
        </w:tc>
        <w:tc>
          <w:tcPr>
            <w:tcW w:w="540"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gridAfter w:val="5"/>
          <w:wAfter w:w="3780" w:type="dxa"/>
        </w:trPr>
        <w:tc>
          <w:tcPr>
            <w:tcW w:w="468" w:type="dxa"/>
          </w:tcPr>
          <w:p w:rsidR="00550B07" w:rsidRPr="00DA1CCE" w:rsidRDefault="00550B07" w:rsidP="003D5D1E">
            <w:pPr>
              <w:spacing w:line="276" w:lineRule="auto"/>
              <w:rPr>
                <w:rFonts w:asciiTheme="minorHAnsi" w:hAnsiTheme="minorHAnsi" w:cs="Arial"/>
                <w:sz w:val="22"/>
                <w:szCs w:val="22"/>
                <w:lang w:val="en-IE"/>
              </w:rPr>
            </w:pP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If yes, what year?</w:t>
            </w:r>
          </w:p>
        </w:tc>
        <w:tc>
          <w:tcPr>
            <w:tcW w:w="2160"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I hereby declare the particulars entered above and in Sections B, C and D of the application form to be correct.</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550B07" w:rsidRPr="00DA1CCE" w:rsidTr="005064B9">
        <w:trPr>
          <w:trHeight w:val="380"/>
        </w:trPr>
        <w:tc>
          <w:tcPr>
            <w:tcW w:w="11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Signature</w:t>
            </w:r>
          </w:p>
        </w:tc>
        <w:tc>
          <w:tcPr>
            <w:tcW w:w="3960" w:type="dxa"/>
          </w:tcPr>
          <w:p w:rsidR="00550B07" w:rsidRPr="00DA1CCE" w:rsidRDefault="00550B07" w:rsidP="003D5D1E">
            <w:pPr>
              <w:spacing w:line="276" w:lineRule="auto"/>
              <w:rPr>
                <w:rFonts w:asciiTheme="minorHAnsi" w:hAnsiTheme="minorHAnsi" w:cs="Arial"/>
                <w:sz w:val="22"/>
                <w:szCs w:val="22"/>
                <w:lang w:val="en-IE"/>
              </w:rPr>
            </w:pPr>
          </w:p>
        </w:tc>
        <w:tc>
          <w:tcPr>
            <w:tcW w:w="900" w:type="dxa"/>
            <w:tcBorders>
              <w:top w:val="nil"/>
              <w:bottom w:val="nil"/>
            </w:tcBorders>
          </w:tcPr>
          <w:p w:rsidR="00550B07" w:rsidRPr="00DA1CCE" w:rsidRDefault="00550B07" w:rsidP="003D5D1E">
            <w:pPr>
              <w:spacing w:line="276" w:lineRule="auto"/>
              <w:rPr>
                <w:rFonts w:asciiTheme="minorHAnsi" w:hAnsiTheme="minorHAnsi" w:cs="Arial"/>
                <w:sz w:val="22"/>
                <w:szCs w:val="22"/>
                <w:lang w:val="en-IE"/>
              </w:rPr>
            </w:pPr>
          </w:p>
        </w:tc>
        <w:tc>
          <w:tcPr>
            <w:tcW w:w="769"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w:t>
            </w:r>
          </w:p>
        </w:tc>
        <w:tc>
          <w:tcPr>
            <w:tcW w:w="1705"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B</w:t>
      </w: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1 – General Education</w:t>
            </w:r>
          </w:p>
        </w:tc>
      </w:tr>
      <w:tr w:rsidR="00550B07" w:rsidRPr="00DA1CCE" w:rsidTr="005064B9">
        <w:tc>
          <w:tcPr>
            <w:tcW w:w="38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Examination(s) passed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38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Overall Result (Pass, Hons, Grade)</w:t>
            </w: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38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38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550B07" w:rsidRPr="00DA1CCE" w:rsidTr="005064B9">
        <w:tc>
          <w:tcPr>
            <w:tcW w:w="8624" w:type="dxa"/>
            <w:gridSpan w:val="4"/>
            <w:tcBorders>
              <w:bottom w:val="single" w:sz="4" w:space="0" w:color="auto"/>
            </w:tcBorders>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2 – Academic and/or Professional Qualification</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Degree or Qualification held</w:t>
            </w:r>
          </w:p>
        </w:tc>
        <w:tc>
          <w:tcPr>
            <w:tcW w:w="90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Year</w:t>
            </w:r>
          </w:p>
        </w:tc>
        <w:tc>
          <w:tcPr>
            <w:tcW w:w="216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College Attended</w:t>
            </w:r>
          </w:p>
        </w:tc>
        <w:tc>
          <w:tcPr>
            <w:tcW w:w="257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Result in final Exam (Type of honours etc.)</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900" w:type="dxa"/>
          </w:tcPr>
          <w:p w:rsidR="00550B07" w:rsidRPr="00DA1CCE" w:rsidRDefault="00550B07" w:rsidP="003D5D1E">
            <w:pPr>
              <w:spacing w:line="276" w:lineRule="auto"/>
              <w:rPr>
                <w:rFonts w:asciiTheme="minorHAnsi" w:hAnsiTheme="minorHAnsi" w:cs="Arial"/>
                <w:sz w:val="22"/>
                <w:szCs w:val="22"/>
                <w:lang w:val="en-IE"/>
              </w:rPr>
            </w:pPr>
          </w:p>
        </w:tc>
        <w:tc>
          <w:tcPr>
            <w:tcW w:w="2160" w:type="dxa"/>
          </w:tcPr>
          <w:p w:rsidR="00550B07" w:rsidRPr="00DA1CCE" w:rsidRDefault="00550B07" w:rsidP="003D5D1E">
            <w:pPr>
              <w:spacing w:line="276" w:lineRule="auto"/>
              <w:rPr>
                <w:rFonts w:asciiTheme="minorHAnsi" w:hAnsiTheme="minorHAnsi" w:cs="Arial"/>
                <w:sz w:val="22"/>
                <w:szCs w:val="22"/>
                <w:lang w:val="en-IE"/>
              </w:rPr>
            </w:pPr>
          </w:p>
        </w:tc>
        <w:tc>
          <w:tcPr>
            <w:tcW w:w="257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550B07" w:rsidRPr="00DA1CCE" w:rsidTr="005064B9">
        <w:tc>
          <w:tcPr>
            <w:tcW w:w="8624"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Part 3 – Name two responsible persons, to who you are well know</w:t>
            </w:r>
            <w:r w:rsidR="00162C45">
              <w:rPr>
                <w:rFonts w:asciiTheme="minorHAnsi" w:hAnsiTheme="minorHAnsi" w:cs="Arial"/>
                <w:sz w:val="22"/>
                <w:szCs w:val="22"/>
                <w:lang w:val="en-IE"/>
              </w:rPr>
              <w:t>n</w:t>
            </w:r>
            <w:bookmarkStart w:id="1" w:name="_GoBack"/>
            <w:bookmarkEnd w:id="1"/>
            <w:r w:rsidRPr="00DA1CCE">
              <w:rPr>
                <w:rFonts w:asciiTheme="minorHAnsi" w:hAnsiTheme="minorHAnsi" w:cs="Arial"/>
                <w:sz w:val="22"/>
                <w:szCs w:val="22"/>
                <w:lang w:val="en-IE"/>
              </w:rPr>
              <w:t xml:space="preserve"> but not related, as referees:-</w:t>
            </w: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c>
          <w:tcPr>
            <w:tcW w:w="3296" w:type="dxa"/>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Occupation</w:t>
            </w:r>
          </w:p>
        </w:tc>
        <w:tc>
          <w:tcPr>
            <w:tcW w:w="329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Address</w:t>
            </w: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988"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tc>
        <w:tc>
          <w:tcPr>
            <w:tcW w:w="329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sz w:val="22"/>
          <w:szCs w:val="22"/>
          <w:lang w:val="en-IE"/>
        </w:rPr>
        <w:br w:type="page"/>
      </w:r>
      <w:r w:rsidRPr="00DA1CCE">
        <w:rPr>
          <w:rFonts w:asciiTheme="minorHAnsi" w:hAnsiTheme="minorHAnsi" w:cs="Arial"/>
          <w:b/>
          <w:sz w:val="22"/>
          <w:szCs w:val="22"/>
          <w:lang w:val="en-IE"/>
        </w:rPr>
        <w:lastRenderedPageBreak/>
        <w:t>SECTION C</w:t>
      </w:r>
    </w:p>
    <w:p w:rsidR="00550B07" w:rsidRPr="00DA1CCE" w:rsidRDefault="00550B07" w:rsidP="003D5D1E">
      <w:pPr>
        <w:spacing w:line="276" w:lineRule="auto"/>
        <w:rPr>
          <w:rFonts w:asciiTheme="minorHAnsi" w:hAnsiTheme="minorHAnsi" w:cs="Arial"/>
          <w:b/>
          <w:sz w:val="22"/>
          <w:szCs w:val="22"/>
        </w:rPr>
      </w:pPr>
      <w:r w:rsidRPr="00DA1CCE">
        <w:rPr>
          <w:rFonts w:asciiTheme="minorHAnsi" w:hAnsiTheme="minorHAnsi" w:cs="Arial"/>
          <w:b/>
          <w:sz w:val="22"/>
          <w:szCs w:val="22"/>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550B07" w:rsidRPr="00DA1CCE" w:rsidRDefault="00550B07" w:rsidP="003D5D1E">
      <w:pPr>
        <w:spacing w:line="276" w:lineRule="auto"/>
        <w:rPr>
          <w:rFonts w:asciiTheme="minorHAnsi" w:hAnsiTheme="minorHAnsi" w:cs="Arial"/>
          <w:b/>
          <w:sz w:val="22"/>
          <w:szCs w:val="22"/>
          <w:lang w:val="en-IE"/>
        </w:rPr>
      </w:pPr>
    </w:p>
    <w:p w:rsidR="00550B07" w:rsidRPr="00DA1CCE"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550B07" w:rsidRPr="00DA1CCE" w:rsidTr="005064B9">
        <w:trPr>
          <w:trHeight w:val="518"/>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26"/>
        </w:trPr>
        <w:tc>
          <w:tcPr>
            <w:tcW w:w="3227" w:type="dxa"/>
            <w:gridSpan w:val="2"/>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c>
          <w:tcPr>
            <w:tcW w:w="2562" w:type="dxa"/>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667"/>
        </w:trPr>
        <w:tc>
          <w:tcPr>
            <w:tcW w:w="2093" w:type="dxa"/>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rPr>
          <w:trHeight w:val="442"/>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550B07" w:rsidRPr="00DA1CCE" w:rsidTr="005064B9">
        <w:trPr>
          <w:trHeight w:val="3505"/>
        </w:trPr>
        <w:tc>
          <w:tcPr>
            <w:tcW w:w="8624" w:type="dxa"/>
            <w:gridSpan w:val="4"/>
            <w:shd w:val="clear" w:color="auto" w:fill="auto"/>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b/>
          <w:sz w:val="22"/>
          <w:szCs w:val="22"/>
          <w:lang w:val="en-IE"/>
        </w:rPr>
      </w:pPr>
    </w:p>
    <w:tbl>
      <w:tblPr>
        <w:tblpPr w:leftFromText="180" w:rightFromText="180" w:vertAnchor="tex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DA1CCE" w:rsidRPr="00DA1CCE" w:rsidTr="00DA1CCE">
        <w:trPr>
          <w:trHeight w:val="518"/>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26"/>
        </w:trPr>
        <w:tc>
          <w:tcPr>
            <w:tcW w:w="3227" w:type="dxa"/>
            <w:gridSpan w:val="2"/>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Dates to and from (DD/MM/YYYY)</w:t>
            </w:r>
          </w:p>
        </w:tc>
        <w:tc>
          <w:tcPr>
            <w:tcW w:w="2835"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c>
          <w:tcPr>
            <w:tcW w:w="2562" w:type="dxa"/>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667"/>
        </w:trPr>
        <w:tc>
          <w:tcPr>
            <w:tcW w:w="2093" w:type="dxa"/>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Name and address </w:t>
            </w:r>
          </w:p>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of employer</w:t>
            </w:r>
          </w:p>
        </w:tc>
        <w:tc>
          <w:tcPr>
            <w:tcW w:w="6531" w:type="dxa"/>
            <w:gridSpan w:val="3"/>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r w:rsidR="00DA1CCE" w:rsidRPr="00DA1CCE" w:rsidTr="00DA1CCE">
        <w:trPr>
          <w:trHeight w:val="442"/>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Brief description of responsibilities and achievements (please limit your response to 200 words)</w:t>
            </w:r>
          </w:p>
        </w:tc>
      </w:tr>
      <w:tr w:rsidR="00DA1CCE" w:rsidRPr="00DA1CCE" w:rsidTr="00DA1CCE">
        <w:trPr>
          <w:trHeight w:val="3505"/>
        </w:trPr>
        <w:tc>
          <w:tcPr>
            <w:tcW w:w="8624" w:type="dxa"/>
            <w:gridSpan w:val="4"/>
            <w:shd w:val="clear" w:color="auto" w:fill="auto"/>
          </w:tcPr>
          <w:p w:rsidR="00DA1CCE" w:rsidRPr="00DA1CCE" w:rsidRDefault="00DA1CCE" w:rsidP="00DA1CCE">
            <w:pPr>
              <w:spacing w:line="276" w:lineRule="auto"/>
              <w:rPr>
                <w:rFonts w:asciiTheme="minorHAnsi" w:hAnsiTheme="minorHAnsi" w:cs="Arial"/>
                <w:sz w:val="22"/>
                <w:szCs w:val="22"/>
                <w:lang w:val="en-IE"/>
              </w:rPr>
            </w:pPr>
          </w:p>
        </w:tc>
      </w:tr>
    </w:tbl>
    <w:p w:rsidR="00550B07" w:rsidRDefault="00550B07" w:rsidP="003D5D1E">
      <w:pPr>
        <w:spacing w:line="276" w:lineRule="auto"/>
        <w:rPr>
          <w:rFonts w:asciiTheme="minorHAnsi" w:hAnsiTheme="minorHAnsi" w:cs="Arial"/>
          <w:b/>
          <w:sz w:val="22"/>
          <w:szCs w:val="22"/>
          <w:lang w:val="en-IE"/>
        </w:rPr>
      </w:pPr>
      <w:r w:rsidRPr="00DA1CCE">
        <w:rPr>
          <w:rFonts w:asciiTheme="minorHAnsi" w:hAnsiTheme="minorHAnsi" w:cs="Arial"/>
          <w:b/>
          <w:sz w:val="22"/>
          <w:szCs w:val="22"/>
          <w:lang w:val="en-IE"/>
        </w:rPr>
        <w:lastRenderedPageBreak/>
        <w:t>Section C (II)</w:t>
      </w:r>
    </w:p>
    <w:p w:rsidR="00DA1CCE" w:rsidRPr="00DA1CCE" w:rsidRDefault="00DA1CCE" w:rsidP="003D5D1E">
      <w:pPr>
        <w:spacing w:line="276" w:lineRule="auto"/>
        <w:rPr>
          <w:rFonts w:asciiTheme="minorHAnsi" w:hAnsiTheme="minorHAnsi"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550B07" w:rsidRPr="00DA1CCE" w:rsidTr="005064B9">
        <w:tc>
          <w:tcPr>
            <w:tcW w:w="8624" w:type="dxa"/>
            <w:gridSpan w:val="8"/>
            <w:tcBorders>
              <w:bottom w:val="single" w:sz="4" w:space="0" w:color="auto"/>
            </w:tcBorders>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 xml:space="preserve">Particulars in date order of </w:t>
            </w:r>
            <w:r w:rsidRPr="00DA1CCE">
              <w:rPr>
                <w:rFonts w:asciiTheme="minorHAnsi" w:hAnsiTheme="minorHAnsi" w:cs="Arial"/>
                <w:b/>
                <w:sz w:val="22"/>
                <w:szCs w:val="22"/>
                <w:lang w:val="en-IE"/>
              </w:rPr>
              <w:t>all other</w:t>
            </w:r>
            <w:r w:rsidRPr="00DA1CCE">
              <w:rPr>
                <w:rFonts w:asciiTheme="minorHAnsi" w:hAnsiTheme="minorHAnsi" w:cs="Arial"/>
                <w:sz w:val="22"/>
                <w:szCs w:val="22"/>
                <w:lang w:val="en-IE"/>
              </w:rPr>
              <w:t xml:space="preserve"> previous employments / unemployment or experience to date.  All time since leaving school or college should be accounted for.  Supplementary rows may be added for this purpose, if required.</w:t>
            </w:r>
          </w:p>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2088"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From</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160" w:type="dxa"/>
            <w:gridSpan w:val="3"/>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To</w:t>
            </w: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0"/>
                <w:szCs w:val="20"/>
                <w:lang w:val="en-IE"/>
              </w:rPr>
            </w:pPr>
            <w:r w:rsidRPr="00DA1CCE">
              <w:rPr>
                <w:rFonts w:asciiTheme="minorHAnsi" w:hAnsiTheme="minorHAnsi" w:cs="Arial"/>
                <w:sz w:val="20"/>
                <w:szCs w:val="20"/>
                <w:lang w:val="en-IE"/>
              </w:rPr>
              <w:t>Day        Month      Year</w:t>
            </w:r>
          </w:p>
        </w:tc>
        <w:tc>
          <w:tcPr>
            <w:tcW w:w="2340" w:type="dxa"/>
            <w:shd w:val="clear" w:color="auto" w:fill="E0E0E0"/>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Title of post held</w:t>
            </w:r>
          </w:p>
          <w:p w:rsidR="00550B07" w:rsidRPr="00DA1CCE" w:rsidRDefault="00550B07" w:rsidP="003D5D1E">
            <w:pPr>
              <w:spacing w:line="276" w:lineRule="auto"/>
              <w:rPr>
                <w:rFonts w:asciiTheme="minorHAnsi" w:hAnsiTheme="minorHAnsi" w:cs="Arial"/>
                <w:sz w:val="22"/>
                <w:szCs w:val="22"/>
                <w:lang w:val="en-IE"/>
              </w:rPr>
            </w:pPr>
          </w:p>
        </w:tc>
        <w:tc>
          <w:tcPr>
            <w:tcW w:w="2036" w:type="dxa"/>
            <w:shd w:val="clear" w:color="auto" w:fill="E0E0E0"/>
          </w:tcPr>
          <w:p w:rsidR="00550B07" w:rsidRPr="00DA1CCE" w:rsidRDefault="00550B07" w:rsidP="003D5D1E">
            <w:pPr>
              <w:spacing w:line="276" w:lineRule="auto"/>
              <w:rPr>
                <w:rFonts w:asciiTheme="minorHAnsi" w:hAnsiTheme="minorHAnsi" w:cs="Arial"/>
                <w:sz w:val="22"/>
                <w:szCs w:val="22"/>
                <w:lang w:val="en-IE"/>
              </w:rPr>
            </w:pPr>
            <w:r w:rsidRPr="00DA1CCE">
              <w:rPr>
                <w:rFonts w:asciiTheme="minorHAnsi" w:hAnsiTheme="minorHAnsi" w:cs="Arial"/>
                <w:sz w:val="22"/>
                <w:szCs w:val="22"/>
                <w:lang w:val="en-IE"/>
              </w:rPr>
              <w:t>Name and address of employer</w:t>
            </w: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r w:rsidR="00550B07" w:rsidRPr="00DA1CCE" w:rsidTr="005064B9">
        <w:tc>
          <w:tcPr>
            <w:tcW w:w="648"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720" w:type="dxa"/>
          </w:tcPr>
          <w:p w:rsidR="00550B07" w:rsidRPr="00DA1CCE" w:rsidRDefault="00550B07" w:rsidP="003D5D1E">
            <w:pPr>
              <w:spacing w:line="276" w:lineRule="auto"/>
              <w:rPr>
                <w:rFonts w:asciiTheme="minorHAnsi" w:hAnsiTheme="minorHAnsi" w:cs="Arial"/>
                <w:sz w:val="22"/>
                <w:szCs w:val="22"/>
                <w:lang w:val="en-IE"/>
              </w:rPr>
            </w:pPr>
          </w:p>
        </w:tc>
        <w:tc>
          <w:tcPr>
            <w:tcW w:w="2340" w:type="dxa"/>
          </w:tcPr>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spacing w:line="276" w:lineRule="auto"/>
              <w:rPr>
                <w:rFonts w:asciiTheme="minorHAnsi" w:hAnsiTheme="minorHAnsi" w:cs="Arial"/>
                <w:sz w:val="22"/>
                <w:szCs w:val="22"/>
                <w:lang w:val="en-IE"/>
              </w:rPr>
            </w:pPr>
          </w:p>
        </w:tc>
        <w:tc>
          <w:tcPr>
            <w:tcW w:w="2036" w:type="dxa"/>
          </w:tcPr>
          <w:p w:rsidR="00550B07" w:rsidRPr="00DA1CCE" w:rsidRDefault="00550B07" w:rsidP="003D5D1E">
            <w:pPr>
              <w:spacing w:line="276" w:lineRule="auto"/>
              <w:rPr>
                <w:rFonts w:asciiTheme="minorHAnsi" w:hAnsiTheme="minorHAnsi" w:cs="Arial"/>
                <w:sz w:val="22"/>
                <w:szCs w:val="22"/>
                <w:lang w:val="en-IE"/>
              </w:rPr>
            </w:pPr>
          </w:p>
        </w:tc>
      </w:tr>
    </w:tbl>
    <w:p w:rsidR="00550B07" w:rsidRPr="00DA1CCE" w:rsidRDefault="00550B07" w:rsidP="003D5D1E">
      <w:pPr>
        <w:spacing w:line="276" w:lineRule="auto"/>
        <w:rPr>
          <w:rFonts w:asciiTheme="minorHAnsi" w:hAnsiTheme="minorHAnsi" w:cs="Arial"/>
          <w:sz w:val="22"/>
          <w:szCs w:val="22"/>
          <w:lang w:val="en-IE"/>
        </w:rPr>
      </w:pPr>
    </w:p>
    <w:p w:rsidR="00550B07" w:rsidRPr="00DA1CCE" w:rsidRDefault="00550B07" w:rsidP="003D5D1E">
      <w:pPr>
        <w:tabs>
          <w:tab w:val="left" w:pos="709"/>
          <w:tab w:val="left" w:pos="1985"/>
          <w:tab w:val="left" w:pos="2552"/>
        </w:tabs>
        <w:spacing w:line="276" w:lineRule="auto"/>
        <w:rPr>
          <w:rFonts w:asciiTheme="minorHAnsi" w:hAnsiTheme="minorHAnsi" w:cs="Arial"/>
          <w:b/>
          <w:sz w:val="22"/>
          <w:szCs w:val="22"/>
          <w:lang w:val="en-IE"/>
        </w:rPr>
      </w:pPr>
    </w:p>
    <w:p w:rsidR="00550B07" w:rsidRPr="00DA1CCE" w:rsidRDefault="00550B07" w:rsidP="003D5D1E">
      <w:pPr>
        <w:tabs>
          <w:tab w:val="left" w:pos="709"/>
          <w:tab w:val="left" w:pos="1985"/>
          <w:tab w:val="left" w:pos="2552"/>
        </w:tabs>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br w:type="page"/>
      </w:r>
      <w:r w:rsidRPr="00DA1CCE">
        <w:rPr>
          <w:rFonts w:asciiTheme="minorHAnsi" w:eastAsia="Calibri" w:hAnsiTheme="minorHAnsi" w:cs="Arial"/>
          <w:b/>
          <w:color w:val="000000"/>
          <w:sz w:val="22"/>
          <w:szCs w:val="22"/>
          <w:lang w:val="en-IE"/>
        </w:rPr>
        <w:lastRenderedPageBreak/>
        <w:t>Section D</w:t>
      </w:r>
    </w:p>
    <w:p w:rsidR="00550B07" w:rsidRPr="00DA1CCE" w:rsidRDefault="00550B07" w:rsidP="003D5D1E">
      <w:pPr>
        <w:suppressAutoHyphens/>
        <w:spacing w:line="276" w:lineRule="auto"/>
        <w:jc w:val="center"/>
        <w:rPr>
          <w:rFonts w:asciiTheme="minorHAnsi" w:eastAsia="Calibri" w:hAnsiTheme="minorHAnsi" w:cs="Arial"/>
          <w:b/>
          <w:color w:val="000000"/>
          <w:sz w:val="22"/>
          <w:szCs w:val="22"/>
          <w:u w:val="single"/>
          <w:lang w:eastAsia="ar-SA"/>
        </w:rPr>
      </w:pPr>
      <w:r w:rsidRPr="00DA1CCE">
        <w:rPr>
          <w:rFonts w:asciiTheme="minorHAnsi" w:eastAsia="Calibri" w:hAnsiTheme="minorHAnsi" w:cs="Arial"/>
          <w:b/>
          <w:color w:val="000000"/>
          <w:sz w:val="22"/>
          <w:szCs w:val="22"/>
          <w:u w:val="single"/>
          <w:lang w:eastAsia="ar-SA"/>
        </w:rPr>
        <w:t xml:space="preserve">Key </w:t>
      </w:r>
      <w:r w:rsidR="00E47496" w:rsidRPr="00DA1CCE">
        <w:rPr>
          <w:rFonts w:asciiTheme="minorHAnsi" w:eastAsia="Calibri" w:hAnsiTheme="minorHAnsi" w:cs="Arial"/>
          <w:b/>
          <w:color w:val="000000"/>
          <w:sz w:val="22"/>
          <w:szCs w:val="22"/>
          <w:u w:val="single"/>
          <w:lang w:eastAsia="ar-SA"/>
        </w:rPr>
        <w:t>Competencies</w:t>
      </w: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For each of the areas below, please briefly explain why you feel that you have the competencies</w:t>
      </w:r>
      <w:r w:rsidR="00295844" w:rsidRPr="00DA1CCE">
        <w:rPr>
          <w:rFonts w:asciiTheme="minorHAnsi" w:eastAsia="Calibri" w:hAnsiTheme="minorHAnsi" w:cs="Arial"/>
          <w:color w:val="000000"/>
          <w:sz w:val="22"/>
          <w:szCs w:val="22"/>
          <w:lang w:val="en-IE"/>
        </w:rPr>
        <w:t xml:space="preserve"> (</w:t>
      </w:r>
      <w:r w:rsidRPr="00DA1CCE">
        <w:rPr>
          <w:rFonts w:asciiTheme="minorHAnsi" w:eastAsia="Calibri" w:hAnsiTheme="minorHAnsi" w:cs="Arial"/>
          <w:color w:val="000000"/>
          <w:sz w:val="22"/>
          <w:szCs w:val="22"/>
          <w:lang w:val="en-IE"/>
        </w:rPr>
        <w:t xml:space="preserve">as set out below) required for the position of </w:t>
      </w:r>
      <w:r w:rsidR="00505070">
        <w:rPr>
          <w:rFonts w:asciiTheme="minorHAnsi" w:eastAsia="Calibri" w:hAnsiTheme="minorHAnsi" w:cs="Arial"/>
          <w:color w:val="000000"/>
          <w:sz w:val="22"/>
          <w:szCs w:val="22"/>
          <w:lang w:val="en-IE"/>
        </w:rPr>
        <w:t xml:space="preserve">Legal </w:t>
      </w:r>
      <w:r w:rsidR="009C6F59">
        <w:rPr>
          <w:rFonts w:asciiTheme="minorHAnsi" w:eastAsia="Calibri" w:hAnsiTheme="minorHAnsi" w:cs="Arial"/>
          <w:color w:val="000000"/>
          <w:sz w:val="22"/>
          <w:szCs w:val="22"/>
          <w:lang w:val="en-IE"/>
        </w:rPr>
        <w:t xml:space="preserve">Expert </w:t>
      </w:r>
      <w:r w:rsidR="009C6F59" w:rsidRPr="00DA1CCE">
        <w:rPr>
          <w:rFonts w:asciiTheme="minorHAnsi" w:eastAsia="Calibri" w:hAnsiTheme="minorHAnsi" w:cs="Arial"/>
          <w:color w:val="000000"/>
          <w:sz w:val="22"/>
          <w:szCs w:val="22"/>
          <w:lang w:val="en-IE"/>
        </w:rPr>
        <w:t>in</w:t>
      </w:r>
      <w:r w:rsidRPr="00DA1CCE">
        <w:rPr>
          <w:rFonts w:asciiTheme="minorHAnsi" w:eastAsia="Calibri" w:hAnsiTheme="minorHAnsi" w:cs="Arial"/>
          <w:color w:val="000000"/>
          <w:sz w:val="22"/>
          <w:szCs w:val="22"/>
          <w:lang w:val="en-IE"/>
        </w:rPr>
        <w:t xml:space="preserve"> the Legal Aid Board. Give specific examples of where/how you have demonstrated these competencies, either in your career to date or elsewhere.</w:t>
      </w:r>
    </w:p>
    <w:p w:rsidR="00295844" w:rsidRPr="00DA1CCE" w:rsidRDefault="00295844"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r w:rsidRPr="00DA1CCE">
        <w:rPr>
          <w:rFonts w:asciiTheme="minorHAnsi" w:eastAsia="Calibri" w:hAnsiTheme="minorHAnsi" w:cs="Arial"/>
          <w:color w:val="000000"/>
          <w:sz w:val="22"/>
          <w:szCs w:val="22"/>
          <w:lang w:val="en-IE"/>
        </w:rPr>
        <w:t xml:space="preserve">Please restrict your answers to </w:t>
      </w:r>
      <w:r w:rsidR="00DA1CCE" w:rsidRPr="00DA1CCE">
        <w:rPr>
          <w:rFonts w:asciiTheme="minorHAnsi" w:eastAsia="Calibri" w:hAnsiTheme="minorHAnsi" w:cs="Arial"/>
          <w:color w:val="000000"/>
          <w:sz w:val="22"/>
          <w:szCs w:val="22"/>
          <w:lang w:val="en-IE"/>
        </w:rPr>
        <w:t>500 words.</w:t>
      </w:r>
      <w:r w:rsidRPr="00DA1CCE">
        <w:rPr>
          <w:rFonts w:asciiTheme="minorHAnsi" w:eastAsia="Calibri" w:hAnsiTheme="minorHAnsi" w:cs="Arial"/>
          <w:color w:val="000000"/>
          <w:sz w:val="22"/>
          <w:szCs w:val="22"/>
          <w:lang w:val="en-IE"/>
        </w:rPr>
        <w:t xml:space="preserve"> </w:t>
      </w:r>
    </w:p>
    <w:p w:rsidR="00550B07" w:rsidRPr="00DA1CCE" w:rsidRDefault="00550B07" w:rsidP="003D5D1E">
      <w:pPr>
        <w:tabs>
          <w:tab w:val="left" w:pos="0"/>
        </w:tabs>
        <w:suppressAutoHyphens/>
        <w:spacing w:line="276" w:lineRule="auto"/>
        <w:ind w:left="72" w:right="-27"/>
        <w:rPr>
          <w:rFonts w:asciiTheme="minorHAnsi" w:eastAsia="Calibri" w:hAnsiTheme="minorHAnsi" w:cs="Arial"/>
          <w:color w:val="000000"/>
          <w:sz w:val="22"/>
          <w:szCs w:val="22"/>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50B07" w:rsidRPr="00DA1CCE" w:rsidTr="000176B8">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Professional expertise /knowledge and ability to provide excellent legal services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Capacity to apply legal knowledge effectively;</w:t>
            </w:r>
          </w:p>
          <w:p w:rsidR="00505070" w:rsidRPr="00F378A4" w:rsidRDefault="00505070" w:rsidP="00505070">
            <w:pPr>
              <w:numPr>
                <w:ilvl w:val="0"/>
                <w:numId w:val="1"/>
              </w:numPr>
              <w:spacing w:line="276" w:lineRule="auto"/>
              <w:rPr>
                <w:rFonts w:asciiTheme="minorHAnsi" w:hAnsiTheme="minorHAnsi" w:cs="Arial"/>
                <w:color w:val="000000"/>
                <w:sz w:val="22"/>
                <w:szCs w:val="22"/>
              </w:rPr>
            </w:pPr>
            <w:r w:rsidRPr="00F378A4">
              <w:rPr>
                <w:rFonts w:asciiTheme="minorHAnsi" w:hAnsiTheme="minorHAnsi" w:cs="Arial"/>
                <w:color w:val="000000"/>
                <w:sz w:val="22"/>
                <w:szCs w:val="22"/>
              </w:rPr>
              <w:t xml:space="preserve">Understanding of </w:t>
            </w:r>
            <w:r>
              <w:rPr>
                <w:rFonts w:asciiTheme="minorHAnsi" w:hAnsiTheme="minorHAnsi" w:cs="Arial"/>
                <w:color w:val="000000"/>
                <w:sz w:val="22"/>
                <w:szCs w:val="22"/>
              </w:rPr>
              <w:t xml:space="preserve">the </w:t>
            </w:r>
            <w:r w:rsidRPr="00F378A4">
              <w:rPr>
                <w:rFonts w:asciiTheme="minorHAnsi" w:hAnsiTheme="minorHAnsi" w:cs="Arial"/>
                <w:color w:val="000000"/>
                <w:sz w:val="22"/>
                <w:szCs w:val="22"/>
              </w:rPr>
              <w:t xml:space="preserve">court process and </w:t>
            </w:r>
            <w:r>
              <w:rPr>
                <w:rFonts w:asciiTheme="minorHAnsi" w:hAnsiTheme="minorHAnsi" w:cs="Arial"/>
                <w:color w:val="000000"/>
                <w:sz w:val="22"/>
                <w:szCs w:val="22"/>
              </w:rPr>
              <w:t xml:space="preserve">its </w:t>
            </w:r>
            <w:r w:rsidRPr="00F378A4">
              <w:rPr>
                <w:rFonts w:asciiTheme="minorHAnsi" w:hAnsiTheme="minorHAnsi" w:cs="Arial"/>
                <w:color w:val="000000"/>
                <w:sz w:val="22"/>
                <w:szCs w:val="22"/>
              </w:rPr>
              <w:t>role in dispute resolution</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Well developed advocacy skills</w:t>
            </w:r>
          </w:p>
          <w:p w:rsidR="00550B07" w:rsidRPr="00DA1CCE" w:rsidRDefault="00550B07" w:rsidP="003D5D1E">
            <w:pPr>
              <w:numPr>
                <w:ilvl w:val="0"/>
                <w:numId w:val="1"/>
              </w:numPr>
              <w:spacing w:line="276" w:lineRule="auto"/>
              <w:rPr>
                <w:rFonts w:asciiTheme="minorHAnsi" w:hAnsiTheme="minorHAnsi" w:cs="Arial"/>
                <w:color w:val="000000"/>
                <w:sz w:val="22"/>
                <w:szCs w:val="22"/>
              </w:rPr>
            </w:pPr>
            <w:r w:rsidRPr="00DA1CCE">
              <w:rPr>
                <w:rFonts w:asciiTheme="minorHAnsi" w:hAnsiTheme="minorHAnsi" w:cs="Arial"/>
                <w:color w:val="000000"/>
                <w:sz w:val="22"/>
                <w:szCs w:val="22"/>
              </w:rPr>
              <w:t>Sound judgement, decisiveness, innovation and problem-solving ability when dea</w:t>
            </w:r>
            <w:r w:rsidR="00C026B2">
              <w:rPr>
                <w:rFonts w:asciiTheme="minorHAnsi" w:hAnsiTheme="minorHAnsi" w:cs="Arial"/>
                <w:color w:val="000000"/>
                <w:sz w:val="22"/>
                <w:szCs w:val="22"/>
              </w:rPr>
              <w:t>ling with complex legal matters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94"/>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t>Using technology effectively for service delivery</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Capacity to use legal databases</w:t>
            </w:r>
          </w:p>
          <w:p w:rsidR="00550B07" w:rsidRPr="00DA1CCE" w:rsidRDefault="00550B07" w:rsidP="003D5D1E">
            <w:pPr>
              <w:pStyle w:val="BodyText"/>
              <w:numPr>
                <w:ilvl w:val="0"/>
                <w:numId w:val="2"/>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Application of IT skills</w:t>
            </w:r>
          </w:p>
        </w:tc>
      </w:tr>
      <w:tr w:rsidR="00550B07" w:rsidRPr="00DA1CCE" w:rsidTr="000176B8">
        <w:tc>
          <w:tcPr>
            <w:tcW w:w="8931" w:type="dxa"/>
            <w:tcBorders>
              <w:bottom w:val="single" w:sz="4" w:space="0" w:color="auto"/>
            </w:tcBorders>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Default="00550B07" w:rsidP="003D5D1E">
            <w:pPr>
              <w:spacing w:line="276" w:lineRule="auto"/>
              <w:rPr>
                <w:rFonts w:asciiTheme="minorHAnsi" w:eastAsia="Calibri" w:hAnsiTheme="minorHAnsi" w:cs="Arial"/>
                <w:color w:val="000000"/>
                <w:sz w:val="22"/>
                <w:szCs w:val="22"/>
                <w:lang w:val="en-IE"/>
              </w:rPr>
            </w:pPr>
          </w:p>
          <w:p w:rsidR="00FF6C93" w:rsidRDefault="00FF6C93" w:rsidP="003D5D1E">
            <w:pPr>
              <w:spacing w:line="276" w:lineRule="auto"/>
              <w:rPr>
                <w:rFonts w:asciiTheme="minorHAnsi" w:eastAsia="Calibri" w:hAnsiTheme="minorHAnsi" w:cs="Arial"/>
                <w:color w:val="000000"/>
                <w:sz w:val="22"/>
                <w:szCs w:val="22"/>
                <w:lang w:val="en-IE"/>
              </w:rPr>
            </w:pPr>
          </w:p>
          <w:p w:rsidR="000176B8" w:rsidRPr="00DA1CCE" w:rsidRDefault="000176B8"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rPr>
          <w:trHeight w:val="228"/>
        </w:trPr>
        <w:tc>
          <w:tcPr>
            <w:tcW w:w="8931" w:type="dxa"/>
            <w:shd w:val="clear" w:color="auto" w:fill="C0C0C0"/>
          </w:tcPr>
          <w:p w:rsidR="00550B07" w:rsidRPr="00DA1CCE" w:rsidRDefault="00550B07" w:rsidP="003D5D1E">
            <w:pPr>
              <w:spacing w:line="276" w:lineRule="auto"/>
              <w:rPr>
                <w:rFonts w:asciiTheme="minorHAnsi" w:hAnsiTheme="minorHAnsi" w:cs="Arial"/>
                <w:b/>
                <w:bCs/>
                <w:color w:val="000000"/>
                <w:sz w:val="22"/>
                <w:szCs w:val="22"/>
              </w:rPr>
            </w:pPr>
            <w:r w:rsidRPr="00DA1CCE">
              <w:rPr>
                <w:rFonts w:asciiTheme="minorHAnsi" w:hAnsiTheme="minorHAnsi" w:cs="Arial"/>
                <w:b/>
                <w:bCs/>
                <w:color w:val="000000"/>
                <w:sz w:val="22"/>
                <w:szCs w:val="22"/>
              </w:rPr>
              <w:lastRenderedPageBreak/>
              <w:t>Interpersonal  and Communication Skills</w:t>
            </w:r>
          </w:p>
          <w:p w:rsidR="00550B07" w:rsidRPr="00DA1CCE" w:rsidRDefault="000176B8"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lang w:val="en-IE"/>
              </w:rPr>
              <w:t>Team working</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The ability to communicate effectively with a wide variety of people</w:t>
            </w:r>
          </w:p>
          <w:p w:rsidR="00550B07" w:rsidRPr="00DA1CCE" w:rsidRDefault="00550B07" w:rsidP="003D5D1E">
            <w:pPr>
              <w:pStyle w:val="BodyText"/>
              <w:numPr>
                <w:ilvl w:val="0"/>
                <w:numId w:val="3"/>
              </w:numPr>
              <w:spacing w:line="276" w:lineRule="auto"/>
              <w:rPr>
                <w:rFonts w:asciiTheme="minorHAnsi" w:hAnsiTheme="minorHAnsi" w:cs="Arial"/>
                <w:color w:val="000000"/>
                <w:sz w:val="22"/>
                <w:szCs w:val="22"/>
                <w:lang w:val="en-IE"/>
              </w:rPr>
            </w:pPr>
            <w:r w:rsidRPr="00DA1CCE">
              <w:rPr>
                <w:rFonts w:asciiTheme="minorHAnsi" w:hAnsiTheme="minorHAnsi" w:cs="Arial"/>
                <w:color w:val="000000"/>
                <w:sz w:val="22"/>
                <w:szCs w:val="22"/>
              </w:rPr>
              <w:t>Ability to provide an excellent level of customer service</w:t>
            </w:r>
          </w:p>
        </w:tc>
      </w:tr>
      <w:tr w:rsidR="00550B07" w:rsidRPr="00DA1CCE" w:rsidTr="000176B8">
        <w:tc>
          <w:tcPr>
            <w:tcW w:w="8931" w:type="dxa"/>
          </w:tcPr>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tabs>
                <w:tab w:val="left" w:pos="1740"/>
              </w:tabs>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rPr>
                <w:rFonts w:asciiTheme="minorHAnsi" w:eastAsia="Calibri" w:hAnsiTheme="minorHAnsi" w:cs="Arial"/>
                <w:color w:val="000000"/>
                <w:sz w:val="22"/>
                <w:szCs w:val="22"/>
                <w:lang w:val="en-IE"/>
              </w:rPr>
            </w:pPr>
          </w:p>
        </w:tc>
      </w:tr>
      <w:tr w:rsidR="00550B07" w:rsidRPr="00DA1CCE" w:rsidTr="000176B8">
        <w:tc>
          <w:tcPr>
            <w:tcW w:w="8931" w:type="dxa"/>
            <w:tcBorders>
              <w:top w:val="single" w:sz="4" w:space="0" w:color="auto"/>
              <w:left w:val="single" w:sz="4" w:space="0" w:color="auto"/>
              <w:bottom w:val="single" w:sz="4" w:space="0" w:color="auto"/>
              <w:right w:val="single" w:sz="4" w:space="0" w:color="auto"/>
            </w:tcBorders>
            <w:shd w:val="clear" w:color="auto" w:fill="C0C0C0"/>
          </w:tcPr>
          <w:p w:rsidR="00550B07" w:rsidRPr="00DA1CCE" w:rsidRDefault="00550B07" w:rsidP="003D5D1E">
            <w:pPr>
              <w:spacing w:line="276" w:lineRule="auto"/>
              <w:rPr>
                <w:rFonts w:asciiTheme="minorHAnsi" w:eastAsia="Calibri" w:hAnsiTheme="minorHAnsi" w:cs="Arial"/>
                <w:b/>
                <w:color w:val="000000"/>
                <w:sz w:val="22"/>
                <w:szCs w:val="22"/>
                <w:lang w:val="en-IE"/>
              </w:rPr>
            </w:pPr>
            <w:r w:rsidRPr="00DA1CCE">
              <w:rPr>
                <w:rFonts w:asciiTheme="minorHAnsi" w:eastAsia="Calibri" w:hAnsiTheme="minorHAnsi" w:cs="Arial"/>
                <w:b/>
                <w:color w:val="000000"/>
                <w:sz w:val="22"/>
                <w:szCs w:val="22"/>
                <w:lang w:val="en-IE"/>
              </w:rPr>
              <w:t>Personal Drive and Commitment</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Public service</w:t>
            </w:r>
            <w:r w:rsidR="009C6F59" w:rsidRPr="00DA1CCE">
              <w:rPr>
                <w:rFonts w:asciiTheme="minorHAnsi" w:hAnsiTheme="minorHAnsi" w:cs="Arial"/>
                <w:color w:val="000000"/>
                <w:sz w:val="22"/>
                <w:szCs w:val="22"/>
              </w:rPr>
              <w:t>: -</w:t>
            </w:r>
            <w:r w:rsidRPr="00DA1CCE">
              <w:rPr>
                <w:rFonts w:asciiTheme="minorHAnsi" w:hAnsiTheme="minorHAnsi" w:cs="Arial"/>
                <w:color w:val="000000"/>
                <w:sz w:val="22"/>
                <w:szCs w:val="22"/>
              </w:rPr>
              <w:t xml:space="preserve"> what does it mean to me?</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What motivates me to work har</w:t>
            </w:r>
            <w:r w:rsidR="00E47496" w:rsidRPr="00DA1CCE">
              <w:rPr>
                <w:rFonts w:asciiTheme="minorHAnsi" w:hAnsiTheme="minorHAnsi" w:cs="Arial"/>
                <w:color w:val="000000"/>
                <w:sz w:val="22"/>
                <w:szCs w:val="22"/>
              </w:rPr>
              <w:t>der</w:t>
            </w:r>
            <w:r w:rsidR="009C6F59" w:rsidRPr="00DA1CCE">
              <w:rPr>
                <w:rFonts w:asciiTheme="minorHAnsi" w:hAnsiTheme="minorHAnsi" w:cs="Arial"/>
                <w:color w:val="000000"/>
                <w:sz w:val="22"/>
                <w:szCs w:val="22"/>
              </w:rPr>
              <w:t>? (Pay</w:t>
            </w:r>
            <w:r w:rsidR="00E47496" w:rsidRPr="00DA1CCE">
              <w:rPr>
                <w:rFonts w:asciiTheme="minorHAnsi" w:hAnsiTheme="minorHAnsi" w:cs="Arial"/>
                <w:color w:val="000000"/>
                <w:sz w:val="22"/>
                <w:szCs w:val="22"/>
              </w:rPr>
              <w:t xml:space="preserve">, recognition/ </w:t>
            </w:r>
            <w:r w:rsidR="009C6F59" w:rsidRPr="00DA1CCE">
              <w:rPr>
                <w:rFonts w:asciiTheme="minorHAnsi" w:hAnsiTheme="minorHAnsi" w:cs="Arial"/>
                <w:color w:val="000000"/>
                <w:sz w:val="22"/>
                <w:szCs w:val="22"/>
              </w:rPr>
              <w:t>status, meaningful</w:t>
            </w:r>
            <w:r w:rsidRPr="00DA1CCE">
              <w:rPr>
                <w:rFonts w:asciiTheme="minorHAnsi" w:hAnsiTheme="minorHAnsi" w:cs="Arial"/>
                <w:color w:val="000000"/>
                <w:sz w:val="22"/>
                <w:szCs w:val="22"/>
              </w:rPr>
              <w:t xml:space="preserve"> work/commitment to others?</w:t>
            </w:r>
          </w:p>
          <w:p w:rsidR="00550B07" w:rsidRPr="00DA1CCE" w:rsidRDefault="00550B07" w:rsidP="003D5D1E">
            <w:pPr>
              <w:numPr>
                <w:ilvl w:val="0"/>
                <w:numId w:val="4"/>
              </w:numPr>
              <w:spacing w:line="276" w:lineRule="auto"/>
              <w:jc w:val="both"/>
              <w:rPr>
                <w:rFonts w:asciiTheme="minorHAnsi" w:hAnsiTheme="minorHAnsi" w:cs="Arial"/>
                <w:color w:val="000000"/>
                <w:sz w:val="22"/>
                <w:szCs w:val="22"/>
              </w:rPr>
            </w:pPr>
            <w:r w:rsidRPr="00DA1CCE">
              <w:rPr>
                <w:rFonts w:asciiTheme="minorHAnsi" w:hAnsiTheme="minorHAnsi" w:cs="Arial"/>
                <w:color w:val="000000"/>
                <w:sz w:val="22"/>
                <w:szCs w:val="22"/>
              </w:rPr>
              <w:t>Greatest achievement to date and why</w:t>
            </w:r>
          </w:p>
        </w:tc>
      </w:tr>
      <w:tr w:rsidR="00550B07" w:rsidRPr="00DA1CCE" w:rsidTr="000176B8">
        <w:trPr>
          <w:trHeight w:val="2396"/>
        </w:trPr>
        <w:tc>
          <w:tcPr>
            <w:tcW w:w="8931" w:type="dxa"/>
            <w:tcBorders>
              <w:top w:val="single" w:sz="4" w:space="0" w:color="auto"/>
              <w:left w:val="single" w:sz="4" w:space="0" w:color="auto"/>
              <w:bottom w:val="single" w:sz="4" w:space="0" w:color="auto"/>
              <w:right w:val="single" w:sz="4" w:space="0" w:color="auto"/>
            </w:tcBorders>
          </w:tcPr>
          <w:p w:rsidR="00550B07" w:rsidRPr="00DA1CCE" w:rsidRDefault="00550B07" w:rsidP="00DA1CCE">
            <w:pPr>
              <w:spacing w:line="276" w:lineRule="auto"/>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p w:rsidR="00550B07" w:rsidRPr="00DA1CCE" w:rsidRDefault="00550B07" w:rsidP="003D5D1E">
            <w:pPr>
              <w:spacing w:line="276" w:lineRule="auto"/>
              <w:jc w:val="center"/>
              <w:rPr>
                <w:rFonts w:asciiTheme="minorHAnsi" w:eastAsia="Calibri" w:hAnsiTheme="minorHAnsi" w:cs="Arial"/>
                <w:color w:val="000000"/>
                <w:sz w:val="22"/>
                <w:szCs w:val="22"/>
                <w:lang w:val="en-IE"/>
              </w:rPr>
            </w:pPr>
          </w:p>
        </w:tc>
      </w:tr>
    </w:tbl>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after="60" w:line="276" w:lineRule="auto"/>
        <w:outlineLvl w:val="1"/>
        <w:rPr>
          <w:rFonts w:asciiTheme="minorHAnsi" w:eastAsia="Calibri" w:hAnsiTheme="minorHAnsi" w:cs="Arial"/>
          <w:b/>
          <w:color w:val="000000"/>
          <w:sz w:val="22"/>
          <w:szCs w:val="22"/>
          <w:lang w:eastAsia="ar-SA"/>
        </w:rPr>
      </w:pPr>
    </w:p>
    <w:p w:rsidR="00550B07" w:rsidRPr="00DA1CCE" w:rsidRDefault="00550B07" w:rsidP="003D5D1E">
      <w:pPr>
        <w:spacing w:line="276" w:lineRule="auto"/>
        <w:rPr>
          <w:rFonts w:asciiTheme="minorHAnsi" w:hAnsiTheme="minorHAnsi" w:cs="Arial"/>
          <w:sz w:val="22"/>
          <w:szCs w:val="22"/>
          <w:u w:val="single"/>
          <w:lang w:val="en-IE"/>
        </w:rPr>
      </w:pPr>
      <w:r w:rsidRPr="00DA1CCE">
        <w:rPr>
          <w:rFonts w:asciiTheme="minorHAnsi" w:hAnsiTheme="minorHAnsi" w:cs="Arial"/>
          <w:sz w:val="22"/>
          <w:szCs w:val="22"/>
          <w:lang w:val="en-IE"/>
        </w:rPr>
        <w:t>Signed</w:t>
      </w:r>
      <w:r w:rsidR="009C6F59" w:rsidRPr="00DA1CCE">
        <w:rPr>
          <w:rFonts w:asciiTheme="minorHAnsi" w:hAnsiTheme="minorHAnsi" w:cs="Arial"/>
          <w:sz w:val="22"/>
          <w:szCs w:val="22"/>
          <w:lang w:val="en-IE"/>
        </w:rPr>
        <w:t>:</w:t>
      </w:r>
      <w:r w:rsidR="009C6F59" w:rsidRPr="00DA1CCE">
        <w:rPr>
          <w:rFonts w:asciiTheme="minorHAnsi" w:hAnsiTheme="minorHAnsi" w:cs="Arial"/>
          <w:sz w:val="22"/>
          <w:szCs w:val="22"/>
          <w:u w:val="single"/>
          <w:lang w:val="en-IE"/>
        </w:rPr>
        <w:t xml:space="preserve"> _</w:t>
      </w:r>
      <w:r w:rsidRPr="00DA1CCE">
        <w:rPr>
          <w:rFonts w:asciiTheme="minorHAnsi" w:hAnsiTheme="minorHAnsi" w:cs="Arial"/>
          <w:sz w:val="22"/>
          <w:szCs w:val="22"/>
          <w:u w:val="single"/>
          <w:lang w:val="en-IE"/>
        </w:rPr>
        <w:t>_______________________</w:t>
      </w:r>
      <w:r w:rsidRPr="00DA1CCE">
        <w:rPr>
          <w:rFonts w:asciiTheme="minorHAnsi" w:hAnsiTheme="minorHAnsi" w:cs="Arial"/>
          <w:sz w:val="22"/>
          <w:szCs w:val="22"/>
          <w:lang w:val="en-IE"/>
        </w:rPr>
        <w:tab/>
      </w:r>
      <w:r w:rsidRPr="00DA1CCE">
        <w:rPr>
          <w:rFonts w:asciiTheme="minorHAnsi" w:hAnsiTheme="minorHAnsi" w:cs="Arial"/>
          <w:sz w:val="22"/>
          <w:szCs w:val="22"/>
          <w:lang w:val="en-IE"/>
        </w:rPr>
        <w:tab/>
      </w:r>
      <w:r w:rsidRPr="00DA1CCE">
        <w:rPr>
          <w:rFonts w:asciiTheme="minorHAnsi" w:hAnsiTheme="minorHAnsi" w:cs="Arial"/>
          <w:sz w:val="22"/>
          <w:szCs w:val="22"/>
          <w:u w:val="single"/>
          <w:lang w:val="en-IE"/>
        </w:rPr>
        <w:t>Date</w:t>
      </w:r>
      <w:r w:rsidR="009C6F59" w:rsidRPr="00DA1CCE">
        <w:rPr>
          <w:rFonts w:asciiTheme="minorHAnsi" w:hAnsiTheme="minorHAnsi" w:cs="Arial"/>
          <w:sz w:val="22"/>
          <w:szCs w:val="22"/>
          <w:u w:val="single"/>
          <w:lang w:val="en-IE"/>
        </w:rPr>
        <w:t>: _</w:t>
      </w:r>
      <w:r w:rsidRPr="00DA1CCE">
        <w:rPr>
          <w:rFonts w:asciiTheme="minorHAnsi" w:hAnsiTheme="minorHAnsi" w:cs="Arial"/>
          <w:sz w:val="22"/>
          <w:szCs w:val="22"/>
          <w:u w:val="single"/>
          <w:lang w:val="en-IE"/>
        </w:rPr>
        <w:t>___________________</w:t>
      </w:r>
    </w:p>
    <w:p w:rsidR="00685AB6" w:rsidRPr="00DA1CCE" w:rsidRDefault="00685AB6" w:rsidP="003D5D1E">
      <w:pPr>
        <w:spacing w:line="276" w:lineRule="auto"/>
        <w:rPr>
          <w:rFonts w:asciiTheme="minorHAnsi" w:hAnsiTheme="minorHAnsi" w:cs="Arial"/>
          <w:sz w:val="22"/>
          <w:szCs w:val="22"/>
        </w:rPr>
      </w:pPr>
    </w:p>
    <w:sectPr w:rsidR="00685AB6" w:rsidRPr="00DA1CCE" w:rsidSect="002C1D02">
      <w:footerReference w:type="default" r:id="rId2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B4" w:rsidRDefault="00A463B4" w:rsidP="000176B8">
      <w:r>
        <w:separator/>
      </w:r>
    </w:p>
  </w:endnote>
  <w:endnote w:type="continuationSeparator" w:id="0">
    <w:p w:rsidR="00A463B4" w:rsidRDefault="00A463B4" w:rsidP="000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5024"/>
      <w:docPartObj>
        <w:docPartGallery w:val="Page Numbers (Bottom of Page)"/>
        <w:docPartUnique/>
      </w:docPartObj>
    </w:sdtPr>
    <w:sdtEndPr/>
    <w:sdtContent>
      <w:sdt>
        <w:sdtPr>
          <w:id w:val="-1669238322"/>
          <w:docPartObj>
            <w:docPartGallery w:val="Page Numbers (Top of Page)"/>
            <w:docPartUnique/>
          </w:docPartObj>
        </w:sdtPr>
        <w:sdtEndPr/>
        <w:sdtContent>
          <w:p w:rsidR="00A463B4" w:rsidRDefault="00A463B4">
            <w:pPr>
              <w:pStyle w:val="Footer"/>
              <w:jc w:val="center"/>
            </w:pPr>
            <w:r w:rsidRPr="000176B8">
              <w:rPr>
                <w:b/>
                <w:sz w:val="20"/>
                <w:szCs w:val="20"/>
              </w:rPr>
              <w:t xml:space="preserve">Page </w:t>
            </w:r>
            <w:r w:rsidRPr="000176B8">
              <w:rPr>
                <w:b/>
                <w:bCs/>
                <w:sz w:val="20"/>
                <w:szCs w:val="20"/>
              </w:rPr>
              <w:fldChar w:fldCharType="begin"/>
            </w:r>
            <w:r w:rsidRPr="000176B8">
              <w:rPr>
                <w:b/>
                <w:bCs/>
                <w:sz w:val="20"/>
                <w:szCs w:val="20"/>
              </w:rPr>
              <w:instrText xml:space="preserve"> PAGE </w:instrText>
            </w:r>
            <w:r w:rsidRPr="000176B8">
              <w:rPr>
                <w:b/>
                <w:bCs/>
                <w:sz w:val="20"/>
                <w:szCs w:val="20"/>
              </w:rPr>
              <w:fldChar w:fldCharType="separate"/>
            </w:r>
            <w:r w:rsidR="00162C45">
              <w:rPr>
                <w:b/>
                <w:bCs/>
                <w:noProof/>
                <w:sz w:val="20"/>
                <w:szCs w:val="20"/>
              </w:rPr>
              <w:t>22</w:t>
            </w:r>
            <w:r w:rsidRPr="000176B8">
              <w:rPr>
                <w:b/>
                <w:bCs/>
                <w:sz w:val="20"/>
                <w:szCs w:val="20"/>
              </w:rPr>
              <w:fldChar w:fldCharType="end"/>
            </w:r>
            <w:r w:rsidRPr="000176B8">
              <w:rPr>
                <w:b/>
                <w:sz w:val="20"/>
                <w:szCs w:val="20"/>
              </w:rPr>
              <w:t xml:space="preserve"> of </w:t>
            </w:r>
            <w:r w:rsidRPr="000176B8">
              <w:rPr>
                <w:b/>
                <w:bCs/>
                <w:sz w:val="20"/>
                <w:szCs w:val="20"/>
              </w:rPr>
              <w:fldChar w:fldCharType="begin"/>
            </w:r>
            <w:r w:rsidRPr="000176B8">
              <w:rPr>
                <w:b/>
                <w:bCs/>
                <w:sz w:val="20"/>
                <w:szCs w:val="20"/>
              </w:rPr>
              <w:instrText xml:space="preserve"> NUMPAGES  </w:instrText>
            </w:r>
            <w:r w:rsidRPr="000176B8">
              <w:rPr>
                <w:b/>
                <w:bCs/>
                <w:sz w:val="20"/>
                <w:szCs w:val="20"/>
              </w:rPr>
              <w:fldChar w:fldCharType="separate"/>
            </w:r>
            <w:r w:rsidR="00162C45">
              <w:rPr>
                <w:b/>
                <w:bCs/>
                <w:noProof/>
                <w:sz w:val="20"/>
                <w:szCs w:val="20"/>
              </w:rPr>
              <w:t>22</w:t>
            </w:r>
            <w:r w:rsidRPr="000176B8">
              <w:rPr>
                <w:b/>
                <w:bCs/>
                <w:sz w:val="20"/>
                <w:szCs w:val="20"/>
              </w:rPr>
              <w:fldChar w:fldCharType="end"/>
            </w:r>
          </w:p>
        </w:sdtContent>
      </w:sdt>
    </w:sdtContent>
  </w:sdt>
  <w:p w:rsidR="00A463B4" w:rsidRDefault="00A46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B4" w:rsidRDefault="00A463B4" w:rsidP="000176B8">
      <w:r>
        <w:separator/>
      </w:r>
    </w:p>
  </w:footnote>
  <w:footnote w:type="continuationSeparator" w:id="0">
    <w:p w:rsidR="00A463B4" w:rsidRDefault="00A463B4" w:rsidP="0001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BB118F8"/>
    <w:multiLevelType w:val="hybridMultilevel"/>
    <w:tmpl w:val="3372E5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C40C23"/>
    <w:multiLevelType w:val="hybridMultilevel"/>
    <w:tmpl w:val="A704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8"/>
  </w:num>
  <w:num w:numId="3">
    <w:abstractNumId w:val="2"/>
  </w:num>
  <w:num w:numId="4">
    <w:abstractNumId w:val="5"/>
  </w:num>
  <w:num w:numId="5">
    <w:abstractNumId w:val="7"/>
  </w:num>
  <w:num w:numId="6">
    <w:abstractNumId w:val="4"/>
  </w:num>
  <w:num w:numId="7">
    <w:abstractNumId w:val="0"/>
  </w:num>
  <w:num w:numId="8">
    <w:abstractNumId w:val="12"/>
  </w:num>
  <w:num w:numId="9">
    <w:abstractNumId w:val="9"/>
  </w:num>
  <w:num w:numId="10">
    <w:abstractNumId w:val="11"/>
  </w:num>
  <w:num w:numId="11">
    <w:abstractNumId w:val="6"/>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176B8"/>
    <w:rsid w:val="000239D8"/>
    <w:rsid w:val="000310F1"/>
    <w:rsid w:val="00107E9A"/>
    <w:rsid w:val="00121876"/>
    <w:rsid w:val="00162C45"/>
    <w:rsid w:val="00167376"/>
    <w:rsid w:val="001A4F42"/>
    <w:rsid w:val="001B23BF"/>
    <w:rsid w:val="00255B58"/>
    <w:rsid w:val="00295844"/>
    <w:rsid w:val="002A2DC4"/>
    <w:rsid w:val="002C1D02"/>
    <w:rsid w:val="00301B4B"/>
    <w:rsid w:val="003476EA"/>
    <w:rsid w:val="00365A15"/>
    <w:rsid w:val="003D5D1E"/>
    <w:rsid w:val="00423F62"/>
    <w:rsid w:val="00461EAD"/>
    <w:rsid w:val="004B2738"/>
    <w:rsid w:val="004B2A80"/>
    <w:rsid w:val="004B788B"/>
    <w:rsid w:val="00505070"/>
    <w:rsid w:val="005064B9"/>
    <w:rsid w:val="00527F4A"/>
    <w:rsid w:val="00550B07"/>
    <w:rsid w:val="00685AB6"/>
    <w:rsid w:val="007568B9"/>
    <w:rsid w:val="007A134C"/>
    <w:rsid w:val="007E089A"/>
    <w:rsid w:val="00960460"/>
    <w:rsid w:val="009C6F59"/>
    <w:rsid w:val="00A1612E"/>
    <w:rsid w:val="00A2680B"/>
    <w:rsid w:val="00A463B4"/>
    <w:rsid w:val="00AF634F"/>
    <w:rsid w:val="00BE2EB0"/>
    <w:rsid w:val="00C01C28"/>
    <w:rsid w:val="00C026B2"/>
    <w:rsid w:val="00C63B7C"/>
    <w:rsid w:val="00CD652A"/>
    <w:rsid w:val="00D23D8F"/>
    <w:rsid w:val="00DA1CCE"/>
    <w:rsid w:val="00DD1576"/>
    <w:rsid w:val="00E37895"/>
    <w:rsid w:val="00E47496"/>
    <w:rsid w:val="00EB1A28"/>
    <w:rsid w:val="00F3178D"/>
    <w:rsid w:val="00F378A4"/>
    <w:rsid w:val="00F525F1"/>
    <w:rsid w:val="00F82E9E"/>
    <w:rsid w:val="00FB74A7"/>
    <w:rsid w:val="00FF1A0A"/>
    <w:rsid w:val="00FF6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customStyle="1" w:styleId="Default">
    <w:name w:val="Default"/>
    <w:rsid w:val="00FF1A0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 w:type="paragraph" w:styleId="Header">
    <w:name w:val="header"/>
    <w:basedOn w:val="Normal"/>
    <w:link w:val="HeaderChar"/>
    <w:uiPriority w:val="99"/>
    <w:unhideWhenUsed/>
    <w:rsid w:val="000176B8"/>
    <w:pPr>
      <w:tabs>
        <w:tab w:val="center" w:pos="4513"/>
        <w:tab w:val="right" w:pos="9026"/>
      </w:tabs>
    </w:pPr>
  </w:style>
  <w:style w:type="character" w:customStyle="1" w:styleId="HeaderChar">
    <w:name w:val="Header Char"/>
    <w:basedOn w:val="DefaultParagraphFont"/>
    <w:link w:val="Header"/>
    <w:uiPriority w:val="99"/>
    <w:rsid w:val="000176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176B8"/>
    <w:pPr>
      <w:tabs>
        <w:tab w:val="center" w:pos="4513"/>
        <w:tab w:val="right" w:pos="9026"/>
      </w:tabs>
    </w:pPr>
  </w:style>
  <w:style w:type="character" w:customStyle="1" w:styleId="FooterChar">
    <w:name w:val="Footer Char"/>
    <w:basedOn w:val="DefaultParagraphFont"/>
    <w:link w:val="Footer"/>
    <w:uiPriority w:val="99"/>
    <w:rsid w:val="000176B8"/>
    <w:rPr>
      <w:rFonts w:ascii="Times New Roman" w:eastAsia="Times New Roman" w:hAnsi="Times New Roman" w:cs="Times New Roman"/>
      <w:sz w:val="24"/>
      <w:szCs w:val="24"/>
      <w:lang w:val="en-GB"/>
    </w:rPr>
  </w:style>
  <w:style w:type="paragraph" w:customStyle="1" w:styleId="Default">
    <w:name w:val="Default"/>
    <w:rsid w:val="00FF1A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2012/en/act/pub/0037/index.html" TargetMode="External"/><Relationship Id="rId18" Type="http://schemas.openxmlformats.org/officeDocument/2006/relationships/hyperlink" Target="https://www.legalaidboard.ie/en/Contact-Us/Data-Protect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bsfs10\profile\jmo'neill\Desktop\www.singlepensionscheme.gov.ie" TargetMode="External"/><Relationship Id="rId17" Type="http://schemas.openxmlformats.org/officeDocument/2006/relationships/hyperlink" Target="http://www.legalaidboard.ie" TargetMode="External"/><Relationship Id="rId2" Type="http://schemas.openxmlformats.org/officeDocument/2006/relationships/styles" Target="styles.xml"/><Relationship Id="rId16" Type="http://schemas.openxmlformats.org/officeDocument/2006/relationships/hyperlink" Target="mailto:recruitment@legalaidboard.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alaidboard.ie" TargetMode="External"/><Relationship Id="rId5" Type="http://schemas.openxmlformats.org/officeDocument/2006/relationships/webSettings" Target="webSettings.xml"/><Relationship Id="rId15" Type="http://schemas.openxmlformats.org/officeDocument/2006/relationships/hyperlink" Target="http://www.cspensions.gov.ie" TargetMode="External"/><Relationship Id="rId10" Type="http://schemas.openxmlformats.org/officeDocument/2006/relationships/hyperlink" Target="http://www.legalaidboard.ie" TargetMode="External"/><Relationship Id="rId19" Type="http://schemas.openxmlformats.org/officeDocument/2006/relationships/hyperlink" Target="mailto:dataprotection@legalaidboard.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bsfs10\profile\jmo'neill\Desktop\www.singlepensionscheme.gov.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DB600D6A</Template>
  <TotalTime>7</TotalTime>
  <Pages>22</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Lucy X O'Sullivan</cp:lastModifiedBy>
  <cp:revision>5</cp:revision>
  <cp:lastPrinted>2018-02-21T15:16:00Z</cp:lastPrinted>
  <dcterms:created xsi:type="dcterms:W3CDTF">2019-04-15T17:12:00Z</dcterms:created>
  <dcterms:modified xsi:type="dcterms:W3CDTF">2019-04-26T10:12:00Z</dcterms:modified>
</cp:coreProperties>
</file>