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3B" w:rsidRPr="006F639C" w:rsidRDefault="0090508B" w:rsidP="00D94148">
      <w:pPr>
        <w:autoSpaceDE w:val="0"/>
        <w:autoSpaceDN w:val="0"/>
        <w:adjustRightInd w:val="0"/>
        <w:outlineLvl w:val="0"/>
        <w:rPr>
          <w:b/>
          <w:bCs w:val="0"/>
        </w:rPr>
      </w:pPr>
      <w:bookmarkStart w:id="0" w:name="_GoBack"/>
      <w:bookmarkEnd w:id="0"/>
      <w:r>
        <w:rPr>
          <w:b/>
          <w:bCs w:val="0"/>
        </w:rPr>
        <w:t xml:space="preserve">BROȘURA Nr. 4 – NULITATEA </w:t>
      </w:r>
    </w:p>
    <w:p w:rsidR="00D94148" w:rsidRDefault="00D94148" w:rsidP="00D94148">
      <w:pPr>
        <w:autoSpaceDE w:val="0"/>
        <w:autoSpaceDN w:val="0"/>
        <w:adjustRightInd w:val="0"/>
        <w:rPr>
          <w:bCs w:val="0"/>
        </w:rPr>
      </w:pPr>
    </w:p>
    <w:tbl>
      <w:tblPr>
        <w:tblStyle w:val="TableGrid"/>
        <w:tblW w:w="0" w:type="auto"/>
        <w:tblLook w:val="04A0" w:firstRow="1" w:lastRow="0" w:firstColumn="1" w:lastColumn="0" w:noHBand="0" w:noVBand="1"/>
      </w:tblPr>
      <w:tblGrid>
        <w:gridCol w:w="8856"/>
      </w:tblGrid>
      <w:tr w:rsidR="00042562" w:rsidTr="00042562">
        <w:tc>
          <w:tcPr>
            <w:tcW w:w="8856" w:type="dxa"/>
          </w:tcPr>
          <w:p w:rsidR="00042562" w:rsidRDefault="00042562" w:rsidP="00D94148">
            <w:pPr>
              <w:autoSpaceDE w:val="0"/>
              <w:autoSpaceDN w:val="0"/>
              <w:adjustRightInd w:val="0"/>
              <w:rPr>
                <w:b/>
                <w:bCs w:val="0"/>
              </w:rPr>
            </w:pPr>
            <w:r>
              <w:rPr>
                <w:b/>
                <w:bCs w:val="0"/>
              </w:rPr>
              <w:t>Nulitatea înseamnă că o căsătorie sau un parteneriat civil este tratat(ă) ca și când nu ar fi existat niciodată în accepțiunea Statului.</w:t>
            </w:r>
          </w:p>
          <w:p w:rsidR="00042562" w:rsidRDefault="00042562" w:rsidP="00D94148">
            <w:pPr>
              <w:autoSpaceDE w:val="0"/>
              <w:autoSpaceDN w:val="0"/>
              <w:adjustRightInd w:val="0"/>
              <w:rPr>
                <w:b/>
                <w:bCs w:val="0"/>
              </w:rPr>
            </w:pPr>
          </w:p>
          <w:p w:rsidR="00042562" w:rsidRDefault="00042562" w:rsidP="00D94148">
            <w:pPr>
              <w:autoSpaceDE w:val="0"/>
              <w:autoSpaceDN w:val="0"/>
              <w:adjustRightInd w:val="0"/>
              <w:rPr>
                <w:b/>
                <w:bCs w:val="0"/>
              </w:rPr>
            </w:pPr>
            <w:r>
              <w:rPr>
                <w:b/>
                <w:bCs w:val="0"/>
              </w:rPr>
              <w:t>Aceasta poate fi acordată din cauza unei nereguli sau a unui impediment – respectiv că nu ați fost apt(ă) din punct de vedere legal sau din niciun alt motiv să vă căsătoriți cu cealaltă persoană, nu ați fost complet de acord cu căsătoria sau nu ați respectat toate cerințele legale înainte de a vă recăsători.</w:t>
            </w:r>
          </w:p>
          <w:p w:rsidR="00042562" w:rsidRDefault="00042562" w:rsidP="00D94148">
            <w:pPr>
              <w:autoSpaceDE w:val="0"/>
              <w:autoSpaceDN w:val="0"/>
              <w:adjustRightInd w:val="0"/>
              <w:rPr>
                <w:b/>
                <w:bCs w:val="0"/>
              </w:rPr>
            </w:pPr>
          </w:p>
          <w:p w:rsidR="00042562" w:rsidRDefault="00042562" w:rsidP="00D94148">
            <w:pPr>
              <w:autoSpaceDE w:val="0"/>
              <w:autoSpaceDN w:val="0"/>
              <w:adjustRightInd w:val="0"/>
              <w:rPr>
                <w:b/>
                <w:bCs w:val="0"/>
              </w:rPr>
            </w:pPr>
            <w:r>
              <w:rPr>
                <w:b/>
                <w:bCs w:val="0"/>
              </w:rPr>
              <w:t>Dacă obțineți un decret de nulitate, Instanța nu va putea să vă acorde întreținerea din partea soțului/soției sau oricare dintre celelalte ordine pe care le poarte acorda atunci când acordă o separare judiciară sau divorțul.</w:t>
            </w:r>
          </w:p>
          <w:p w:rsidR="00042562" w:rsidRDefault="00042562" w:rsidP="00D94148">
            <w:pPr>
              <w:autoSpaceDE w:val="0"/>
              <w:autoSpaceDN w:val="0"/>
              <w:adjustRightInd w:val="0"/>
              <w:rPr>
                <w:b/>
                <w:bCs w:val="0"/>
              </w:rPr>
            </w:pPr>
          </w:p>
          <w:p w:rsidR="00042562" w:rsidRPr="006C2FA5" w:rsidRDefault="00042562" w:rsidP="00D94148">
            <w:pPr>
              <w:autoSpaceDE w:val="0"/>
              <w:autoSpaceDN w:val="0"/>
              <w:adjustRightInd w:val="0"/>
              <w:rPr>
                <w:b/>
                <w:bCs w:val="0"/>
              </w:rPr>
            </w:pPr>
            <w:r>
              <w:rPr>
                <w:b/>
                <w:bCs w:val="0"/>
              </w:rPr>
              <w:t>Un decret civil de nulitate este complet separat de o anulare din partea Bisericii. O anulare din partea Bisericii nu afectează căsătoria în accepțiunea Statului.</w:t>
            </w:r>
          </w:p>
        </w:tc>
      </w:tr>
    </w:tbl>
    <w:p w:rsidR="00042562" w:rsidRPr="006F639C" w:rsidRDefault="00042562" w:rsidP="00D94148">
      <w:pPr>
        <w:autoSpaceDE w:val="0"/>
        <w:autoSpaceDN w:val="0"/>
        <w:adjustRightInd w:val="0"/>
        <w:rPr>
          <w:bCs w:val="0"/>
        </w:rPr>
      </w:pPr>
    </w:p>
    <w:p w:rsidR="00042562" w:rsidRDefault="00042562" w:rsidP="00D94148">
      <w:pPr>
        <w:autoSpaceDE w:val="0"/>
        <w:autoSpaceDN w:val="0"/>
        <w:adjustRightInd w:val="0"/>
        <w:rPr>
          <w:bCs w:val="0"/>
        </w:rPr>
      </w:pPr>
    </w:p>
    <w:p w:rsidR="00791F3B" w:rsidRPr="006F639C" w:rsidRDefault="0090508B" w:rsidP="00D94148">
      <w:pPr>
        <w:autoSpaceDE w:val="0"/>
        <w:autoSpaceDN w:val="0"/>
        <w:adjustRightInd w:val="0"/>
        <w:rPr>
          <w:bCs w:val="0"/>
        </w:rPr>
      </w:pPr>
      <w:r>
        <w:t xml:space="preserve">În prezenta broșură, termenul </w:t>
      </w:r>
      <w:r>
        <w:rPr>
          <w:b/>
          <w:bCs w:val="0"/>
        </w:rPr>
        <w:t>„părți”</w:t>
      </w:r>
      <w:r>
        <w:t xml:space="preserve"> înseamnă soțul și soția din cadrul căsătoriei sau partenerii civili.</w:t>
      </w:r>
    </w:p>
    <w:p w:rsidR="00042562" w:rsidRDefault="00042562" w:rsidP="00D94148">
      <w:pPr>
        <w:autoSpaceDE w:val="0"/>
        <w:autoSpaceDN w:val="0"/>
        <w:adjustRightInd w:val="0"/>
        <w:rPr>
          <w:bCs w:val="0"/>
        </w:rPr>
      </w:pPr>
    </w:p>
    <w:p w:rsidR="00AF083C" w:rsidRPr="006F639C" w:rsidRDefault="0090508B" w:rsidP="00D94148">
      <w:pPr>
        <w:autoSpaceDE w:val="0"/>
        <w:autoSpaceDN w:val="0"/>
        <w:adjustRightInd w:val="0"/>
        <w:rPr>
          <w:bCs w:val="0"/>
        </w:rPr>
      </w:pPr>
      <w:r>
        <w:t xml:space="preserve">Termenul </w:t>
      </w:r>
      <w:r>
        <w:rPr>
          <w:b/>
          <w:bCs w:val="0"/>
        </w:rPr>
        <w:t>„partea”</w:t>
      </w:r>
      <w:r>
        <w:t xml:space="preserve"> înseamnă fie soțul sau soția, fie oricare dintre partenerii civili.</w:t>
      </w:r>
    </w:p>
    <w:p w:rsidR="00042562" w:rsidRDefault="00042562" w:rsidP="00D94148">
      <w:pPr>
        <w:autoSpaceDE w:val="0"/>
        <w:autoSpaceDN w:val="0"/>
        <w:adjustRightInd w:val="0"/>
        <w:outlineLvl w:val="0"/>
        <w:rPr>
          <w:b/>
          <w:bCs w:val="0"/>
        </w:rPr>
      </w:pPr>
    </w:p>
    <w:p w:rsidR="00697FFE" w:rsidRPr="006F639C" w:rsidRDefault="0090508B" w:rsidP="00D94148">
      <w:pPr>
        <w:autoSpaceDE w:val="0"/>
        <w:autoSpaceDN w:val="0"/>
        <w:adjustRightInd w:val="0"/>
        <w:outlineLvl w:val="0"/>
        <w:rPr>
          <w:b/>
          <w:bCs w:val="0"/>
        </w:rPr>
      </w:pPr>
      <w:r>
        <w:rPr>
          <w:b/>
          <w:bCs w:val="0"/>
        </w:rPr>
        <w:t>Ce înseamnă nulitatea?</w:t>
      </w:r>
    </w:p>
    <w:p w:rsidR="00697FFE" w:rsidRPr="006F639C" w:rsidRDefault="0090508B" w:rsidP="00D94148">
      <w:pPr>
        <w:autoSpaceDE w:val="0"/>
        <w:autoSpaceDN w:val="0"/>
        <w:adjustRightInd w:val="0"/>
        <w:outlineLvl w:val="0"/>
        <w:rPr>
          <w:bCs w:val="0"/>
          <w:u w:val="single"/>
        </w:rPr>
      </w:pPr>
      <w:r>
        <w:t>Nulitatea înseamnă că o căsătorie sau un parteneriat civil este tratat(ă)</w:t>
      </w:r>
      <w:r>
        <w:rPr>
          <w:b/>
          <w:bCs w:val="0"/>
        </w:rPr>
        <w:t xml:space="preserve"> </w:t>
      </w:r>
      <w:r>
        <w:rPr>
          <w:bCs w:val="0"/>
          <w:u w:val="single"/>
        </w:rPr>
        <w:t>ca și când nu ar fi avut loc niciodată, din cauză că la momentul căsătoriei sau al înregistrării parteneriatului civil a existat o neregulă sau un impediment.</w:t>
      </w:r>
    </w:p>
    <w:p w:rsidR="00042562" w:rsidRDefault="00042562" w:rsidP="00D94148">
      <w:pPr>
        <w:autoSpaceDE w:val="0"/>
        <w:autoSpaceDN w:val="0"/>
        <w:adjustRightInd w:val="0"/>
        <w:outlineLvl w:val="0"/>
        <w:rPr>
          <w:b/>
          <w:bCs w:val="0"/>
        </w:rPr>
      </w:pPr>
    </w:p>
    <w:p w:rsidR="00697FFE" w:rsidRPr="00B26BB7" w:rsidRDefault="0090508B" w:rsidP="00D94148">
      <w:pPr>
        <w:autoSpaceDE w:val="0"/>
        <w:autoSpaceDN w:val="0"/>
        <w:adjustRightInd w:val="0"/>
        <w:outlineLvl w:val="0"/>
        <w:rPr>
          <w:b/>
          <w:bCs w:val="0"/>
        </w:rPr>
      </w:pPr>
      <w:r>
        <w:rPr>
          <w:b/>
          <w:bCs w:val="0"/>
        </w:rPr>
        <w:t>Cum pot obține nulitatea căsătoriei sau a parteneriatului civil?</w:t>
      </w:r>
    </w:p>
    <w:p w:rsidR="00697FFE" w:rsidRPr="00B26BB7" w:rsidRDefault="0090508B" w:rsidP="00D94148">
      <w:pPr>
        <w:autoSpaceDE w:val="0"/>
        <w:autoSpaceDN w:val="0"/>
        <w:adjustRightInd w:val="0"/>
        <w:outlineLvl w:val="0"/>
        <w:rPr>
          <w:bCs w:val="0"/>
        </w:rPr>
      </w:pPr>
      <w:r>
        <w:t>Puteți transmite o solicitare instanței pentru a obține un ordin de nulitate privind căsătoria sau parteneriatul civil.</w:t>
      </w:r>
    </w:p>
    <w:p w:rsidR="00042562" w:rsidRDefault="00042562" w:rsidP="00D94148">
      <w:pPr>
        <w:autoSpaceDE w:val="0"/>
        <w:autoSpaceDN w:val="0"/>
        <w:adjustRightInd w:val="0"/>
        <w:outlineLvl w:val="0"/>
        <w:rPr>
          <w:b/>
          <w:bCs w:val="0"/>
        </w:rPr>
      </w:pPr>
    </w:p>
    <w:p w:rsidR="00697FFE" w:rsidRPr="00B26BB7" w:rsidRDefault="0090508B" w:rsidP="00D94148">
      <w:pPr>
        <w:autoSpaceDE w:val="0"/>
        <w:autoSpaceDN w:val="0"/>
        <w:adjustRightInd w:val="0"/>
        <w:outlineLvl w:val="0"/>
        <w:rPr>
          <w:b/>
          <w:bCs w:val="0"/>
        </w:rPr>
      </w:pPr>
      <w:r>
        <w:rPr>
          <w:b/>
          <w:bCs w:val="0"/>
        </w:rPr>
        <w:t>Care este efectul unui ordin de nulitate a căsătoriei sau a parteneriatului civil?</w:t>
      </w:r>
    </w:p>
    <w:p w:rsidR="00575C45" w:rsidRPr="00B26BB7" w:rsidRDefault="0090508B" w:rsidP="00D94148">
      <w:pPr>
        <w:autoSpaceDE w:val="0"/>
        <w:autoSpaceDN w:val="0"/>
        <w:adjustRightInd w:val="0"/>
        <w:rPr>
          <w:bCs w:val="0"/>
        </w:rPr>
      </w:pPr>
      <w:r>
        <w:t>Efectul acestui ordin este că, în accepțiunea Statului, căsătoria sau parteneriatul civil nu a existat niciodată.</w:t>
      </w:r>
    </w:p>
    <w:p w:rsidR="00042562" w:rsidRDefault="00042562" w:rsidP="00D94148">
      <w:pPr>
        <w:autoSpaceDE w:val="0"/>
        <w:autoSpaceDN w:val="0"/>
        <w:adjustRightInd w:val="0"/>
        <w:outlineLvl w:val="0"/>
        <w:rPr>
          <w:b/>
          <w:bCs w:val="0"/>
        </w:rPr>
      </w:pPr>
    </w:p>
    <w:p w:rsidR="00575C45" w:rsidRPr="00B26BB7" w:rsidRDefault="0090508B" w:rsidP="00D94148">
      <w:pPr>
        <w:autoSpaceDE w:val="0"/>
        <w:autoSpaceDN w:val="0"/>
        <w:adjustRightInd w:val="0"/>
        <w:outlineLvl w:val="0"/>
        <w:rPr>
          <w:b/>
          <w:bCs w:val="0"/>
        </w:rPr>
      </w:pPr>
      <w:r>
        <w:rPr>
          <w:b/>
          <w:bCs w:val="0"/>
        </w:rPr>
        <w:t>Pe ce baze poate acorda instanța un ordin de nulitate?</w:t>
      </w:r>
    </w:p>
    <w:p w:rsidR="00791F3B" w:rsidRPr="00B26BB7" w:rsidRDefault="0090508B" w:rsidP="00D94148">
      <w:pPr>
        <w:autoSpaceDE w:val="0"/>
        <w:autoSpaceDN w:val="0"/>
        <w:adjustRightInd w:val="0"/>
        <w:outlineLvl w:val="0"/>
      </w:pPr>
      <w:r>
        <w:t>O instanță poate acorda un ordin de nulitate pentru următoarele motive;-</w:t>
      </w:r>
    </w:p>
    <w:p w:rsidR="00791F3B" w:rsidRPr="00B26BB7" w:rsidRDefault="0090508B" w:rsidP="00D94148">
      <w:pPr>
        <w:numPr>
          <w:ilvl w:val="0"/>
          <w:numId w:val="6"/>
        </w:numPr>
        <w:autoSpaceDE w:val="0"/>
        <w:autoSpaceDN w:val="0"/>
        <w:adjustRightInd w:val="0"/>
      </w:pPr>
      <w:r>
        <w:rPr>
          <w:b/>
          <w:bCs w:val="0"/>
        </w:rPr>
        <w:t xml:space="preserve">lipsa capacității: </w:t>
      </w:r>
      <w:r>
        <w:t>părțile nu au fost capabile să se căsătorească sau să încheie un parteneriat civil între ele, de exemplu, din următoarele cauze:</w:t>
      </w:r>
    </w:p>
    <w:p w:rsidR="00791F3B" w:rsidRPr="00B26BB7" w:rsidRDefault="0090508B" w:rsidP="00725BFF">
      <w:pPr>
        <w:numPr>
          <w:ilvl w:val="1"/>
          <w:numId w:val="6"/>
        </w:numPr>
        <w:autoSpaceDE w:val="0"/>
        <w:autoSpaceDN w:val="0"/>
        <w:adjustRightInd w:val="0"/>
        <w:ind w:left="1134" w:hanging="425"/>
      </w:pPr>
      <w:r>
        <w:t>una dintre părți era deja căsătorită cu sau se afla într-un parteneriat civil cu altă persoană la momentul căsătoriei;</w:t>
      </w:r>
    </w:p>
    <w:p w:rsidR="00791F3B" w:rsidRPr="00B26BB7" w:rsidRDefault="0090508B" w:rsidP="00725BFF">
      <w:pPr>
        <w:numPr>
          <w:ilvl w:val="1"/>
          <w:numId w:val="6"/>
        </w:numPr>
        <w:autoSpaceDE w:val="0"/>
        <w:autoSpaceDN w:val="0"/>
        <w:adjustRightInd w:val="0"/>
        <w:ind w:left="1134" w:hanging="425"/>
      </w:pPr>
      <w:r>
        <w:lastRenderedPageBreak/>
        <w:t>una dintre părți avea mai puțin de optsprezece ani împliniți și nu a avut permisiunea instanței; sau</w:t>
      </w:r>
    </w:p>
    <w:p w:rsidR="00B20BF6" w:rsidRPr="00B26BB7" w:rsidRDefault="00B20BF6" w:rsidP="00725BFF">
      <w:pPr>
        <w:numPr>
          <w:ilvl w:val="1"/>
          <w:numId w:val="6"/>
        </w:numPr>
        <w:autoSpaceDE w:val="0"/>
        <w:autoSpaceDN w:val="0"/>
        <w:adjustRightInd w:val="0"/>
        <w:ind w:left="1134" w:hanging="425"/>
      </w:pPr>
      <w:r>
        <w:t>în cazul parteneriatelor civile, dacă părțile nu erau de același sex.</w:t>
      </w:r>
    </w:p>
    <w:p w:rsidR="00791F3B" w:rsidRPr="00B26BB7" w:rsidRDefault="0090508B" w:rsidP="00D94148">
      <w:pPr>
        <w:numPr>
          <w:ilvl w:val="0"/>
          <w:numId w:val="6"/>
        </w:numPr>
        <w:autoSpaceDE w:val="0"/>
        <w:autoSpaceDN w:val="0"/>
        <w:adjustRightInd w:val="0"/>
      </w:pPr>
      <w:r>
        <w:rPr>
          <w:b/>
          <w:bCs w:val="0"/>
        </w:rPr>
        <w:t xml:space="preserve">absența consimțământului: </w:t>
      </w:r>
      <w:r>
        <w:t>una dintre părți nu și-a oferit acordul complet, liber și informat, de exemplu, cu privire la căsătorie/parteneriatul civil:</w:t>
      </w:r>
    </w:p>
    <w:p w:rsidR="00791F3B" w:rsidRPr="00B26BB7" w:rsidRDefault="0090508B" w:rsidP="00D94148">
      <w:pPr>
        <w:numPr>
          <w:ilvl w:val="0"/>
          <w:numId w:val="5"/>
        </w:numPr>
        <w:autoSpaceDE w:val="0"/>
        <w:autoSpaceDN w:val="0"/>
        <w:adjustRightInd w:val="0"/>
      </w:pPr>
      <w:r>
        <w:t>una dintre părți și-a dat acordul cu privire la căsătorie/parteneriatul civil în vigoare, de exemplu, forțată prin amenințări grave;</w:t>
      </w:r>
    </w:p>
    <w:p w:rsidR="00791F3B" w:rsidRPr="00B26BB7" w:rsidRDefault="0090508B" w:rsidP="00D94148">
      <w:pPr>
        <w:numPr>
          <w:ilvl w:val="0"/>
          <w:numId w:val="5"/>
        </w:numPr>
        <w:autoSpaceDE w:val="0"/>
        <w:autoSpaceDN w:val="0"/>
        <w:adjustRightInd w:val="0"/>
      </w:pPr>
      <w:r>
        <w:t>una dintre părți și-a dat acordul cu privire la căsătorie/parteneriatul civil în urma unei influențe excesive, de exemplu, presiunea din partea unui părinte;</w:t>
      </w:r>
    </w:p>
    <w:p w:rsidR="00791F3B" w:rsidRPr="00B26BB7" w:rsidRDefault="0090508B" w:rsidP="00D94148">
      <w:pPr>
        <w:numPr>
          <w:ilvl w:val="0"/>
          <w:numId w:val="5"/>
        </w:numPr>
        <w:autoSpaceDE w:val="0"/>
        <w:autoSpaceDN w:val="0"/>
        <w:adjustRightInd w:val="0"/>
      </w:pPr>
      <w:r>
        <w:t>la momentul căsătoriei, una dintre părți nu a intenționat să execute o parte importantă din contract, de exemplu, o parte a intenționat să nu întrețină relații sexuale cu cealaltă parte și acest aspect nu a fost convenit între părți; (nu se aplică în cazul parteneriatelor civile)</w:t>
      </w:r>
    </w:p>
    <w:p w:rsidR="00791F3B" w:rsidRPr="00B26BB7" w:rsidRDefault="0090508B" w:rsidP="00D94148">
      <w:pPr>
        <w:numPr>
          <w:ilvl w:val="0"/>
          <w:numId w:val="5"/>
        </w:numPr>
        <w:autoSpaceDE w:val="0"/>
        <w:autoSpaceDN w:val="0"/>
        <w:adjustRightInd w:val="0"/>
      </w:pPr>
      <w:r>
        <w:t>o persoană nu era în deplinătatea facultăților mintale în momentul căsătoriei/parteneriatului civil, astfel că nu a fost capabilă să își dea acordul cu privire la căsătorie/parteneriatul civil;</w:t>
      </w:r>
    </w:p>
    <w:p w:rsidR="00791F3B" w:rsidRPr="00B26BB7" w:rsidRDefault="0090508B" w:rsidP="00D94148">
      <w:pPr>
        <w:numPr>
          <w:ilvl w:val="0"/>
          <w:numId w:val="6"/>
        </w:numPr>
        <w:autoSpaceDE w:val="0"/>
        <w:autoSpaceDN w:val="0"/>
        <w:adjustRightInd w:val="0"/>
      </w:pPr>
      <w:r>
        <w:rPr>
          <w:b/>
          <w:bCs w:val="0"/>
        </w:rPr>
        <w:t xml:space="preserve">impotență: </w:t>
      </w:r>
      <w:r>
        <w:t>una dintre părți nu este capabilă să desfășoare actul sexual complet cu cealaltă parte. Este necesar să se constate că sunt incurabile cauzele psihologice sau fizice ale impotenței. (Nu se aplică în cazul parteneriatelor civile)</w:t>
      </w:r>
    </w:p>
    <w:p w:rsidR="00791F3B" w:rsidRPr="00B26BB7" w:rsidRDefault="0090508B" w:rsidP="00D94148">
      <w:pPr>
        <w:numPr>
          <w:ilvl w:val="0"/>
          <w:numId w:val="6"/>
        </w:numPr>
        <w:autoSpaceDE w:val="0"/>
        <w:autoSpaceDN w:val="0"/>
        <w:adjustRightInd w:val="0"/>
      </w:pPr>
      <w:r>
        <w:t xml:space="preserve">Imposibilitatea de a </w:t>
      </w:r>
      <w:r>
        <w:rPr>
          <w:b/>
          <w:bCs w:val="0"/>
        </w:rPr>
        <w:t xml:space="preserve">forma și de a susține o relație normală de căsătorie: </w:t>
      </w:r>
      <w:r>
        <w:t>aceasta poate fi constatată, de exemplu, atunci când:</w:t>
      </w:r>
    </w:p>
    <w:p w:rsidR="00791F3B" w:rsidRPr="00B26BB7" w:rsidRDefault="0090508B" w:rsidP="00725BFF">
      <w:pPr>
        <w:numPr>
          <w:ilvl w:val="1"/>
          <w:numId w:val="6"/>
        </w:numPr>
        <w:autoSpaceDE w:val="0"/>
        <w:autoSpaceDN w:val="0"/>
        <w:adjustRightInd w:val="0"/>
        <w:ind w:left="1134" w:hanging="425"/>
      </w:pPr>
      <w:r>
        <w:t>la momentul căsătoriei și fără ca cealaltă parte să aibă cunoștință de acest aspect, o parte suferea de depresie maniacală sau de schizofrenie;</w:t>
      </w:r>
    </w:p>
    <w:p w:rsidR="00791F3B" w:rsidRPr="00B26BB7" w:rsidRDefault="0090508B" w:rsidP="00725BFF">
      <w:pPr>
        <w:numPr>
          <w:ilvl w:val="1"/>
          <w:numId w:val="6"/>
        </w:numPr>
        <w:autoSpaceDE w:val="0"/>
        <w:autoSpaceDN w:val="0"/>
        <w:adjustRightInd w:val="0"/>
        <w:ind w:left="1134" w:hanging="425"/>
      </w:pPr>
      <w:r>
        <w:t>la momentul căsătoriei, o parte suferea de imaturitate semnificativă.</w:t>
      </w:r>
    </w:p>
    <w:p w:rsidR="00274F1F" w:rsidRPr="00B26BB7" w:rsidRDefault="00D354D6" w:rsidP="00D94148">
      <w:pPr>
        <w:numPr>
          <w:ilvl w:val="0"/>
          <w:numId w:val="6"/>
        </w:numPr>
        <w:autoSpaceDE w:val="0"/>
        <w:autoSpaceDN w:val="0"/>
        <w:adjustRightInd w:val="0"/>
      </w:pPr>
      <w:r>
        <w:t>În cazul în care nu au fost respectate cerințele pentru crearea unei căsătorii/unui parteneriat civil valid(e).</w:t>
      </w:r>
    </w:p>
    <w:p w:rsidR="00042562" w:rsidRDefault="00042562" w:rsidP="00D94148">
      <w:pPr>
        <w:autoSpaceDE w:val="0"/>
        <w:autoSpaceDN w:val="0"/>
        <w:adjustRightInd w:val="0"/>
        <w:outlineLvl w:val="0"/>
        <w:rPr>
          <w:b/>
          <w:bCs w:val="0"/>
        </w:rPr>
      </w:pPr>
    </w:p>
    <w:p w:rsidR="00981B88" w:rsidRPr="00B26BB7" w:rsidRDefault="0090508B" w:rsidP="00D94148">
      <w:pPr>
        <w:autoSpaceDE w:val="0"/>
        <w:autoSpaceDN w:val="0"/>
        <w:adjustRightInd w:val="0"/>
        <w:outlineLvl w:val="0"/>
        <w:rPr>
          <w:b/>
          <w:bCs w:val="0"/>
        </w:rPr>
      </w:pPr>
      <w:r>
        <w:rPr>
          <w:b/>
          <w:bCs w:val="0"/>
        </w:rPr>
        <w:t>În ce fel mă afectează un ordin de nulitate?</w:t>
      </w:r>
    </w:p>
    <w:p w:rsidR="00791F3B" w:rsidRPr="00B26BB7" w:rsidRDefault="0090508B" w:rsidP="00D94148">
      <w:pPr>
        <w:autoSpaceDE w:val="0"/>
        <w:autoSpaceDN w:val="0"/>
        <w:adjustRightInd w:val="0"/>
      </w:pPr>
      <w:r>
        <w:t>Atunci când instanța acordă un ordin de nulitate:</w:t>
      </w:r>
    </w:p>
    <w:p w:rsidR="00791F3B" w:rsidRPr="00B26BB7" w:rsidRDefault="0090508B" w:rsidP="00D94148">
      <w:pPr>
        <w:numPr>
          <w:ilvl w:val="0"/>
          <w:numId w:val="5"/>
        </w:numPr>
        <w:autoSpaceDE w:val="0"/>
        <w:autoSpaceDN w:val="0"/>
        <w:adjustRightInd w:val="0"/>
      </w:pPr>
      <w:r>
        <w:t>părțile sunt libere să se căsătorească sau să încheie un nou parteneriat civil;</w:t>
      </w:r>
    </w:p>
    <w:p w:rsidR="00791F3B" w:rsidRPr="00B26BB7" w:rsidRDefault="0090508B" w:rsidP="00D94148">
      <w:pPr>
        <w:numPr>
          <w:ilvl w:val="0"/>
          <w:numId w:val="5"/>
        </w:numPr>
        <w:autoSpaceDE w:val="0"/>
        <w:autoSpaceDN w:val="0"/>
        <w:adjustRightInd w:val="0"/>
      </w:pPr>
      <w:r>
        <w:t>niciuna dintre părți nu poate pretinde costuri de întreținere de la cealaltă parte, nici în calitate de soț/soție, nici în calitate de partener civil.</w:t>
      </w:r>
    </w:p>
    <w:p w:rsidR="00791F3B" w:rsidRPr="00B26BB7" w:rsidRDefault="0090508B" w:rsidP="00D94148">
      <w:pPr>
        <w:numPr>
          <w:ilvl w:val="0"/>
          <w:numId w:val="5"/>
        </w:numPr>
        <w:autoSpaceDE w:val="0"/>
        <w:autoSpaceDN w:val="0"/>
        <w:adjustRightInd w:val="0"/>
      </w:pPr>
      <w:r>
        <w:t>decretul nu afectează drepturile copiilor părților aflați în întreținere; și</w:t>
      </w:r>
    </w:p>
    <w:p w:rsidR="00791F3B" w:rsidRPr="00B26BB7" w:rsidRDefault="0090508B" w:rsidP="00D94148">
      <w:pPr>
        <w:numPr>
          <w:ilvl w:val="0"/>
          <w:numId w:val="5"/>
        </w:numPr>
        <w:autoSpaceDE w:val="0"/>
        <w:autoSpaceDN w:val="0"/>
        <w:adjustRightInd w:val="0"/>
      </w:pPr>
      <w:r>
        <w:t>niciuna dintre părți nu poate pretinde o cotă legală corespunzătoare din succesiunea celeilalte părți.</w:t>
      </w:r>
    </w:p>
    <w:p w:rsidR="00042562" w:rsidRDefault="00042562" w:rsidP="00D94148">
      <w:pPr>
        <w:autoSpaceDE w:val="0"/>
        <w:autoSpaceDN w:val="0"/>
        <w:adjustRightInd w:val="0"/>
        <w:outlineLvl w:val="0"/>
        <w:rPr>
          <w:b/>
          <w:bCs w:val="0"/>
        </w:rPr>
      </w:pPr>
    </w:p>
    <w:p w:rsidR="002C290C" w:rsidRPr="00B26BB7" w:rsidRDefault="0090508B" w:rsidP="00D94148">
      <w:pPr>
        <w:autoSpaceDE w:val="0"/>
        <w:autoSpaceDN w:val="0"/>
        <w:adjustRightInd w:val="0"/>
        <w:outlineLvl w:val="0"/>
        <w:rPr>
          <w:b/>
          <w:bCs w:val="0"/>
        </w:rPr>
      </w:pPr>
      <w:r>
        <w:rPr>
          <w:b/>
          <w:bCs w:val="0"/>
        </w:rPr>
        <w:t xml:space="preserve">Mă pot recăsători dacă am primit anulare din partea bisericii? </w:t>
      </w:r>
    </w:p>
    <w:p w:rsidR="00791F3B" w:rsidRPr="00B26BB7" w:rsidRDefault="0090508B" w:rsidP="00D94148">
      <w:pPr>
        <w:autoSpaceDE w:val="0"/>
        <w:autoSpaceDN w:val="0"/>
        <w:adjustRightInd w:val="0"/>
      </w:pPr>
      <w:r>
        <w:t xml:space="preserve">O anulare din partea bisericii nu are </w:t>
      </w:r>
      <w:r>
        <w:rPr>
          <w:b/>
        </w:rPr>
        <w:t>nicio</w:t>
      </w:r>
      <w:r>
        <w:t xml:space="preserve"> valoare </w:t>
      </w:r>
      <w:r>
        <w:rPr>
          <w:b/>
        </w:rPr>
        <w:t>legală</w:t>
      </w:r>
      <w:r>
        <w:t xml:space="preserve">. Dacă vă recăsătoriți la biserică, </w:t>
      </w:r>
      <w:r>
        <w:rPr>
          <w:b/>
        </w:rPr>
        <w:t>legea</w:t>
      </w:r>
      <w:r>
        <w:t xml:space="preserve"> </w:t>
      </w:r>
      <w:r>
        <w:rPr>
          <w:b/>
        </w:rPr>
        <w:t>nu</w:t>
      </w:r>
      <w:r>
        <w:t xml:space="preserve"> va recunoaște respectiva căsătorie </w:t>
      </w:r>
      <w:r>
        <w:rPr>
          <w:b/>
        </w:rPr>
        <w:t>dacă nu</w:t>
      </w:r>
      <w:r>
        <w:t xml:space="preserve"> a fost </w:t>
      </w:r>
      <w:r>
        <w:rPr>
          <w:b/>
        </w:rPr>
        <w:t>acordat(ă)</w:t>
      </w:r>
      <w:r>
        <w:t xml:space="preserve"> o hotărâre de </w:t>
      </w:r>
      <w:r>
        <w:rPr>
          <w:b/>
        </w:rPr>
        <w:t>divorț</w:t>
      </w:r>
      <w:r>
        <w:t xml:space="preserve"> sau un ordin de </w:t>
      </w:r>
      <w:r>
        <w:rPr>
          <w:b/>
        </w:rPr>
        <w:t>nulitate</w:t>
      </w:r>
      <w:r>
        <w:t xml:space="preserve"> cu privire la căsătoria dvs. legală.</w:t>
      </w:r>
    </w:p>
    <w:p w:rsidR="00042562" w:rsidRDefault="00042562" w:rsidP="00D94148">
      <w:pPr>
        <w:autoSpaceDE w:val="0"/>
        <w:autoSpaceDN w:val="0"/>
        <w:adjustRightInd w:val="0"/>
        <w:rPr>
          <w:b/>
        </w:rPr>
      </w:pPr>
    </w:p>
    <w:p w:rsidR="00CA091F" w:rsidRPr="00B26BB7" w:rsidRDefault="0090508B" w:rsidP="00D94148">
      <w:pPr>
        <w:autoSpaceDE w:val="0"/>
        <w:autoSpaceDN w:val="0"/>
        <w:adjustRightInd w:val="0"/>
        <w:rPr>
          <w:b/>
        </w:rPr>
      </w:pPr>
      <w:r>
        <w:rPr>
          <w:b/>
        </w:rPr>
        <w:lastRenderedPageBreak/>
        <w:t xml:space="preserve">Care sunt consecințele invalidității unei căsătorii/unui parteneriat civil? </w:t>
      </w:r>
    </w:p>
    <w:p w:rsidR="00791F3B" w:rsidRPr="00B26BB7" w:rsidRDefault="0090508B" w:rsidP="00D94148">
      <w:pPr>
        <w:autoSpaceDE w:val="0"/>
        <w:autoSpaceDN w:val="0"/>
        <w:adjustRightInd w:val="0"/>
      </w:pPr>
      <w:r>
        <w:t xml:space="preserve">Este </w:t>
      </w:r>
      <w:r>
        <w:rPr>
          <w:b/>
        </w:rPr>
        <w:t>ilegal</w:t>
      </w:r>
      <w:r>
        <w:t xml:space="preserve"> să fiți căsătorit(ă) sau să vă aflați într-un parteneriat civil cu </w:t>
      </w:r>
      <w:r>
        <w:rPr>
          <w:b/>
        </w:rPr>
        <w:t>mai mult</w:t>
      </w:r>
      <w:r>
        <w:t xml:space="preserve"> de o persoană. O persoană care este căsătorită cu mai mult de o persoană poate fi urmărită penal pentru bigamie. Dacă o a doua căsătorie/un al doilea parteneriat civil nu este valid(ă), părțile:-</w:t>
      </w:r>
    </w:p>
    <w:p w:rsidR="00791F3B" w:rsidRPr="00B26BB7" w:rsidRDefault="0090508B" w:rsidP="00D94148">
      <w:pPr>
        <w:numPr>
          <w:ilvl w:val="0"/>
          <w:numId w:val="8"/>
        </w:numPr>
        <w:autoSpaceDE w:val="0"/>
        <w:autoSpaceDN w:val="0"/>
        <w:adjustRightInd w:val="0"/>
      </w:pPr>
      <w:r>
        <w:t>nu sunt tratate ca și când sunt căsătorite/se află într-un parteneriat civil cu scopul plăților ajutoarelor sociale;</w:t>
      </w:r>
    </w:p>
    <w:p w:rsidR="00791F3B" w:rsidRPr="00B26BB7" w:rsidRDefault="0090508B" w:rsidP="00D94148">
      <w:pPr>
        <w:numPr>
          <w:ilvl w:val="0"/>
          <w:numId w:val="8"/>
        </w:numPr>
        <w:autoSpaceDE w:val="0"/>
        <w:autoSpaceDN w:val="0"/>
        <w:adjustRightInd w:val="0"/>
      </w:pPr>
      <w:r>
        <w:t>nu pot emite pretenții asupra succesiunii celeilalte părți (deși ar putea face dispoziții una față de cealaltă într-un testament); și</w:t>
      </w:r>
    </w:p>
    <w:p w:rsidR="00791F3B" w:rsidRPr="00B26BB7" w:rsidRDefault="0090508B" w:rsidP="00D94148">
      <w:pPr>
        <w:numPr>
          <w:ilvl w:val="0"/>
          <w:numId w:val="8"/>
        </w:numPr>
        <w:autoSpaceDE w:val="0"/>
        <w:autoSpaceDN w:val="0"/>
        <w:adjustRightInd w:val="0"/>
      </w:pPr>
      <w:r>
        <w:t>nu pot solicita întreținerea de la cealaltă parte.</w:t>
      </w:r>
    </w:p>
    <w:p w:rsidR="00042562" w:rsidRDefault="00042562" w:rsidP="00D94148">
      <w:pPr>
        <w:autoSpaceDE w:val="0"/>
        <w:autoSpaceDN w:val="0"/>
        <w:adjustRightInd w:val="0"/>
      </w:pPr>
    </w:p>
    <w:p w:rsidR="00791F3B" w:rsidRPr="00B26BB7" w:rsidRDefault="0090508B" w:rsidP="00D94148">
      <w:pPr>
        <w:autoSpaceDE w:val="0"/>
        <w:autoSpaceDN w:val="0"/>
        <w:adjustRightInd w:val="0"/>
      </w:pPr>
      <w:r>
        <w:t xml:space="preserve">Dacă este desfăcut(ă) o căsătorie/un parteneriat civil </w:t>
      </w:r>
      <w:r>
        <w:rPr>
          <w:b/>
        </w:rPr>
        <w:t>nevalid(ă)</w:t>
      </w:r>
      <w:r>
        <w:t>, părțile nu beneficiază de protecția pe care legea o acordă soților/partenerilor civili. Cu toate acestea, părțile se pot folosi de legislația privind violența domestică dacă locuiesc împreună timp de șase luni în ultimele nouă sau douăsprezece luni.</w:t>
      </w:r>
    </w:p>
    <w:p w:rsidR="00042562" w:rsidRDefault="00042562" w:rsidP="00D94148"/>
    <w:p w:rsidR="005F662D" w:rsidRPr="00B26BB7" w:rsidRDefault="0090508B" w:rsidP="00D94148">
      <w:r>
        <w:t>Sediul central: Consiliul de Asistență Juridică, Quay Street, Cahirciveen, Co. Kerry, V23 RD36.</w:t>
      </w:r>
    </w:p>
    <w:p w:rsidR="005F662D" w:rsidRPr="00B26BB7" w:rsidRDefault="0090508B" w:rsidP="00D94148">
      <w:r>
        <w:t xml:space="preserve">Tel.:  (066) 947 1000    </w:t>
      </w:r>
    </w:p>
    <w:p w:rsidR="005F662D" w:rsidRPr="00B26BB7" w:rsidRDefault="0090508B" w:rsidP="00D94148">
      <w:r>
        <w:t>Fax: (066) 947 1035</w:t>
      </w:r>
    </w:p>
    <w:p w:rsidR="005F662D" w:rsidRPr="00B26BB7" w:rsidRDefault="0090508B" w:rsidP="00D94148">
      <w:r>
        <w:t>Nr. local: 1890 615 2000</w:t>
      </w:r>
    </w:p>
    <w:p w:rsidR="005F662D" w:rsidRPr="006F639C" w:rsidRDefault="0090508B" w:rsidP="00D94148">
      <w:r>
        <w:t xml:space="preserve">Site web: </w:t>
      </w:r>
      <w:hyperlink r:id="rId8" w:history="1">
        <w:r>
          <w:rPr>
            <w:rStyle w:val="Hyperlink"/>
          </w:rPr>
          <w:t>www.legalaidboard.ie</w:t>
        </w:r>
      </w:hyperlink>
    </w:p>
    <w:p w:rsidR="005F662D" w:rsidRPr="00B20BF6" w:rsidRDefault="005F662D" w:rsidP="00D94148">
      <w:pPr>
        <w:autoSpaceDE w:val="0"/>
        <w:autoSpaceDN w:val="0"/>
        <w:adjustRightInd w:val="0"/>
      </w:pPr>
    </w:p>
    <w:sectPr w:rsidR="005F662D" w:rsidRPr="00B20BF6" w:rsidSect="00791F3B">
      <w:headerReference w:type="even" r:id="rId9"/>
      <w:headerReference w:type="default" r:id="rId10"/>
      <w:headerReference w:type="first" r:id="rId1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6B" w:rsidRDefault="00EB486B">
      <w:r>
        <w:separator/>
      </w:r>
    </w:p>
  </w:endnote>
  <w:endnote w:type="continuationSeparator" w:id="0">
    <w:p w:rsidR="00EB486B" w:rsidRDefault="00EB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6B" w:rsidRDefault="00EB486B">
      <w:r>
        <w:separator/>
      </w:r>
    </w:p>
  </w:footnote>
  <w:footnote w:type="continuationSeparator" w:id="0">
    <w:p w:rsidR="00EB486B" w:rsidRDefault="00EB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6B" w:rsidRDefault="00EB4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6B" w:rsidRDefault="00EB48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6B" w:rsidRDefault="00EB4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FD1"/>
    <w:multiLevelType w:val="hybridMultilevel"/>
    <w:tmpl w:val="FF40C36C"/>
    <w:lvl w:ilvl="0" w:tplc="08090003">
      <w:start w:val="1"/>
      <w:numFmt w:val="bullet"/>
      <w:lvlText w:val="o"/>
      <w:lvlJc w:val="left"/>
      <w:pPr>
        <w:tabs>
          <w:tab w:val="num" w:pos="720"/>
        </w:tabs>
        <w:ind w:left="720" w:hanging="360"/>
      </w:pPr>
      <w:rPr>
        <w:rFonts w:ascii="Courier New" w:hAnsi="Courier New" w:cs="Courier New" w:hint="default"/>
      </w:rPr>
    </w:lvl>
    <w:lvl w:ilvl="1" w:tplc="78B8AD64">
      <w:numFmt w:val="bullet"/>
      <w:lvlText w:val="-"/>
      <w:lvlJc w:val="left"/>
      <w:pPr>
        <w:tabs>
          <w:tab w:val="num" w:pos="1455"/>
        </w:tabs>
        <w:ind w:left="1455" w:hanging="375"/>
      </w:pPr>
      <w:rPr>
        <w:rFonts w:ascii="Verdana" w:eastAsia="Times New Roman" w:hAnsi="Verdana"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A411CF7"/>
    <w:multiLevelType w:val="hybridMultilevel"/>
    <w:tmpl w:val="8102973E"/>
    <w:lvl w:ilvl="0" w:tplc="C5DC443E">
      <w:numFmt w:val="bullet"/>
      <w:lvlText w:val="-"/>
      <w:lvlJc w:val="left"/>
      <w:pPr>
        <w:tabs>
          <w:tab w:val="num" w:pos="547"/>
        </w:tabs>
        <w:ind w:left="547" w:hanging="360"/>
      </w:pPr>
      <w:rPr>
        <w:rFonts w:ascii="Verdana" w:eastAsia="Times New Roman" w:hAnsi="Verdana" w:cs="Times New Roman" w:hint="default"/>
      </w:rPr>
    </w:lvl>
    <w:lvl w:ilvl="1" w:tplc="08090003" w:tentative="1">
      <w:start w:val="1"/>
      <w:numFmt w:val="bullet"/>
      <w:lvlText w:val="o"/>
      <w:lvlJc w:val="left"/>
      <w:pPr>
        <w:tabs>
          <w:tab w:val="num" w:pos="1267"/>
        </w:tabs>
        <w:ind w:left="1267" w:hanging="360"/>
      </w:pPr>
      <w:rPr>
        <w:rFonts w:ascii="Courier New" w:hAnsi="Courier New" w:cs="Courier New" w:hint="default"/>
      </w:rPr>
    </w:lvl>
    <w:lvl w:ilvl="2" w:tplc="08090005" w:tentative="1">
      <w:start w:val="1"/>
      <w:numFmt w:val="bullet"/>
      <w:lvlText w:val=""/>
      <w:lvlJc w:val="left"/>
      <w:pPr>
        <w:tabs>
          <w:tab w:val="num" w:pos="1987"/>
        </w:tabs>
        <w:ind w:left="1987" w:hanging="360"/>
      </w:pPr>
      <w:rPr>
        <w:rFonts w:ascii="Wingdings" w:hAnsi="Wingdings" w:hint="default"/>
      </w:rPr>
    </w:lvl>
    <w:lvl w:ilvl="3" w:tplc="08090001" w:tentative="1">
      <w:start w:val="1"/>
      <w:numFmt w:val="bullet"/>
      <w:lvlText w:val=""/>
      <w:lvlJc w:val="left"/>
      <w:pPr>
        <w:tabs>
          <w:tab w:val="num" w:pos="2707"/>
        </w:tabs>
        <w:ind w:left="2707" w:hanging="360"/>
      </w:pPr>
      <w:rPr>
        <w:rFonts w:ascii="Symbol" w:hAnsi="Symbol"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2">
    <w:nsid w:val="3BC415AA"/>
    <w:multiLevelType w:val="hybridMultilevel"/>
    <w:tmpl w:val="5F84A6AA"/>
    <w:lvl w:ilvl="0" w:tplc="5AAE4A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CAA1870"/>
    <w:multiLevelType w:val="hybridMultilevel"/>
    <w:tmpl w:val="A9E2EC4A"/>
    <w:lvl w:ilvl="0" w:tplc="18090001">
      <w:start w:val="1"/>
      <w:numFmt w:val="bullet"/>
      <w:lvlText w:val=""/>
      <w:lvlJc w:val="left"/>
      <w:pPr>
        <w:ind w:left="720" w:hanging="360"/>
      </w:pPr>
      <w:rPr>
        <w:rFonts w:ascii="Symbol" w:hAnsi="Symbol" w:hint="default"/>
      </w:rPr>
    </w:lvl>
    <w:lvl w:ilvl="1" w:tplc="5AAE4ADC">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DE6526E"/>
    <w:multiLevelType w:val="hybridMultilevel"/>
    <w:tmpl w:val="BBB4864A"/>
    <w:lvl w:ilvl="0" w:tplc="18090001">
      <w:start w:val="1"/>
      <w:numFmt w:val="bullet"/>
      <w:lvlText w:val=""/>
      <w:lvlJc w:val="left"/>
      <w:pPr>
        <w:ind w:left="720" w:hanging="360"/>
      </w:pPr>
      <w:rPr>
        <w:rFonts w:ascii="Symbol" w:hAnsi="Symbol" w:hint="default"/>
      </w:rPr>
    </w:lvl>
    <w:lvl w:ilvl="1" w:tplc="01E06518">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7FE1928"/>
    <w:multiLevelType w:val="hybridMultilevel"/>
    <w:tmpl w:val="CAE67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0A7602F"/>
    <w:multiLevelType w:val="hybridMultilevel"/>
    <w:tmpl w:val="61B4B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F1D3F0D"/>
    <w:multiLevelType w:val="hybridMultilevel"/>
    <w:tmpl w:val="45A8A99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3B"/>
    <w:rsid w:val="000376DB"/>
    <w:rsid w:val="00042562"/>
    <w:rsid w:val="00055BFD"/>
    <w:rsid w:val="00087C0A"/>
    <w:rsid w:val="000B69E9"/>
    <w:rsid w:val="000C28AE"/>
    <w:rsid w:val="000C432D"/>
    <w:rsid w:val="000E6EDD"/>
    <w:rsid w:val="000F7075"/>
    <w:rsid w:val="001733B0"/>
    <w:rsid w:val="001F125C"/>
    <w:rsid w:val="00224A46"/>
    <w:rsid w:val="00230A71"/>
    <w:rsid w:val="00274F1F"/>
    <w:rsid w:val="00295FB8"/>
    <w:rsid w:val="002C290C"/>
    <w:rsid w:val="002E106D"/>
    <w:rsid w:val="002F4906"/>
    <w:rsid w:val="00306ABE"/>
    <w:rsid w:val="00313734"/>
    <w:rsid w:val="00322409"/>
    <w:rsid w:val="003318AF"/>
    <w:rsid w:val="0038318F"/>
    <w:rsid w:val="00383528"/>
    <w:rsid w:val="00386172"/>
    <w:rsid w:val="003D223C"/>
    <w:rsid w:val="00446479"/>
    <w:rsid w:val="004662EF"/>
    <w:rsid w:val="004703EE"/>
    <w:rsid w:val="004C2302"/>
    <w:rsid w:val="004D74CF"/>
    <w:rsid w:val="00575C45"/>
    <w:rsid w:val="005938DF"/>
    <w:rsid w:val="005C598A"/>
    <w:rsid w:val="005C743C"/>
    <w:rsid w:val="005D58BA"/>
    <w:rsid w:val="005E1488"/>
    <w:rsid w:val="005E5222"/>
    <w:rsid w:val="005F4817"/>
    <w:rsid w:val="005F662D"/>
    <w:rsid w:val="00602960"/>
    <w:rsid w:val="00640AFC"/>
    <w:rsid w:val="00690207"/>
    <w:rsid w:val="00697FFE"/>
    <w:rsid w:val="006C2FA5"/>
    <w:rsid w:val="006F639C"/>
    <w:rsid w:val="00725BFF"/>
    <w:rsid w:val="00791F3B"/>
    <w:rsid w:val="007B6792"/>
    <w:rsid w:val="007D7549"/>
    <w:rsid w:val="007E1E59"/>
    <w:rsid w:val="007F6379"/>
    <w:rsid w:val="007F7319"/>
    <w:rsid w:val="00800D71"/>
    <w:rsid w:val="00834437"/>
    <w:rsid w:val="00835B65"/>
    <w:rsid w:val="00835E4C"/>
    <w:rsid w:val="00844F28"/>
    <w:rsid w:val="008575B1"/>
    <w:rsid w:val="008B5BA3"/>
    <w:rsid w:val="008E5FAA"/>
    <w:rsid w:val="0090508B"/>
    <w:rsid w:val="00926599"/>
    <w:rsid w:val="0097317B"/>
    <w:rsid w:val="00981B88"/>
    <w:rsid w:val="009842AE"/>
    <w:rsid w:val="00995F17"/>
    <w:rsid w:val="009F4377"/>
    <w:rsid w:val="00A24413"/>
    <w:rsid w:val="00A53D3D"/>
    <w:rsid w:val="00A7297F"/>
    <w:rsid w:val="00A90189"/>
    <w:rsid w:val="00AF083C"/>
    <w:rsid w:val="00B05D46"/>
    <w:rsid w:val="00B20BF6"/>
    <w:rsid w:val="00B26BB7"/>
    <w:rsid w:val="00B56E63"/>
    <w:rsid w:val="00B77C62"/>
    <w:rsid w:val="00BA228C"/>
    <w:rsid w:val="00C26595"/>
    <w:rsid w:val="00C43854"/>
    <w:rsid w:val="00C532DC"/>
    <w:rsid w:val="00C82414"/>
    <w:rsid w:val="00CA091F"/>
    <w:rsid w:val="00CF2A17"/>
    <w:rsid w:val="00D205B1"/>
    <w:rsid w:val="00D31368"/>
    <w:rsid w:val="00D354D6"/>
    <w:rsid w:val="00D937DC"/>
    <w:rsid w:val="00D94148"/>
    <w:rsid w:val="00DE6E5C"/>
    <w:rsid w:val="00E04B19"/>
    <w:rsid w:val="00E21CB5"/>
    <w:rsid w:val="00E646A8"/>
    <w:rsid w:val="00E951FA"/>
    <w:rsid w:val="00EB486B"/>
    <w:rsid w:val="00FA789E"/>
    <w:rsid w:val="00FE0599"/>
    <w:rsid w:val="00FE326A"/>
    <w:rsid w:val="00FE39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2302"/>
    <w:pPr>
      <w:tabs>
        <w:tab w:val="center" w:pos="4153"/>
        <w:tab w:val="right" w:pos="8306"/>
      </w:tabs>
    </w:pPr>
  </w:style>
  <w:style w:type="paragraph" w:styleId="Footer">
    <w:name w:val="footer"/>
    <w:basedOn w:val="Normal"/>
    <w:rsid w:val="004C2302"/>
    <w:pPr>
      <w:tabs>
        <w:tab w:val="center" w:pos="4153"/>
        <w:tab w:val="right" w:pos="8306"/>
      </w:tabs>
    </w:pPr>
  </w:style>
  <w:style w:type="paragraph" w:styleId="BalloonText">
    <w:name w:val="Balloon Text"/>
    <w:basedOn w:val="Normal"/>
    <w:semiHidden/>
    <w:rsid w:val="00313734"/>
    <w:rPr>
      <w:rFonts w:ascii="Tahoma" w:hAnsi="Tahoma" w:cs="Tahoma"/>
      <w:sz w:val="16"/>
      <w:szCs w:val="16"/>
    </w:rPr>
  </w:style>
  <w:style w:type="paragraph" w:styleId="DocumentMap">
    <w:name w:val="Document Map"/>
    <w:basedOn w:val="Normal"/>
    <w:semiHidden/>
    <w:rsid w:val="0038318F"/>
    <w:pPr>
      <w:shd w:val="clear" w:color="auto" w:fill="000080"/>
    </w:pPr>
    <w:rPr>
      <w:rFonts w:ascii="Tahoma" w:hAnsi="Tahoma" w:cs="Tahoma"/>
      <w:sz w:val="20"/>
      <w:szCs w:val="20"/>
    </w:rPr>
  </w:style>
  <w:style w:type="character" w:styleId="Hyperlink">
    <w:name w:val="Hyperlink"/>
    <w:basedOn w:val="DefaultParagraphFont"/>
    <w:rsid w:val="005F662D"/>
    <w:rPr>
      <w:color w:val="0000FF"/>
      <w:u w:val="single"/>
    </w:rPr>
  </w:style>
  <w:style w:type="table" w:styleId="TableGrid">
    <w:name w:val="Table Grid"/>
    <w:basedOn w:val="TableNormal"/>
    <w:rsid w:val="0004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2302"/>
    <w:pPr>
      <w:tabs>
        <w:tab w:val="center" w:pos="4153"/>
        <w:tab w:val="right" w:pos="8306"/>
      </w:tabs>
    </w:pPr>
  </w:style>
  <w:style w:type="paragraph" w:styleId="Footer">
    <w:name w:val="footer"/>
    <w:basedOn w:val="Normal"/>
    <w:rsid w:val="004C2302"/>
    <w:pPr>
      <w:tabs>
        <w:tab w:val="center" w:pos="4153"/>
        <w:tab w:val="right" w:pos="8306"/>
      </w:tabs>
    </w:pPr>
  </w:style>
  <w:style w:type="paragraph" w:styleId="BalloonText">
    <w:name w:val="Balloon Text"/>
    <w:basedOn w:val="Normal"/>
    <w:semiHidden/>
    <w:rsid w:val="00313734"/>
    <w:rPr>
      <w:rFonts w:ascii="Tahoma" w:hAnsi="Tahoma" w:cs="Tahoma"/>
      <w:sz w:val="16"/>
      <w:szCs w:val="16"/>
    </w:rPr>
  </w:style>
  <w:style w:type="paragraph" w:styleId="DocumentMap">
    <w:name w:val="Document Map"/>
    <w:basedOn w:val="Normal"/>
    <w:semiHidden/>
    <w:rsid w:val="0038318F"/>
    <w:pPr>
      <w:shd w:val="clear" w:color="auto" w:fill="000080"/>
    </w:pPr>
    <w:rPr>
      <w:rFonts w:ascii="Tahoma" w:hAnsi="Tahoma" w:cs="Tahoma"/>
      <w:sz w:val="20"/>
      <w:szCs w:val="20"/>
    </w:rPr>
  </w:style>
  <w:style w:type="character" w:styleId="Hyperlink">
    <w:name w:val="Hyperlink"/>
    <w:basedOn w:val="DefaultParagraphFont"/>
    <w:rsid w:val="005F662D"/>
    <w:rPr>
      <w:color w:val="0000FF"/>
      <w:u w:val="single"/>
    </w:rPr>
  </w:style>
  <w:style w:type="table" w:styleId="TableGrid">
    <w:name w:val="Table Grid"/>
    <w:basedOn w:val="TableNormal"/>
    <w:rsid w:val="0004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903</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LEAFLET No</vt:lpstr>
    </vt:vector>
  </TitlesOfParts>
  <Company>Legal Aid Board</Company>
  <LinksUpToDate>false</LinksUpToDate>
  <CharactersWithSpaces>5917</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 No</dc:title>
  <dc:creator>bxmccabe</dc:creator>
  <cp:lastModifiedBy>Enda vl. Torsney</cp:lastModifiedBy>
  <cp:revision>2</cp:revision>
  <cp:lastPrinted>2007-08-01T16:14:00Z</cp:lastPrinted>
  <dcterms:created xsi:type="dcterms:W3CDTF">2019-03-13T15:45:00Z</dcterms:created>
  <dcterms:modified xsi:type="dcterms:W3CDTF">2019-03-13T15:45:00Z</dcterms:modified>
</cp:coreProperties>
</file>