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4187F" w14:textId="28EE0160" w:rsidR="00791F3B" w:rsidRPr="006F639C" w:rsidRDefault="008C6ADF" w:rsidP="00D94148">
      <w:pPr>
        <w:autoSpaceDE w:val="0"/>
        <w:autoSpaceDN w:val="0"/>
        <w:adjustRightInd w:val="0"/>
        <w:outlineLvl w:val="0"/>
        <w:rPr>
          <w:b/>
          <w:bCs w:val="0"/>
        </w:rPr>
      </w:pPr>
      <w:bookmarkStart w:id="0" w:name="_GoBack"/>
      <w:bookmarkEnd w:id="0"/>
      <w:r>
        <w:rPr>
          <w:rFonts w:eastAsiaTheme="minorEastAsia" w:hint="eastAsia"/>
          <w:b/>
          <w:bCs w:val="0"/>
          <w:lang w:eastAsia="zh-CN"/>
        </w:rPr>
        <w:t>手册四</w:t>
      </w:r>
      <w:r w:rsidR="0090508B" w:rsidRPr="006F639C">
        <w:rPr>
          <w:b/>
          <w:bCs w:val="0"/>
        </w:rPr>
        <w:t xml:space="preserve"> – </w:t>
      </w:r>
      <w:r>
        <w:rPr>
          <w:rFonts w:hint="eastAsia"/>
          <w:b/>
          <w:bCs w:val="0"/>
          <w:lang w:eastAsia="zh-CN"/>
        </w:rPr>
        <w:t>无效</w:t>
      </w:r>
      <w:r w:rsidR="004703EE" w:rsidRPr="006F639C">
        <w:rPr>
          <w:b/>
          <w:bCs w:val="0"/>
        </w:rPr>
        <w:t xml:space="preserve"> </w:t>
      </w:r>
    </w:p>
    <w:p w14:paraId="7C2C6CA4" w14:textId="77777777" w:rsidR="00D94148" w:rsidRDefault="00D94148" w:rsidP="00D94148">
      <w:pPr>
        <w:autoSpaceDE w:val="0"/>
        <w:autoSpaceDN w:val="0"/>
        <w:adjustRightInd w:val="0"/>
        <w:rPr>
          <w:bCs w:val="0"/>
        </w:rPr>
      </w:pPr>
    </w:p>
    <w:tbl>
      <w:tblPr>
        <w:tblStyle w:val="TableGrid"/>
        <w:tblW w:w="0" w:type="auto"/>
        <w:tblLook w:val="04A0" w:firstRow="1" w:lastRow="0" w:firstColumn="1" w:lastColumn="0" w:noHBand="0" w:noVBand="1"/>
      </w:tblPr>
      <w:tblGrid>
        <w:gridCol w:w="8856"/>
      </w:tblGrid>
      <w:tr w:rsidR="00042562" w14:paraId="60C28752" w14:textId="77777777" w:rsidTr="00042562">
        <w:tc>
          <w:tcPr>
            <w:tcW w:w="8856" w:type="dxa"/>
          </w:tcPr>
          <w:p w14:paraId="164C01C5" w14:textId="74FE7374" w:rsidR="008C6ADF" w:rsidRDefault="008C6ADF" w:rsidP="00D94148">
            <w:pPr>
              <w:autoSpaceDE w:val="0"/>
              <w:autoSpaceDN w:val="0"/>
              <w:adjustRightInd w:val="0"/>
              <w:rPr>
                <w:b/>
                <w:bCs w:val="0"/>
                <w:lang w:eastAsia="zh-CN"/>
              </w:rPr>
            </w:pPr>
            <w:r>
              <w:rPr>
                <w:rFonts w:hint="eastAsia"/>
                <w:b/>
                <w:bCs w:val="0"/>
                <w:lang w:eastAsia="zh-CN"/>
              </w:rPr>
              <w:t>无效是指一段婚姻或者伴侣关系</w:t>
            </w:r>
            <w:r w:rsidR="002360F4">
              <w:rPr>
                <w:rFonts w:hint="eastAsia"/>
                <w:b/>
                <w:bCs w:val="0"/>
                <w:lang w:eastAsia="zh-CN"/>
              </w:rPr>
              <w:t>不被国家法律所认证</w:t>
            </w:r>
            <w:r>
              <w:rPr>
                <w:rFonts w:hint="eastAsia"/>
                <w:b/>
                <w:bCs w:val="0"/>
                <w:lang w:eastAsia="zh-CN"/>
              </w:rPr>
              <w:t>。</w:t>
            </w:r>
          </w:p>
          <w:p w14:paraId="69A4C462" w14:textId="77777777" w:rsidR="00042562" w:rsidRDefault="00042562" w:rsidP="00D94148">
            <w:pPr>
              <w:autoSpaceDE w:val="0"/>
              <w:autoSpaceDN w:val="0"/>
              <w:adjustRightInd w:val="0"/>
              <w:rPr>
                <w:b/>
                <w:bCs w:val="0"/>
                <w:lang w:eastAsia="zh-CN"/>
              </w:rPr>
            </w:pPr>
          </w:p>
          <w:p w14:paraId="104B0E15" w14:textId="6A67020D" w:rsidR="002360F4" w:rsidRDefault="002360F4" w:rsidP="00D94148">
            <w:pPr>
              <w:autoSpaceDE w:val="0"/>
              <w:autoSpaceDN w:val="0"/>
              <w:adjustRightInd w:val="0"/>
              <w:rPr>
                <w:b/>
                <w:bCs w:val="0"/>
                <w:lang w:eastAsia="zh-CN"/>
              </w:rPr>
            </w:pPr>
            <w:r>
              <w:rPr>
                <w:rFonts w:hint="eastAsia"/>
                <w:b/>
                <w:bCs w:val="0"/>
                <w:lang w:eastAsia="zh-CN"/>
              </w:rPr>
              <w:t>无效可能是因为某些缺陷或者障碍</w:t>
            </w:r>
            <w:r>
              <w:rPr>
                <w:rFonts w:hint="eastAsia"/>
                <w:b/>
                <w:bCs w:val="0"/>
                <w:lang w:eastAsia="zh-CN"/>
              </w:rPr>
              <w:t>-</w:t>
            </w:r>
            <w:r>
              <w:rPr>
                <w:rFonts w:hint="eastAsia"/>
                <w:b/>
                <w:bCs w:val="0"/>
                <w:lang w:eastAsia="zh-CN"/>
              </w:rPr>
              <w:t>比如，您没有与对方确立合法的婚姻关系，您不赞同这段婚姻，或者您在结婚之前没有完全了解所有的法律规定。</w:t>
            </w:r>
          </w:p>
          <w:p w14:paraId="631B0972" w14:textId="0CC68E95" w:rsidR="00042562" w:rsidRDefault="00042562" w:rsidP="00D94148">
            <w:pPr>
              <w:autoSpaceDE w:val="0"/>
              <w:autoSpaceDN w:val="0"/>
              <w:adjustRightInd w:val="0"/>
              <w:rPr>
                <w:b/>
                <w:bCs w:val="0"/>
                <w:lang w:eastAsia="zh-CN"/>
              </w:rPr>
            </w:pPr>
          </w:p>
          <w:p w14:paraId="3858A626" w14:textId="0061618D" w:rsidR="002360F4" w:rsidRDefault="002360F4" w:rsidP="00D94148">
            <w:pPr>
              <w:autoSpaceDE w:val="0"/>
              <w:autoSpaceDN w:val="0"/>
              <w:adjustRightInd w:val="0"/>
              <w:rPr>
                <w:b/>
                <w:bCs w:val="0"/>
                <w:lang w:eastAsia="zh-CN"/>
              </w:rPr>
            </w:pPr>
            <w:r>
              <w:rPr>
                <w:rFonts w:hint="eastAsia"/>
                <w:b/>
                <w:bCs w:val="0"/>
                <w:lang w:eastAsia="zh-CN"/>
              </w:rPr>
              <w:t>如果您申请婚姻无效，法院不会判定给您任何配偶生活费或者任何在判决分居和离婚时会下达的法令。</w:t>
            </w:r>
          </w:p>
          <w:p w14:paraId="66C4CB73" w14:textId="32E818E5" w:rsidR="00042562" w:rsidRDefault="00042562" w:rsidP="00D94148">
            <w:pPr>
              <w:autoSpaceDE w:val="0"/>
              <w:autoSpaceDN w:val="0"/>
              <w:adjustRightInd w:val="0"/>
              <w:rPr>
                <w:b/>
                <w:bCs w:val="0"/>
                <w:lang w:eastAsia="zh-CN"/>
              </w:rPr>
            </w:pPr>
          </w:p>
          <w:p w14:paraId="0D0FC54A" w14:textId="510B4F4C" w:rsidR="002360F4" w:rsidRDefault="002360F4" w:rsidP="00D94148">
            <w:pPr>
              <w:autoSpaceDE w:val="0"/>
              <w:autoSpaceDN w:val="0"/>
              <w:adjustRightInd w:val="0"/>
              <w:rPr>
                <w:b/>
                <w:bCs w:val="0"/>
                <w:lang w:eastAsia="zh-CN"/>
              </w:rPr>
            </w:pPr>
            <w:r>
              <w:rPr>
                <w:rFonts w:hint="eastAsia"/>
                <w:b/>
                <w:bCs w:val="0"/>
                <w:lang w:eastAsia="zh-CN"/>
              </w:rPr>
              <w:t>无效的民事裁决与教会的无效判决是毫不相关的。教会对婚姻无效的判定是没有国家法定效力的。</w:t>
            </w:r>
          </w:p>
          <w:p w14:paraId="26BDF73C" w14:textId="7BCEB3AC" w:rsidR="002360F4" w:rsidRPr="006C2FA5" w:rsidRDefault="002360F4" w:rsidP="00D94148">
            <w:pPr>
              <w:autoSpaceDE w:val="0"/>
              <w:autoSpaceDN w:val="0"/>
              <w:adjustRightInd w:val="0"/>
              <w:rPr>
                <w:b/>
                <w:bCs w:val="0"/>
                <w:lang w:eastAsia="zh-CN"/>
              </w:rPr>
            </w:pPr>
          </w:p>
        </w:tc>
      </w:tr>
    </w:tbl>
    <w:p w14:paraId="21CE3C6B" w14:textId="77777777" w:rsidR="00042562" w:rsidRPr="006F639C" w:rsidRDefault="00042562" w:rsidP="00D94148">
      <w:pPr>
        <w:autoSpaceDE w:val="0"/>
        <w:autoSpaceDN w:val="0"/>
        <w:adjustRightInd w:val="0"/>
        <w:rPr>
          <w:bCs w:val="0"/>
          <w:lang w:eastAsia="zh-CN"/>
        </w:rPr>
      </w:pPr>
    </w:p>
    <w:p w14:paraId="7FF0905C" w14:textId="77777777" w:rsidR="00042562" w:rsidRDefault="00042562" w:rsidP="00D94148">
      <w:pPr>
        <w:autoSpaceDE w:val="0"/>
        <w:autoSpaceDN w:val="0"/>
        <w:adjustRightInd w:val="0"/>
        <w:rPr>
          <w:bCs w:val="0"/>
          <w:lang w:eastAsia="zh-CN"/>
        </w:rPr>
      </w:pPr>
    </w:p>
    <w:p w14:paraId="2EE0A2DD" w14:textId="3F5FC5CA" w:rsidR="00EB4582" w:rsidRDefault="00EB4582" w:rsidP="00D94148">
      <w:pPr>
        <w:autoSpaceDE w:val="0"/>
        <w:autoSpaceDN w:val="0"/>
        <w:adjustRightInd w:val="0"/>
        <w:rPr>
          <w:bCs w:val="0"/>
          <w:lang w:eastAsia="zh-CN"/>
        </w:rPr>
      </w:pPr>
      <w:r>
        <w:rPr>
          <w:rFonts w:hint="eastAsia"/>
          <w:bCs w:val="0"/>
          <w:lang w:eastAsia="zh-CN"/>
        </w:rPr>
        <w:t>在此手册中，</w:t>
      </w:r>
      <w:r w:rsidR="00DC3B9B">
        <w:rPr>
          <w:rFonts w:hint="eastAsia"/>
          <w:bCs w:val="0"/>
          <w:lang w:eastAsia="zh-CN"/>
        </w:rPr>
        <w:t>“</w:t>
      </w:r>
      <w:r>
        <w:rPr>
          <w:rFonts w:hint="eastAsia"/>
          <w:bCs w:val="0"/>
          <w:lang w:eastAsia="zh-CN"/>
        </w:rPr>
        <w:t>双方</w:t>
      </w:r>
      <w:r w:rsidR="00DC3B9B">
        <w:rPr>
          <w:rFonts w:hint="eastAsia"/>
          <w:bCs w:val="0"/>
          <w:lang w:eastAsia="zh-CN"/>
        </w:rPr>
        <w:t>”</w:t>
      </w:r>
      <w:r>
        <w:rPr>
          <w:rFonts w:hint="eastAsia"/>
          <w:bCs w:val="0"/>
          <w:lang w:eastAsia="zh-CN"/>
        </w:rPr>
        <w:t>所指的是婚姻中的夫妻双方或者伴侣关系中的双方。</w:t>
      </w:r>
    </w:p>
    <w:p w14:paraId="6D2E9220" w14:textId="77777777" w:rsidR="00042562" w:rsidRDefault="00042562" w:rsidP="00D94148">
      <w:pPr>
        <w:autoSpaceDE w:val="0"/>
        <w:autoSpaceDN w:val="0"/>
        <w:adjustRightInd w:val="0"/>
        <w:rPr>
          <w:bCs w:val="0"/>
          <w:lang w:eastAsia="zh-CN"/>
        </w:rPr>
      </w:pPr>
    </w:p>
    <w:p w14:paraId="39B128C2" w14:textId="5289260B" w:rsidR="00EB4582" w:rsidRDefault="00DC3B9B" w:rsidP="00D94148">
      <w:pPr>
        <w:autoSpaceDE w:val="0"/>
        <w:autoSpaceDN w:val="0"/>
        <w:adjustRightInd w:val="0"/>
        <w:rPr>
          <w:bCs w:val="0"/>
          <w:lang w:eastAsia="zh-CN"/>
        </w:rPr>
      </w:pPr>
      <w:r>
        <w:rPr>
          <w:rFonts w:hint="eastAsia"/>
          <w:bCs w:val="0"/>
          <w:lang w:eastAsia="zh-CN"/>
        </w:rPr>
        <w:t>“</w:t>
      </w:r>
      <w:r w:rsidR="00EB4582">
        <w:rPr>
          <w:rFonts w:hint="eastAsia"/>
          <w:bCs w:val="0"/>
          <w:lang w:eastAsia="zh-CN"/>
        </w:rPr>
        <w:t>一方</w:t>
      </w:r>
      <w:r>
        <w:rPr>
          <w:rFonts w:hint="eastAsia"/>
          <w:bCs w:val="0"/>
          <w:lang w:eastAsia="zh-CN"/>
        </w:rPr>
        <w:t>”</w:t>
      </w:r>
      <w:r w:rsidR="00EB4582">
        <w:rPr>
          <w:rFonts w:hint="eastAsia"/>
          <w:bCs w:val="0"/>
          <w:lang w:eastAsia="zh-CN"/>
        </w:rPr>
        <w:t>指的是夫妻中的一方或者伴侣关系中的一方。</w:t>
      </w:r>
    </w:p>
    <w:p w14:paraId="69789F7B" w14:textId="77777777" w:rsidR="00EB4582" w:rsidRDefault="00EB4582" w:rsidP="00D94148">
      <w:pPr>
        <w:autoSpaceDE w:val="0"/>
        <w:autoSpaceDN w:val="0"/>
        <w:adjustRightInd w:val="0"/>
        <w:outlineLvl w:val="0"/>
        <w:rPr>
          <w:bCs w:val="0"/>
          <w:lang w:eastAsia="zh-CN"/>
        </w:rPr>
      </w:pPr>
    </w:p>
    <w:p w14:paraId="7EB3D296" w14:textId="7EB110BF" w:rsidR="00697FFE" w:rsidRPr="006F639C" w:rsidRDefault="00EB4582" w:rsidP="00D94148">
      <w:pPr>
        <w:autoSpaceDE w:val="0"/>
        <w:autoSpaceDN w:val="0"/>
        <w:adjustRightInd w:val="0"/>
        <w:outlineLvl w:val="0"/>
        <w:rPr>
          <w:b/>
          <w:bCs w:val="0"/>
          <w:lang w:eastAsia="zh-CN"/>
        </w:rPr>
      </w:pPr>
      <w:r>
        <w:rPr>
          <w:rFonts w:hint="eastAsia"/>
          <w:b/>
          <w:bCs w:val="0"/>
          <w:lang w:eastAsia="zh-CN"/>
        </w:rPr>
        <w:t>无效是什么意思？</w:t>
      </w:r>
    </w:p>
    <w:p w14:paraId="495E3DD8" w14:textId="2DE33D00" w:rsidR="00EB4582" w:rsidRDefault="00EB4582" w:rsidP="00D94148">
      <w:pPr>
        <w:autoSpaceDE w:val="0"/>
        <w:autoSpaceDN w:val="0"/>
        <w:adjustRightInd w:val="0"/>
        <w:outlineLvl w:val="0"/>
        <w:rPr>
          <w:bCs w:val="0"/>
          <w:lang w:eastAsia="zh-CN"/>
        </w:rPr>
      </w:pPr>
      <w:r>
        <w:rPr>
          <w:rFonts w:hint="eastAsia"/>
          <w:bCs w:val="0"/>
          <w:lang w:eastAsia="zh-CN"/>
        </w:rPr>
        <w:t>无效指的是一段婚姻或者伴侣关系</w:t>
      </w:r>
      <w:r w:rsidRPr="001E2204">
        <w:rPr>
          <w:rFonts w:hint="eastAsia"/>
          <w:bCs w:val="0"/>
          <w:u w:val="single"/>
          <w:lang w:eastAsia="zh-CN"/>
        </w:rPr>
        <w:t>在法定意义上不存在，这可能是因为在结婚申请时或伴侣关系注册时的缺陷或者障碍造成的</w:t>
      </w:r>
      <w:r>
        <w:rPr>
          <w:rFonts w:hint="eastAsia"/>
          <w:bCs w:val="0"/>
          <w:lang w:eastAsia="zh-CN"/>
        </w:rPr>
        <w:t>。</w:t>
      </w:r>
    </w:p>
    <w:p w14:paraId="6CAEB952" w14:textId="77777777" w:rsidR="003350F0" w:rsidRDefault="003350F0" w:rsidP="00D94148">
      <w:pPr>
        <w:autoSpaceDE w:val="0"/>
        <w:autoSpaceDN w:val="0"/>
        <w:adjustRightInd w:val="0"/>
        <w:outlineLvl w:val="0"/>
        <w:rPr>
          <w:b/>
          <w:bCs w:val="0"/>
          <w:lang w:eastAsia="zh-CN"/>
        </w:rPr>
      </w:pPr>
    </w:p>
    <w:p w14:paraId="2F3848CB" w14:textId="4E033901" w:rsidR="00697FFE" w:rsidRPr="00B26BB7" w:rsidRDefault="003350F0" w:rsidP="00D94148">
      <w:pPr>
        <w:autoSpaceDE w:val="0"/>
        <w:autoSpaceDN w:val="0"/>
        <w:adjustRightInd w:val="0"/>
        <w:outlineLvl w:val="0"/>
        <w:rPr>
          <w:b/>
          <w:bCs w:val="0"/>
          <w:lang w:eastAsia="zh-CN"/>
        </w:rPr>
      </w:pPr>
      <w:r>
        <w:rPr>
          <w:rFonts w:hint="eastAsia"/>
          <w:b/>
          <w:bCs w:val="0"/>
          <w:lang w:eastAsia="zh-CN"/>
        </w:rPr>
        <w:t>我怎样可以申请婚姻或者伴侣关系无效？</w:t>
      </w:r>
    </w:p>
    <w:p w14:paraId="1D4D4DD1" w14:textId="0C9DF09A" w:rsidR="00697FFE" w:rsidRPr="00B26BB7" w:rsidRDefault="003350F0" w:rsidP="00D94148">
      <w:pPr>
        <w:autoSpaceDE w:val="0"/>
        <w:autoSpaceDN w:val="0"/>
        <w:adjustRightInd w:val="0"/>
        <w:outlineLvl w:val="0"/>
        <w:rPr>
          <w:bCs w:val="0"/>
          <w:lang w:eastAsia="zh-CN"/>
        </w:rPr>
      </w:pPr>
      <w:r>
        <w:rPr>
          <w:rFonts w:hint="eastAsia"/>
          <w:bCs w:val="0"/>
          <w:lang w:eastAsia="zh-CN"/>
        </w:rPr>
        <w:t>您可以通过向法院提出婚姻或者伴侣关系无效申请。</w:t>
      </w:r>
    </w:p>
    <w:p w14:paraId="39AF1C00" w14:textId="77777777" w:rsidR="00042562" w:rsidRDefault="00042562" w:rsidP="00D94148">
      <w:pPr>
        <w:autoSpaceDE w:val="0"/>
        <w:autoSpaceDN w:val="0"/>
        <w:adjustRightInd w:val="0"/>
        <w:outlineLvl w:val="0"/>
        <w:rPr>
          <w:b/>
          <w:bCs w:val="0"/>
          <w:lang w:eastAsia="zh-CN"/>
        </w:rPr>
      </w:pPr>
    </w:p>
    <w:p w14:paraId="0DD1F402" w14:textId="0BF87985" w:rsidR="00697FFE" w:rsidRPr="00B26BB7" w:rsidRDefault="003350F0" w:rsidP="00D94148">
      <w:pPr>
        <w:autoSpaceDE w:val="0"/>
        <w:autoSpaceDN w:val="0"/>
        <w:adjustRightInd w:val="0"/>
        <w:outlineLvl w:val="0"/>
        <w:rPr>
          <w:b/>
          <w:bCs w:val="0"/>
          <w:lang w:eastAsia="zh-CN"/>
        </w:rPr>
      </w:pPr>
      <w:r>
        <w:rPr>
          <w:rFonts w:hint="eastAsia"/>
          <w:b/>
          <w:bCs w:val="0"/>
          <w:lang w:eastAsia="zh-CN"/>
        </w:rPr>
        <w:t>婚姻或者伴侣关系无效的</w:t>
      </w:r>
      <w:r w:rsidR="00E97C57">
        <w:rPr>
          <w:rFonts w:hint="eastAsia"/>
          <w:b/>
          <w:bCs w:val="0"/>
          <w:lang w:eastAsia="zh-CN"/>
        </w:rPr>
        <w:t>效力</w:t>
      </w:r>
      <w:r>
        <w:rPr>
          <w:rFonts w:hint="eastAsia"/>
          <w:b/>
          <w:bCs w:val="0"/>
          <w:lang w:eastAsia="zh-CN"/>
        </w:rPr>
        <w:t>是什么？</w:t>
      </w:r>
    </w:p>
    <w:p w14:paraId="4A8AB98E" w14:textId="77D1872E" w:rsidR="00575C45" w:rsidRPr="00B26BB7" w:rsidRDefault="00E97C57" w:rsidP="00D94148">
      <w:pPr>
        <w:autoSpaceDE w:val="0"/>
        <w:autoSpaceDN w:val="0"/>
        <w:adjustRightInd w:val="0"/>
        <w:rPr>
          <w:bCs w:val="0"/>
          <w:lang w:eastAsia="zh-CN"/>
        </w:rPr>
      </w:pPr>
      <w:r>
        <w:rPr>
          <w:rFonts w:hint="eastAsia"/>
          <w:bCs w:val="0"/>
          <w:lang w:eastAsia="zh-CN"/>
        </w:rPr>
        <w:t>判定的效力是这段婚姻关系或者伴侣关系在法定意义上不存在。</w:t>
      </w:r>
    </w:p>
    <w:p w14:paraId="46FD6BB4" w14:textId="77777777" w:rsidR="00042562" w:rsidRDefault="00042562" w:rsidP="00D94148">
      <w:pPr>
        <w:autoSpaceDE w:val="0"/>
        <w:autoSpaceDN w:val="0"/>
        <w:adjustRightInd w:val="0"/>
        <w:outlineLvl w:val="0"/>
        <w:rPr>
          <w:b/>
          <w:bCs w:val="0"/>
          <w:lang w:eastAsia="zh-CN"/>
        </w:rPr>
      </w:pPr>
    </w:p>
    <w:p w14:paraId="0319C08C" w14:textId="2496007D" w:rsidR="00575C45" w:rsidRPr="00B26BB7" w:rsidRDefault="00E97C57" w:rsidP="00D94148">
      <w:pPr>
        <w:autoSpaceDE w:val="0"/>
        <w:autoSpaceDN w:val="0"/>
        <w:adjustRightInd w:val="0"/>
        <w:outlineLvl w:val="0"/>
        <w:rPr>
          <w:b/>
          <w:bCs w:val="0"/>
          <w:lang w:eastAsia="zh-CN"/>
        </w:rPr>
      </w:pPr>
      <w:r>
        <w:rPr>
          <w:rFonts w:hint="eastAsia"/>
          <w:b/>
          <w:bCs w:val="0"/>
          <w:lang w:eastAsia="zh-CN"/>
        </w:rPr>
        <w:t>在什么依据下，法院会判定无效？</w:t>
      </w:r>
    </w:p>
    <w:p w14:paraId="0DFC5A68" w14:textId="5DBADC84" w:rsidR="00791F3B" w:rsidRPr="00B26BB7" w:rsidRDefault="0012715F" w:rsidP="00D94148">
      <w:pPr>
        <w:autoSpaceDE w:val="0"/>
        <w:autoSpaceDN w:val="0"/>
        <w:adjustRightInd w:val="0"/>
        <w:outlineLvl w:val="0"/>
        <w:rPr>
          <w:lang w:eastAsia="zh-CN"/>
        </w:rPr>
      </w:pPr>
      <w:r>
        <w:rPr>
          <w:rFonts w:hint="eastAsia"/>
          <w:lang w:eastAsia="zh-CN"/>
        </w:rPr>
        <w:t>法院会依据以下情况判定无效：</w:t>
      </w:r>
    </w:p>
    <w:p w14:paraId="25250D52" w14:textId="49D3CCC3" w:rsidR="00791F3B" w:rsidRPr="00B26BB7" w:rsidRDefault="0012715F" w:rsidP="00D94148">
      <w:pPr>
        <w:numPr>
          <w:ilvl w:val="0"/>
          <w:numId w:val="6"/>
        </w:numPr>
        <w:autoSpaceDE w:val="0"/>
        <w:autoSpaceDN w:val="0"/>
        <w:adjustRightInd w:val="0"/>
        <w:rPr>
          <w:lang w:eastAsia="zh-CN"/>
        </w:rPr>
      </w:pPr>
      <w:r>
        <w:rPr>
          <w:rFonts w:hint="eastAsia"/>
          <w:b/>
          <w:bCs w:val="0"/>
          <w:lang w:eastAsia="zh-CN"/>
        </w:rPr>
        <w:t>缺乏行为能力</w:t>
      </w:r>
      <w:r w:rsidR="0090508B" w:rsidRPr="00B26BB7">
        <w:rPr>
          <w:b/>
          <w:bCs w:val="0"/>
          <w:lang w:eastAsia="zh-CN"/>
        </w:rPr>
        <w:t xml:space="preserve">: </w:t>
      </w:r>
      <w:r>
        <w:rPr>
          <w:rFonts w:hint="eastAsia"/>
          <w:bCs w:val="0"/>
          <w:lang w:eastAsia="zh-CN"/>
        </w:rPr>
        <w:t>双方没有结婚或者履行伴侣关系的行为能力，因为以下原因：</w:t>
      </w:r>
    </w:p>
    <w:p w14:paraId="197CBC7D" w14:textId="77F18B00" w:rsidR="00791F3B" w:rsidRPr="00B26BB7" w:rsidRDefault="0012715F" w:rsidP="00725BFF">
      <w:pPr>
        <w:numPr>
          <w:ilvl w:val="1"/>
          <w:numId w:val="6"/>
        </w:numPr>
        <w:autoSpaceDE w:val="0"/>
        <w:autoSpaceDN w:val="0"/>
        <w:adjustRightInd w:val="0"/>
        <w:ind w:left="1134" w:hanging="425"/>
        <w:rPr>
          <w:lang w:eastAsia="zh-CN"/>
        </w:rPr>
      </w:pPr>
      <w:r>
        <w:rPr>
          <w:rFonts w:hint="eastAsia"/>
          <w:lang w:eastAsia="zh-CN"/>
        </w:rPr>
        <w:t>在结婚当时，一方已经与他人结婚，或者与他人处于伴侣关系；</w:t>
      </w:r>
    </w:p>
    <w:p w14:paraId="6157B5A4" w14:textId="1C6A4640" w:rsidR="00791F3B" w:rsidRPr="00B26BB7" w:rsidRDefault="0012715F" w:rsidP="00725BFF">
      <w:pPr>
        <w:numPr>
          <w:ilvl w:val="1"/>
          <w:numId w:val="6"/>
        </w:numPr>
        <w:autoSpaceDE w:val="0"/>
        <w:autoSpaceDN w:val="0"/>
        <w:adjustRightInd w:val="0"/>
        <w:ind w:left="1134" w:hanging="425"/>
        <w:rPr>
          <w:lang w:eastAsia="zh-CN"/>
        </w:rPr>
      </w:pPr>
      <w:r>
        <w:rPr>
          <w:rFonts w:hint="eastAsia"/>
          <w:lang w:eastAsia="zh-CN"/>
        </w:rPr>
        <w:t>一方年龄未达到十八周岁，并且没有获得法院的许可；或者</w:t>
      </w:r>
    </w:p>
    <w:p w14:paraId="7CE03130" w14:textId="5F456F95" w:rsidR="00B20BF6" w:rsidRPr="00B26BB7" w:rsidRDefault="0012715F" w:rsidP="00725BFF">
      <w:pPr>
        <w:numPr>
          <w:ilvl w:val="1"/>
          <w:numId w:val="6"/>
        </w:numPr>
        <w:autoSpaceDE w:val="0"/>
        <w:autoSpaceDN w:val="0"/>
        <w:adjustRightInd w:val="0"/>
        <w:ind w:left="1134" w:hanging="425"/>
        <w:rPr>
          <w:lang w:eastAsia="zh-CN"/>
        </w:rPr>
      </w:pPr>
      <w:r>
        <w:rPr>
          <w:rFonts w:hint="eastAsia"/>
          <w:lang w:eastAsia="zh-CN"/>
        </w:rPr>
        <w:t>在伴侣关系中，双方不是同性</w:t>
      </w:r>
      <w:r w:rsidR="00250508">
        <w:rPr>
          <w:rFonts w:hint="eastAsia"/>
          <w:lang w:eastAsia="zh-CN"/>
        </w:rPr>
        <w:t>伴侣</w:t>
      </w:r>
      <w:r>
        <w:rPr>
          <w:rFonts w:hint="eastAsia"/>
          <w:lang w:eastAsia="zh-CN"/>
        </w:rPr>
        <w:t>。</w:t>
      </w:r>
    </w:p>
    <w:p w14:paraId="3FCBEBC2" w14:textId="22A82011" w:rsidR="00791F3B" w:rsidRPr="00B26BB7" w:rsidRDefault="00032113" w:rsidP="00D94148">
      <w:pPr>
        <w:numPr>
          <w:ilvl w:val="0"/>
          <w:numId w:val="6"/>
        </w:numPr>
        <w:autoSpaceDE w:val="0"/>
        <w:autoSpaceDN w:val="0"/>
        <w:adjustRightInd w:val="0"/>
        <w:rPr>
          <w:lang w:eastAsia="zh-CN"/>
        </w:rPr>
      </w:pPr>
      <w:r>
        <w:rPr>
          <w:rFonts w:hint="eastAsia"/>
          <w:b/>
          <w:bCs w:val="0"/>
          <w:lang w:eastAsia="zh-CN"/>
        </w:rPr>
        <w:t>未经同意</w:t>
      </w:r>
      <w:r w:rsidR="0090508B" w:rsidRPr="00B26BB7">
        <w:rPr>
          <w:b/>
          <w:bCs w:val="0"/>
          <w:lang w:eastAsia="zh-CN"/>
        </w:rPr>
        <w:t xml:space="preserve">: </w:t>
      </w:r>
      <w:r>
        <w:rPr>
          <w:rFonts w:hint="eastAsia"/>
          <w:bCs w:val="0"/>
          <w:lang w:eastAsia="zh-CN"/>
        </w:rPr>
        <w:t>一段婚姻或伴侣关系不是基于双方共同的自由意愿，比如：</w:t>
      </w:r>
    </w:p>
    <w:p w14:paraId="0D204BEB" w14:textId="4B9B96C3" w:rsidR="00791F3B" w:rsidRPr="00B26BB7" w:rsidRDefault="00E2332E" w:rsidP="00D94148">
      <w:pPr>
        <w:numPr>
          <w:ilvl w:val="0"/>
          <w:numId w:val="5"/>
        </w:numPr>
        <w:autoSpaceDE w:val="0"/>
        <w:autoSpaceDN w:val="0"/>
        <w:adjustRightInd w:val="0"/>
        <w:rPr>
          <w:lang w:eastAsia="zh-CN"/>
        </w:rPr>
      </w:pPr>
      <w:r>
        <w:rPr>
          <w:rFonts w:hint="eastAsia"/>
          <w:lang w:eastAsia="zh-CN"/>
        </w:rPr>
        <w:t>一方在被强迫的情况下</w:t>
      </w:r>
      <w:r w:rsidR="002F7E68">
        <w:rPr>
          <w:rFonts w:hint="eastAsia"/>
          <w:lang w:eastAsia="zh-CN"/>
        </w:rPr>
        <w:t>，比如严重的威胁下，</w:t>
      </w:r>
      <w:r>
        <w:rPr>
          <w:rFonts w:hint="eastAsia"/>
          <w:lang w:eastAsia="zh-CN"/>
        </w:rPr>
        <w:t>同意结婚或进行伴侣</w:t>
      </w:r>
      <w:r w:rsidR="002F7E68">
        <w:rPr>
          <w:rFonts w:hint="eastAsia"/>
          <w:lang w:eastAsia="zh-CN"/>
        </w:rPr>
        <w:t>关系；</w:t>
      </w:r>
    </w:p>
    <w:p w14:paraId="2B0D3311" w14:textId="5474A91E" w:rsidR="00791F3B" w:rsidRPr="00B26BB7" w:rsidRDefault="002F7E68" w:rsidP="00D94148">
      <w:pPr>
        <w:numPr>
          <w:ilvl w:val="0"/>
          <w:numId w:val="5"/>
        </w:numPr>
        <w:autoSpaceDE w:val="0"/>
        <w:autoSpaceDN w:val="0"/>
        <w:adjustRightInd w:val="0"/>
        <w:rPr>
          <w:lang w:eastAsia="zh-CN"/>
        </w:rPr>
      </w:pPr>
      <w:r>
        <w:rPr>
          <w:rFonts w:hint="eastAsia"/>
          <w:lang w:eastAsia="zh-CN"/>
        </w:rPr>
        <w:t>一方在他人的影响下，比如在父母的压力下，同意结婚或进行伴侣关系；</w:t>
      </w:r>
    </w:p>
    <w:p w14:paraId="346CCB99" w14:textId="3445B467" w:rsidR="00791F3B" w:rsidRPr="00B26BB7" w:rsidRDefault="0033706D" w:rsidP="00D94148">
      <w:pPr>
        <w:numPr>
          <w:ilvl w:val="0"/>
          <w:numId w:val="5"/>
        </w:numPr>
        <w:autoSpaceDE w:val="0"/>
        <w:autoSpaceDN w:val="0"/>
        <w:adjustRightInd w:val="0"/>
        <w:rPr>
          <w:lang w:eastAsia="zh-CN"/>
        </w:rPr>
      </w:pPr>
      <w:r>
        <w:rPr>
          <w:rFonts w:hint="eastAsia"/>
          <w:lang w:eastAsia="zh-CN"/>
        </w:rPr>
        <w:t>一方在结婚之时并没有承担婚姻中重要义务的意图，比如一方没有在结婚中进行性行为的意图，并且没有获得另一方的同意；（这一条不适用于伴侣关系）</w:t>
      </w:r>
    </w:p>
    <w:p w14:paraId="4CCB7DCE" w14:textId="09A3AF42" w:rsidR="00791F3B" w:rsidRPr="00B26BB7" w:rsidRDefault="002A5A88" w:rsidP="00D94148">
      <w:pPr>
        <w:numPr>
          <w:ilvl w:val="0"/>
          <w:numId w:val="5"/>
        </w:numPr>
        <w:autoSpaceDE w:val="0"/>
        <w:autoSpaceDN w:val="0"/>
        <w:adjustRightInd w:val="0"/>
        <w:rPr>
          <w:lang w:eastAsia="zh-CN"/>
        </w:rPr>
      </w:pPr>
      <w:r>
        <w:rPr>
          <w:rFonts w:hint="eastAsia"/>
          <w:lang w:eastAsia="zh-CN"/>
        </w:rPr>
        <w:lastRenderedPageBreak/>
        <w:t>一方在结婚之时患有精神疾病，并因此没有同意结婚或者确立伴侣关系的行为能力；</w:t>
      </w:r>
    </w:p>
    <w:p w14:paraId="35A61DC8" w14:textId="5D2B217D" w:rsidR="00791F3B" w:rsidRPr="00B26BB7" w:rsidRDefault="00F43C1A" w:rsidP="00D94148">
      <w:pPr>
        <w:numPr>
          <w:ilvl w:val="0"/>
          <w:numId w:val="6"/>
        </w:numPr>
        <w:autoSpaceDE w:val="0"/>
        <w:autoSpaceDN w:val="0"/>
        <w:adjustRightInd w:val="0"/>
        <w:rPr>
          <w:lang w:eastAsia="zh-CN"/>
        </w:rPr>
      </w:pPr>
      <w:r>
        <w:rPr>
          <w:rFonts w:hint="eastAsia"/>
          <w:b/>
          <w:bCs w:val="0"/>
          <w:lang w:eastAsia="zh-CN"/>
        </w:rPr>
        <w:t>性无能</w:t>
      </w:r>
      <w:r w:rsidR="0090508B" w:rsidRPr="00B26BB7">
        <w:rPr>
          <w:b/>
          <w:bCs w:val="0"/>
          <w:lang w:eastAsia="zh-CN"/>
        </w:rPr>
        <w:t xml:space="preserve">: </w:t>
      </w:r>
      <w:r w:rsidR="00D63755">
        <w:rPr>
          <w:rFonts w:hint="eastAsia"/>
          <w:bCs w:val="0"/>
          <w:lang w:eastAsia="zh-CN"/>
        </w:rPr>
        <w:t>一方无法实施完整的性行为。需要证明性无能的心理和</w:t>
      </w:r>
      <w:r w:rsidR="00A40F12">
        <w:rPr>
          <w:rFonts w:hint="eastAsia"/>
          <w:bCs w:val="0"/>
          <w:lang w:eastAsia="zh-CN"/>
        </w:rPr>
        <w:t>生理</w:t>
      </w:r>
      <w:r w:rsidR="00D63755">
        <w:rPr>
          <w:rFonts w:hint="eastAsia"/>
          <w:bCs w:val="0"/>
          <w:lang w:eastAsia="zh-CN"/>
        </w:rPr>
        <w:t>的原因无法治愈。（此条不适用于伴侣关系）</w:t>
      </w:r>
    </w:p>
    <w:p w14:paraId="40D1423F" w14:textId="4DED254A" w:rsidR="00791F3B" w:rsidRPr="00B26BB7" w:rsidRDefault="00445C73" w:rsidP="00D94148">
      <w:pPr>
        <w:numPr>
          <w:ilvl w:val="0"/>
          <w:numId w:val="6"/>
        </w:numPr>
        <w:autoSpaceDE w:val="0"/>
        <w:autoSpaceDN w:val="0"/>
        <w:adjustRightInd w:val="0"/>
        <w:rPr>
          <w:lang w:eastAsia="zh-CN"/>
        </w:rPr>
      </w:pPr>
      <w:r>
        <w:rPr>
          <w:rFonts w:hint="eastAsia"/>
          <w:lang w:eastAsia="zh-CN"/>
        </w:rPr>
        <w:t>无法</w:t>
      </w:r>
      <w:r w:rsidRPr="00445C73">
        <w:rPr>
          <w:rFonts w:hint="eastAsia"/>
          <w:b/>
          <w:lang w:eastAsia="zh-CN"/>
        </w:rPr>
        <w:t>建立和维持正常的婚姻关</w:t>
      </w:r>
      <w:r>
        <w:rPr>
          <w:rFonts w:hint="eastAsia"/>
          <w:b/>
          <w:lang w:eastAsia="zh-CN"/>
        </w:rPr>
        <w:t>系，</w:t>
      </w:r>
      <w:r>
        <w:rPr>
          <w:rFonts w:hint="eastAsia"/>
          <w:lang w:eastAsia="zh-CN"/>
        </w:rPr>
        <w:t>这可能表现</w:t>
      </w:r>
      <w:r w:rsidR="00F71075">
        <w:rPr>
          <w:rFonts w:hint="eastAsia"/>
          <w:lang w:eastAsia="zh-CN"/>
        </w:rPr>
        <w:t>为</w:t>
      </w:r>
      <w:r>
        <w:rPr>
          <w:rFonts w:hint="eastAsia"/>
          <w:lang w:eastAsia="zh-CN"/>
        </w:rPr>
        <w:t>以下情况：</w:t>
      </w:r>
      <w:r w:rsidR="0090508B" w:rsidRPr="00B26BB7">
        <w:rPr>
          <w:b/>
          <w:bCs w:val="0"/>
          <w:lang w:eastAsia="zh-CN"/>
        </w:rPr>
        <w:t xml:space="preserve"> </w:t>
      </w:r>
    </w:p>
    <w:p w14:paraId="36E73464" w14:textId="7079E4E5" w:rsidR="00791F3B" w:rsidRPr="00B26BB7" w:rsidRDefault="0035187A" w:rsidP="00725BFF">
      <w:pPr>
        <w:numPr>
          <w:ilvl w:val="1"/>
          <w:numId w:val="6"/>
        </w:numPr>
        <w:autoSpaceDE w:val="0"/>
        <w:autoSpaceDN w:val="0"/>
        <w:adjustRightInd w:val="0"/>
        <w:ind w:left="1134" w:hanging="425"/>
        <w:rPr>
          <w:lang w:eastAsia="zh-CN"/>
        </w:rPr>
      </w:pPr>
      <w:r>
        <w:rPr>
          <w:rFonts w:hint="eastAsia"/>
          <w:lang w:eastAsia="zh-CN"/>
        </w:rPr>
        <w:t>在结婚时，一方在另一方不知情的情况下患有躁郁症或者精神分裂症；</w:t>
      </w:r>
    </w:p>
    <w:p w14:paraId="5ED1C16F" w14:textId="73AF324C" w:rsidR="00791F3B" w:rsidRPr="00B26BB7" w:rsidRDefault="0035187A" w:rsidP="00725BFF">
      <w:pPr>
        <w:numPr>
          <w:ilvl w:val="1"/>
          <w:numId w:val="6"/>
        </w:numPr>
        <w:autoSpaceDE w:val="0"/>
        <w:autoSpaceDN w:val="0"/>
        <w:adjustRightInd w:val="0"/>
        <w:ind w:left="1134" w:hanging="425"/>
        <w:rPr>
          <w:lang w:eastAsia="zh-CN"/>
        </w:rPr>
      </w:pPr>
      <w:r>
        <w:rPr>
          <w:rFonts w:hint="eastAsia"/>
          <w:lang w:eastAsia="zh-CN"/>
        </w:rPr>
        <w:t>一方在结婚时十分不成熟。</w:t>
      </w:r>
    </w:p>
    <w:p w14:paraId="2FF6A8C0" w14:textId="1E06459F" w:rsidR="00274F1F" w:rsidRPr="00B26BB7" w:rsidRDefault="00B72CFE" w:rsidP="00D94148">
      <w:pPr>
        <w:numPr>
          <w:ilvl w:val="0"/>
          <w:numId w:val="6"/>
        </w:numPr>
        <w:autoSpaceDE w:val="0"/>
        <w:autoSpaceDN w:val="0"/>
        <w:adjustRightInd w:val="0"/>
        <w:rPr>
          <w:lang w:eastAsia="zh-CN"/>
        </w:rPr>
      </w:pPr>
      <w:r>
        <w:rPr>
          <w:rFonts w:hint="eastAsia"/>
          <w:lang w:eastAsia="zh-CN"/>
        </w:rPr>
        <w:t>没有</w:t>
      </w:r>
      <w:r w:rsidR="00E90537">
        <w:rPr>
          <w:rFonts w:hint="eastAsia"/>
          <w:lang w:eastAsia="zh-CN"/>
        </w:rPr>
        <w:t>达到可以形成</w:t>
      </w:r>
      <w:r>
        <w:rPr>
          <w:rFonts w:hint="eastAsia"/>
          <w:lang w:eastAsia="zh-CN"/>
        </w:rPr>
        <w:t>婚姻或伴侣关系</w:t>
      </w:r>
      <w:r w:rsidR="00E90537">
        <w:rPr>
          <w:rFonts w:hint="eastAsia"/>
          <w:lang w:eastAsia="zh-CN"/>
        </w:rPr>
        <w:t>的要求。</w:t>
      </w:r>
    </w:p>
    <w:p w14:paraId="24B49708" w14:textId="77777777" w:rsidR="00042562" w:rsidRDefault="00042562" w:rsidP="00D94148">
      <w:pPr>
        <w:autoSpaceDE w:val="0"/>
        <w:autoSpaceDN w:val="0"/>
        <w:adjustRightInd w:val="0"/>
        <w:outlineLvl w:val="0"/>
        <w:rPr>
          <w:b/>
          <w:bCs w:val="0"/>
          <w:lang w:eastAsia="zh-CN"/>
        </w:rPr>
      </w:pPr>
    </w:p>
    <w:p w14:paraId="3F12DA1C" w14:textId="3EAFC8F7" w:rsidR="00981B88" w:rsidRPr="00B26BB7" w:rsidRDefault="002018B7" w:rsidP="00D94148">
      <w:pPr>
        <w:autoSpaceDE w:val="0"/>
        <w:autoSpaceDN w:val="0"/>
        <w:adjustRightInd w:val="0"/>
        <w:outlineLvl w:val="0"/>
        <w:rPr>
          <w:b/>
          <w:bCs w:val="0"/>
          <w:lang w:eastAsia="zh-CN"/>
        </w:rPr>
      </w:pPr>
      <w:r>
        <w:rPr>
          <w:rFonts w:hint="eastAsia"/>
          <w:b/>
          <w:bCs w:val="0"/>
          <w:lang w:eastAsia="zh-CN"/>
        </w:rPr>
        <w:t>无效的判决对我有什么影响？</w:t>
      </w:r>
    </w:p>
    <w:p w14:paraId="51463398" w14:textId="0026B6C2" w:rsidR="00791F3B" w:rsidRPr="00B26BB7" w:rsidRDefault="002018B7" w:rsidP="00D94148">
      <w:pPr>
        <w:autoSpaceDE w:val="0"/>
        <w:autoSpaceDN w:val="0"/>
        <w:adjustRightInd w:val="0"/>
      </w:pPr>
      <w:r>
        <w:rPr>
          <w:rFonts w:hint="eastAsia"/>
          <w:lang w:eastAsia="zh-CN"/>
        </w:rPr>
        <w:t>当法院判决无效时：</w:t>
      </w:r>
    </w:p>
    <w:p w14:paraId="0D363CBE" w14:textId="01AB3D32" w:rsidR="00791F3B" w:rsidRPr="00B26BB7" w:rsidRDefault="002018B7" w:rsidP="00D94148">
      <w:pPr>
        <w:numPr>
          <w:ilvl w:val="0"/>
          <w:numId w:val="5"/>
        </w:numPr>
        <w:autoSpaceDE w:val="0"/>
        <w:autoSpaceDN w:val="0"/>
        <w:adjustRightInd w:val="0"/>
        <w:rPr>
          <w:lang w:eastAsia="zh-CN"/>
        </w:rPr>
      </w:pPr>
      <w:r>
        <w:rPr>
          <w:rFonts w:hint="eastAsia"/>
          <w:lang w:eastAsia="zh-CN"/>
        </w:rPr>
        <w:t>双方享有结婚或者开始新的伴侣关系的权利；</w:t>
      </w:r>
    </w:p>
    <w:p w14:paraId="74C4F56D" w14:textId="082F52BB" w:rsidR="00791F3B" w:rsidRPr="00B26BB7" w:rsidRDefault="002018B7" w:rsidP="00D94148">
      <w:pPr>
        <w:numPr>
          <w:ilvl w:val="0"/>
          <w:numId w:val="5"/>
        </w:numPr>
        <w:autoSpaceDE w:val="0"/>
        <w:autoSpaceDN w:val="0"/>
        <w:adjustRightInd w:val="0"/>
        <w:rPr>
          <w:lang w:eastAsia="zh-CN"/>
        </w:rPr>
      </w:pPr>
      <w:r>
        <w:rPr>
          <w:rFonts w:hint="eastAsia"/>
          <w:lang w:eastAsia="zh-CN"/>
        </w:rPr>
        <w:t>双方都不可作为配偶或者伴侣向另一方索取生活费；</w:t>
      </w:r>
    </w:p>
    <w:p w14:paraId="43083D79" w14:textId="09E25AC3" w:rsidR="00791F3B" w:rsidRPr="00B26BB7" w:rsidRDefault="002018B7" w:rsidP="00D94148">
      <w:pPr>
        <w:numPr>
          <w:ilvl w:val="0"/>
          <w:numId w:val="5"/>
        </w:numPr>
        <w:autoSpaceDE w:val="0"/>
        <w:autoSpaceDN w:val="0"/>
        <w:adjustRightInd w:val="0"/>
        <w:rPr>
          <w:lang w:eastAsia="zh-CN"/>
        </w:rPr>
      </w:pPr>
      <w:r>
        <w:rPr>
          <w:rFonts w:hint="eastAsia"/>
          <w:lang w:eastAsia="zh-CN"/>
        </w:rPr>
        <w:t>无效判决不影响双方子女的权利；以及</w:t>
      </w:r>
    </w:p>
    <w:p w14:paraId="2E2B33EF" w14:textId="5675D277" w:rsidR="00791F3B" w:rsidRPr="00B26BB7" w:rsidRDefault="002018B7" w:rsidP="00D94148">
      <w:pPr>
        <w:numPr>
          <w:ilvl w:val="0"/>
          <w:numId w:val="5"/>
        </w:numPr>
        <w:autoSpaceDE w:val="0"/>
        <w:autoSpaceDN w:val="0"/>
        <w:adjustRightInd w:val="0"/>
        <w:rPr>
          <w:lang w:eastAsia="zh-CN"/>
        </w:rPr>
      </w:pPr>
      <w:r>
        <w:rPr>
          <w:rFonts w:hint="eastAsia"/>
          <w:lang w:eastAsia="zh-CN"/>
        </w:rPr>
        <w:t>双方都没有获取另一方财产的法定权利。</w:t>
      </w:r>
    </w:p>
    <w:p w14:paraId="4A741DA8" w14:textId="77777777" w:rsidR="00042562" w:rsidRDefault="00042562" w:rsidP="00D94148">
      <w:pPr>
        <w:autoSpaceDE w:val="0"/>
        <w:autoSpaceDN w:val="0"/>
        <w:adjustRightInd w:val="0"/>
        <w:outlineLvl w:val="0"/>
        <w:rPr>
          <w:b/>
          <w:bCs w:val="0"/>
          <w:lang w:eastAsia="zh-CN"/>
        </w:rPr>
      </w:pPr>
    </w:p>
    <w:p w14:paraId="63A29AF5" w14:textId="2200CF99" w:rsidR="002C290C" w:rsidRPr="00B26BB7" w:rsidRDefault="002F55AE" w:rsidP="00D94148">
      <w:pPr>
        <w:autoSpaceDE w:val="0"/>
        <w:autoSpaceDN w:val="0"/>
        <w:adjustRightInd w:val="0"/>
        <w:outlineLvl w:val="0"/>
        <w:rPr>
          <w:b/>
          <w:bCs w:val="0"/>
          <w:lang w:eastAsia="zh-CN"/>
        </w:rPr>
      </w:pPr>
      <w:r>
        <w:rPr>
          <w:rFonts w:hint="eastAsia"/>
          <w:b/>
          <w:bCs w:val="0"/>
          <w:lang w:eastAsia="zh-CN"/>
        </w:rPr>
        <w:t>如果我获得了教会的无效判定，我可以再婚吗？</w:t>
      </w:r>
    </w:p>
    <w:p w14:paraId="26E541D3" w14:textId="5CFCFA47" w:rsidR="001B7FE2" w:rsidRDefault="001B7FE2" w:rsidP="00D94148">
      <w:pPr>
        <w:autoSpaceDE w:val="0"/>
        <w:autoSpaceDN w:val="0"/>
        <w:adjustRightInd w:val="0"/>
        <w:rPr>
          <w:lang w:eastAsia="zh-CN"/>
        </w:rPr>
      </w:pPr>
      <w:r>
        <w:rPr>
          <w:rFonts w:hint="eastAsia"/>
          <w:lang w:eastAsia="zh-CN"/>
        </w:rPr>
        <w:t>教会的无效判定</w:t>
      </w:r>
      <w:r w:rsidRPr="001B7FE2">
        <w:rPr>
          <w:rFonts w:hint="eastAsia"/>
          <w:b/>
          <w:lang w:eastAsia="zh-CN"/>
        </w:rPr>
        <w:t>没有法律效力</w:t>
      </w:r>
      <w:r>
        <w:rPr>
          <w:rFonts w:hint="eastAsia"/>
          <w:lang w:eastAsia="zh-CN"/>
        </w:rPr>
        <w:t>。如果您在教会内部再婚，您的婚姻关系</w:t>
      </w:r>
      <w:r w:rsidRPr="001B7FE2">
        <w:rPr>
          <w:rFonts w:hint="eastAsia"/>
          <w:b/>
          <w:lang w:eastAsia="zh-CN"/>
        </w:rPr>
        <w:t>不会</w:t>
      </w:r>
      <w:r>
        <w:rPr>
          <w:rFonts w:hint="eastAsia"/>
          <w:lang w:eastAsia="zh-CN"/>
        </w:rPr>
        <w:t>得到</w:t>
      </w:r>
      <w:r w:rsidRPr="001B7FE2">
        <w:rPr>
          <w:rFonts w:hint="eastAsia"/>
          <w:b/>
          <w:lang w:eastAsia="zh-CN"/>
        </w:rPr>
        <w:t>法律的认证</w:t>
      </w:r>
      <w:r>
        <w:rPr>
          <w:rFonts w:hint="eastAsia"/>
          <w:lang w:eastAsia="zh-CN"/>
        </w:rPr>
        <w:t>，</w:t>
      </w:r>
      <w:r w:rsidRPr="001B7FE2">
        <w:rPr>
          <w:rFonts w:hint="eastAsia"/>
          <w:b/>
          <w:lang w:eastAsia="zh-CN"/>
        </w:rPr>
        <w:t>除非</w:t>
      </w:r>
      <w:r>
        <w:rPr>
          <w:rFonts w:hint="eastAsia"/>
          <w:lang w:eastAsia="zh-CN"/>
        </w:rPr>
        <w:t>您申请</w:t>
      </w:r>
      <w:r w:rsidRPr="001B7FE2">
        <w:rPr>
          <w:rFonts w:hint="eastAsia"/>
          <w:b/>
          <w:lang w:eastAsia="zh-CN"/>
        </w:rPr>
        <w:t>离婚</w:t>
      </w:r>
      <w:r>
        <w:rPr>
          <w:rFonts w:hint="eastAsia"/>
          <w:lang w:eastAsia="zh-CN"/>
        </w:rPr>
        <w:t>或者</w:t>
      </w:r>
      <w:r w:rsidRPr="001B7FE2">
        <w:rPr>
          <w:rFonts w:hint="eastAsia"/>
          <w:b/>
          <w:lang w:eastAsia="zh-CN"/>
        </w:rPr>
        <w:t>获得了</w:t>
      </w:r>
      <w:r>
        <w:rPr>
          <w:rFonts w:hint="eastAsia"/>
          <w:lang w:eastAsia="zh-CN"/>
        </w:rPr>
        <w:t>关于您法定婚姻的</w:t>
      </w:r>
      <w:r w:rsidRPr="001B7FE2">
        <w:rPr>
          <w:rFonts w:hint="eastAsia"/>
          <w:b/>
          <w:lang w:eastAsia="zh-CN"/>
        </w:rPr>
        <w:t>无效判决</w:t>
      </w:r>
      <w:r>
        <w:rPr>
          <w:rFonts w:hint="eastAsia"/>
          <w:lang w:eastAsia="zh-CN"/>
        </w:rPr>
        <w:t>。</w:t>
      </w:r>
    </w:p>
    <w:p w14:paraId="07C55DC9" w14:textId="77777777" w:rsidR="00042562" w:rsidRDefault="00042562" w:rsidP="00D94148">
      <w:pPr>
        <w:autoSpaceDE w:val="0"/>
        <w:autoSpaceDN w:val="0"/>
        <w:adjustRightInd w:val="0"/>
        <w:rPr>
          <w:b/>
          <w:lang w:eastAsia="zh-CN"/>
        </w:rPr>
      </w:pPr>
    </w:p>
    <w:p w14:paraId="39ABA10A" w14:textId="47E21ED8" w:rsidR="00CA091F" w:rsidRPr="00B26BB7" w:rsidRDefault="00577502" w:rsidP="00D94148">
      <w:pPr>
        <w:autoSpaceDE w:val="0"/>
        <w:autoSpaceDN w:val="0"/>
        <w:adjustRightInd w:val="0"/>
        <w:rPr>
          <w:b/>
          <w:lang w:eastAsia="zh-CN"/>
        </w:rPr>
      </w:pPr>
      <w:r>
        <w:rPr>
          <w:rFonts w:hint="eastAsia"/>
          <w:b/>
          <w:lang w:eastAsia="zh-CN"/>
        </w:rPr>
        <w:t>如果一段婚姻或者伴侣关系</w:t>
      </w:r>
      <w:r w:rsidR="008E3C04">
        <w:rPr>
          <w:rFonts w:hint="eastAsia"/>
          <w:b/>
          <w:lang w:eastAsia="zh-CN"/>
        </w:rPr>
        <w:t>不合法</w:t>
      </w:r>
      <w:r>
        <w:rPr>
          <w:rFonts w:hint="eastAsia"/>
          <w:b/>
          <w:lang w:eastAsia="zh-CN"/>
        </w:rPr>
        <w:t>，有什么后果？</w:t>
      </w:r>
    </w:p>
    <w:p w14:paraId="084DDF3E" w14:textId="0F294647" w:rsidR="00791F3B" w:rsidRPr="00B26BB7" w:rsidRDefault="003052D6" w:rsidP="00D94148">
      <w:pPr>
        <w:autoSpaceDE w:val="0"/>
        <w:autoSpaceDN w:val="0"/>
        <w:adjustRightInd w:val="0"/>
        <w:rPr>
          <w:lang w:eastAsia="zh-CN"/>
        </w:rPr>
      </w:pPr>
      <w:r>
        <w:rPr>
          <w:rFonts w:hint="eastAsia"/>
          <w:lang w:eastAsia="zh-CN"/>
        </w:rPr>
        <w:t>同时与</w:t>
      </w:r>
      <w:r w:rsidRPr="003052D6">
        <w:rPr>
          <w:rFonts w:hint="eastAsia"/>
          <w:b/>
          <w:lang w:eastAsia="zh-CN"/>
        </w:rPr>
        <w:t>多人</w:t>
      </w:r>
      <w:r>
        <w:rPr>
          <w:rFonts w:hint="eastAsia"/>
          <w:lang w:eastAsia="zh-CN"/>
        </w:rPr>
        <w:t>建立婚姻或伴侣关系是</w:t>
      </w:r>
      <w:r w:rsidRPr="003052D6">
        <w:rPr>
          <w:rFonts w:hint="eastAsia"/>
          <w:b/>
          <w:lang w:eastAsia="zh-CN"/>
        </w:rPr>
        <w:t>违法</w:t>
      </w:r>
      <w:r>
        <w:rPr>
          <w:rFonts w:hint="eastAsia"/>
          <w:lang w:eastAsia="zh-CN"/>
        </w:rPr>
        <w:t>的。与多人建立婚姻关系的人会被判处重婚罪。</w:t>
      </w:r>
      <w:r w:rsidR="00F464F1">
        <w:rPr>
          <w:rFonts w:hint="eastAsia"/>
          <w:lang w:eastAsia="zh-CN"/>
        </w:rPr>
        <w:t>当婚姻或伴侣关系不合法</w:t>
      </w:r>
      <w:r w:rsidR="000D45E0">
        <w:rPr>
          <w:rFonts w:hint="eastAsia"/>
          <w:lang w:eastAsia="zh-CN"/>
        </w:rPr>
        <w:t>时</w:t>
      </w:r>
      <w:r w:rsidR="00F464F1">
        <w:rPr>
          <w:rFonts w:hint="eastAsia"/>
          <w:lang w:eastAsia="zh-CN"/>
        </w:rPr>
        <w:t>，双方：</w:t>
      </w:r>
    </w:p>
    <w:p w14:paraId="2E7A0280" w14:textId="014A26B4" w:rsidR="00791F3B" w:rsidRPr="00B26BB7" w:rsidRDefault="00F464F1" w:rsidP="00D94148">
      <w:pPr>
        <w:numPr>
          <w:ilvl w:val="0"/>
          <w:numId w:val="8"/>
        </w:numPr>
        <w:autoSpaceDE w:val="0"/>
        <w:autoSpaceDN w:val="0"/>
        <w:adjustRightInd w:val="0"/>
        <w:rPr>
          <w:lang w:eastAsia="zh-CN"/>
        </w:rPr>
      </w:pPr>
      <w:r>
        <w:rPr>
          <w:rFonts w:hint="eastAsia"/>
          <w:lang w:eastAsia="zh-CN"/>
        </w:rPr>
        <w:t>不会被认证为夫妻或者伴侣，</w:t>
      </w:r>
      <w:r w:rsidR="000D45E0">
        <w:rPr>
          <w:rFonts w:hint="eastAsia"/>
          <w:lang w:eastAsia="zh-CN"/>
        </w:rPr>
        <w:t>并不会享有福利金；</w:t>
      </w:r>
    </w:p>
    <w:p w14:paraId="19BEAC17" w14:textId="726E0912" w:rsidR="00791F3B" w:rsidRPr="00B26BB7" w:rsidRDefault="00E855E8" w:rsidP="00D94148">
      <w:pPr>
        <w:numPr>
          <w:ilvl w:val="0"/>
          <w:numId w:val="8"/>
        </w:numPr>
        <w:autoSpaceDE w:val="0"/>
        <w:autoSpaceDN w:val="0"/>
        <w:adjustRightInd w:val="0"/>
        <w:rPr>
          <w:lang w:eastAsia="zh-CN"/>
        </w:rPr>
      </w:pPr>
      <w:r>
        <w:rPr>
          <w:rFonts w:hint="eastAsia"/>
          <w:lang w:eastAsia="zh-CN"/>
        </w:rPr>
        <w:t>不可以要求获得对方的财产（尽管他们可以通过立遗嘱的形式为对方提供支持）；以及</w:t>
      </w:r>
    </w:p>
    <w:p w14:paraId="244D84A8" w14:textId="3B83B5DE" w:rsidR="00042562" w:rsidRDefault="00E855E8" w:rsidP="00D94148">
      <w:pPr>
        <w:numPr>
          <w:ilvl w:val="0"/>
          <w:numId w:val="8"/>
        </w:numPr>
        <w:autoSpaceDE w:val="0"/>
        <w:autoSpaceDN w:val="0"/>
        <w:adjustRightInd w:val="0"/>
        <w:rPr>
          <w:lang w:eastAsia="zh-CN"/>
        </w:rPr>
      </w:pPr>
      <w:r>
        <w:rPr>
          <w:rFonts w:hint="eastAsia"/>
          <w:lang w:eastAsia="zh-CN"/>
        </w:rPr>
        <w:t>不可以要求对方支付生活费。</w:t>
      </w:r>
    </w:p>
    <w:p w14:paraId="3017A936" w14:textId="77777777" w:rsidR="00E855E8" w:rsidRDefault="00E855E8" w:rsidP="00E855E8">
      <w:pPr>
        <w:autoSpaceDE w:val="0"/>
        <w:autoSpaceDN w:val="0"/>
        <w:adjustRightInd w:val="0"/>
        <w:ind w:left="720"/>
        <w:rPr>
          <w:lang w:eastAsia="zh-CN"/>
        </w:rPr>
      </w:pPr>
    </w:p>
    <w:p w14:paraId="61D80B84" w14:textId="28F804D0" w:rsidR="00E05945" w:rsidRDefault="00E05945" w:rsidP="00D94148">
      <w:pPr>
        <w:autoSpaceDE w:val="0"/>
        <w:autoSpaceDN w:val="0"/>
        <w:adjustRightInd w:val="0"/>
        <w:rPr>
          <w:lang w:eastAsia="zh-CN"/>
        </w:rPr>
      </w:pPr>
      <w:r>
        <w:rPr>
          <w:rFonts w:hint="eastAsia"/>
          <w:lang w:eastAsia="zh-CN"/>
        </w:rPr>
        <w:t>如果一段</w:t>
      </w:r>
      <w:r w:rsidRPr="00E05945">
        <w:rPr>
          <w:rFonts w:hint="eastAsia"/>
          <w:b/>
          <w:lang w:eastAsia="zh-CN"/>
        </w:rPr>
        <w:t>不合法的</w:t>
      </w:r>
      <w:r>
        <w:rPr>
          <w:rFonts w:hint="eastAsia"/>
          <w:lang w:eastAsia="zh-CN"/>
        </w:rPr>
        <w:t>婚姻或伴侣关系结束时，双方不会收到法律给予</w:t>
      </w:r>
      <w:r w:rsidR="00DA736C">
        <w:rPr>
          <w:rFonts w:hint="eastAsia"/>
          <w:lang w:eastAsia="zh-CN"/>
        </w:rPr>
        <w:t>合法</w:t>
      </w:r>
      <w:r>
        <w:rPr>
          <w:rFonts w:hint="eastAsia"/>
          <w:lang w:eastAsia="zh-CN"/>
        </w:rPr>
        <w:t>配偶或伴侣的保护。</w:t>
      </w:r>
      <w:r w:rsidR="00C57585">
        <w:rPr>
          <w:rFonts w:hint="eastAsia"/>
          <w:lang w:eastAsia="zh-CN"/>
        </w:rPr>
        <w:t>然而，如果双方在过去的九个或者十二个月内，有六个月在一起生活，他们可以利用家庭暴力法</w:t>
      </w:r>
      <w:r w:rsidR="00E531EA">
        <w:rPr>
          <w:rFonts w:hint="eastAsia"/>
          <w:lang w:eastAsia="zh-CN"/>
        </w:rPr>
        <w:t>寻求保障</w:t>
      </w:r>
      <w:r w:rsidR="00C57585">
        <w:rPr>
          <w:rFonts w:hint="eastAsia"/>
          <w:lang w:eastAsia="zh-CN"/>
        </w:rPr>
        <w:t>。</w:t>
      </w:r>
    </w:p>
    <w:p w14:paraId="53081C22" w14:textId="77777777" w:rsidR="00042562" w:rsidRDefault="00042562" w:rsidP="00D94148">
      <w:pPr>
        <w:rPr>
          <w:lang w:eastAsia="zh-CN"/>
        </w:rPr>
      </w:pPr>
    </w:p>
    <w:p w14:paraId="792C2455" w14:textId="0746D357" w:rsidR="005F662D" w:rsidRPr="00B26BB7" w:rsidRDefault="004C37B3" w:rsidP="00D94148">
      <w:r>
        <w:rPr>
          <w:rFonts w:hint="eastAsia"/>
          <w:lang w:eastAsia="zh-CN"/>
        </w:rPr>
        <w:t>总部</w:t>
      </w:r>
      <w:r w:rsidR="0090508B" w:rsidRPr="00B26BB7">
        <w:t xml:space="preserve"> : Legal Aid Board, Quay Street, Cahirciveen, Co. Kerry</w:t>
      </w:r>
      <w:r w:rsidR="00B26BB7">
        <w:t xml:space="preserve">, </w:t>
      </w:r>
      <w:r w:rsidR="00B26BB7" w:rsidRPr="00B26BB7">
        <w:t>V23 RD36</w:t>
      </w:r>
      <w:r w:rsidR="00B26BB7" w:rsidRPr="005D69DB">
        <w:t>.</w:t>
      </w:r>
    </w:p>
    <w:p w14:paraId="2D7AC4DF" w14:textId="420C464A" w:rsidR="005F662D" w:rsidRPr="00B26BB7" w:rsidRDefault="004C37B3" w:rsidP="00D94148">
      <w:pPr>
        <w:rPr>
          <w:lang w:eastAsia="zh-CN"/>
        </w:rPr>
      </w:pPr>
      <w:r>
        <w:rPr>
          <w:rFonts w:hint="eastAsia"/>
          <w:lang w:eastAsia="zh-CN"/>
        </w:rPr>
        <w:t>电话</w:t>
      </w:r>
      <w:r w:rsidR="0090508B" w:rsidRPr="00B26BB7">
        <w:rPr>
          <w:lang w:eastAsia="zh-CN"/>
        </w:rPr>
        <w:t xml:space="preserve">:  (066) 947 1000    </w:t>
      </w:r>
    </w:p>
    <w:p w14:paraId="59DF5961" w14:textId="3C021796" w:rsidR="005F662D" w:rsidRPr="00B26BB7" w:rsidRDefault="004C37B3" w:rsidP="00D94148">
      <w:pPr>
        <w:rPr>
          <w:lang w:eastAsia="zh-CN"/>
        </w:rPr>
      </w:pPr>
      <w:r>
        <w:rPr>
          <w:rFonts w:hint="eastAsia"/>
          <w:lang w:eastAsia="zh-CN"/>
        </w:rPr>
        <w:t>传真</w:t>
      </w:r>
      <w:r w:rsidR="0090508B" w:rsidRPr="00B26BB7">
        <w:rPr>
          <w:lang w:eastAsia="zh-CN"/>
        </w:rPr>
        <w:t>: (066) 947 1035</w:t>
      </w:r>
    </w:p>
    <w:p w14:paraId="6874CB2F" w14:textId="3EE8C4B2" w:rsidR="005F662D" w:rsidRPr="00B26BB7" w:rsidRDefault="004C37B3" w:rsidP="00D94148">
      <w:pPr>
        <w:rPr>
          <w:lang w:eastAsia="zh-CN"/>
        </w:rPr>
      </w:pPr>
      <w:r>
        <w:rPr>
          <w:rFonts w:hint="eastAsia"/>
          <w:lang w:eastAsia="zh-CN"/>
        </w:rPr>
        <w:t>免费电话</w:t>
      </w:r>
      <w:r w:rsidR="00B56E63">
        <w:rPr>
          <w:lang w:eastAsia="zh-CN"/>
        </w:rPr>
        <w:t>:</w:t>
      </w:r>
      <w:r w:rsidR="0090508B" w:rsidRPr="00B26BB7">
        <w:rPr>
          <w:lang w:eastAsia="zh-CN"/>
        </w:rPr>
        <w:t xml:space="preserve"> 1890 615 2000</w:t>
      </w:r>
    </w:p>
    <w:p w14:paraId="63A3A7F5" w14:textId="5049EE3A" w:rsidR="005F662D" w:rsidRPr="006F639C" w:rsidRDefault="004C37B3" w:rsidP="00D94148">
      <w:pPr>
        <w:rPr>
          <w:lang w:eastAsia="zh-CN"/>
        </w:rPr>
      </w:pPr>
      <w:r>
        <w:rPr>
          <w:rFonts w:hint="eastAsia"/>
          <w:lang w:eastAsia="zh-CN"/>
        </w:rPr>
        <w:t>网站</w:t>
      </w:r>
      <w:r w:rsidR="0090508B" w:rsidRPr="00B26BB7">
        <w:rPr>
          <w:lang w:eastAsia="zh-CN"/>
        </w:rPr>
        <w:t xml:space="preserve">: </w:t>
      </w:r>
      <w:hyperlink r:id="rId8" w:history="1">
        <w:r w:rsidR="0090508B" w:rsidRPr="00B26BB7">
          <w:rPr>
            <w:rStyle w:val="Hyperlink"/>
            <w:lang w:eastAsia="zh-CN"/>
          </w:rPr>
          <w:t>www.legalaidboard.ie</w:t>
        </w:r>
      </w:hyperlink>
    </w:p>
    <w:p w14:paraId="186F52B3" w14:textId="77777777" w:rsidR="005F662D" w:rsidRPr="00B20BF6" w:rsidRDefault="005F662D" w:rsidP="00D94148">
      <w:pPr>
        <w:autoSpaceDE w:val="0"/>
        <w:autoSpaceDN w:val="0"/>
        <w:adjustRightInd w:val="0"/>
        <w:rPr>
          <w:lang w:eastAsia="zh-CN"/>
        </w:rPr>
      </w:pPr>
    </w:p>
    <w:sectPr w:rsidR="005F662D" w:rsidRPr="00B20BF6" w:rsidSect="00791F3B">
      <w:headerReference w:type="even" r:id="rId9"/>
      <w:headerReference w:type="default" r:id="rId10"/>
      <w:headerReference w:type="first" r:id="rId11"/>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6E677" w14:textId="77777777" w:rsidR="00EC16A1" w:rsidRDefault="00EC16A1">
      <w:r>
        <w:separator/>
      </w:r>
    </w:p>
  </w:endnote>
  <w:endnote w:type="continuationSeparator" w:id="0">
    <w:p w14:paraId="58E46BEB" w14:textId="77777777" w:rsidR="00EC16A1" w:rsidRDefault="00EC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2D3F0" w14:textId="77777777" w:rsidR="00EC16A1" w:rsidRDefault="00EC16A1">
      <w:r>
        <w:separator/>
      </w:r>
    </w:p>
  </w:footnote>
  <w:footnote w:type="continuationSeparator" w:id="0">
    <w:p w14:paraId="3F43B994" w14:textId="77777777" w:rsidR="00EC16A1" w:rsidRDefault="00EC1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61050" w14:textId="77777777" w:rsidR="00EB486B" w:rsidRDefault="00EB48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95A19" w14:textId="77777777" w:rsidR="00EB486B" w:rsidRDefault="00EB48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6B97" w14:textId="77777777" w:rsidR="00EB486B" w:rsidRDefault="00EB48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FD1"/>
    <w:multiLevelType w:val="hybridMultilevel"/>
    <w:tmpl w:val="FF40C36C"/>
    <w:lvl w:ilvl="0" w:tplc="08090003">
      <w:start w:val="1"/>
      <w:numFmt w:val="bullet"/>
      <w:lvlText w:val="o"/>
      <w:lvlJc w:val="left"/>
      <w:pPr>
        <w:tabs>
          <w:tab w:val="num" w:pos="720"/>
        </w:tabs>
        <w:ind w:left="720" w:hanging="360"/>
      </w:pPr>
      <w:rPr>
        <w:rFonts w:ascii="Courier New" w:hAnsi="Courier New" w:cs="Courier New" w:hint="default"/>
      </w:rPr>
    </w:lvl>
    <w:lvl w:ilvl="1" w:tplc="78B8AD64">
      <w:numFmt w:val="bullet"/>
      <w:lvlText w:val="-"/>
      <w:lvlJc w:val="left"/>
      <w:pPr>
        <w:tabs>
          <w:tab w:val="num" w:pos="1455"/>
        </w:tabs>
        <w:ind w:left="1455" w:hanging="375"/>
      </w:pPr>
      <w:rPr>
        <w:rFonts w:ascii="Verdana" w:eastAsia="Times New Roman" w:hAnsi="Verdana"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A411CF7"/>
    <w:multiLevelType w:val="hybridMultilevel"/>
    <w:tmpl w:val="8102973E"/>
    <w:lvl w:ilvl="0" w:tplc="C5DC443E">
      <w:numFmt w:val="bullet"/>
      <w:lvlText w:val="-"/>
      <w:lvlJc w:val="left"/>
      <w:pPr>
        <w:tabs>
          <w:tab w:val="num" w:pos="547"/>
        </w:tabs>
        <w:ind w:left="547" w:hanging="360"/>
      </w:pPr>
      <w:rPr>
        <w:rFonts w:ascii="Verdana" w:eastAsia="Times New Roman" w:hAnsi="Verdana" w:cs="Times New Roman" w:hint="default"/>
      </w:rPr>
    </w:lvl>
    <w:lvl w:ilvl="1" w:tplc="08090003" w:tentative="1">
      <w:start w:val="1"/>
      <w:numFmt w:val="bullet"/>
      <w:lvlText w:val="o"/>
      <w:lvlJc w:val="left"/>
      <w:pPr>
        <w:tabs>
          <w:tab w:val="num" w:pos="1267"/>
        </w:tabs>
        <w:ind w:left="1267" w:hanging="360"/>
      </w:pPr>
      <w:rPr>
        <w:rFonts w:ascii="Courier New" w:hAnsi="Courier New" w:cs="Courier New" w:hint="default"/>
      </w:rPr>
    </w:lvl>
    <w:lvl w:ilvl="2" w:tplc="08090005" w:tentative="1">
      <w:start w:val="1"/>
      <w:numFmt w:val="bullet"/>
      <w:lvlText w:val=""/>
      <w:lvlJc w:val="left"/>
      <w:pPr>
        <w:tabs>
          <w:tab w:val="num" w:pos="1987"/>
        </w:tabs>
        <w:ind w:left="1987" w:hanging="360"/>
      </w:pPr>
      <w:rPr>
        <w:rFonts w:ascii="Wingdings" w:hAnsi="Wingdings" w:hint="default"/>
      </w:rPr>
    </w:lvl>
    <w:lvl w:ilvl="3" w:tplc="08090001" w:tentative="1">
      <w:start w:val="1"/>
      <w:numFmt w:val="bullet"/>
      <w:lvlText w:val=""/>
      <w:lvlJc w:val="left"/>
      <w:pPr>
        <w:tabs>
          <w:tab w:val="num" w:pos="2707"/>
        </w:tabs>
        <w:ind w:left="2707" w:hanging="360"/>
      </w:pPr>
      <w:rPr>
        <w:rFonts w:ascii="Symbol" w:hAnsi="Symbol" w:hint="default"/>
      </w:rPr>
    </w:lvl>
    <w:lvl w:ilvl="4" w:tplc="08090003" w:tentative="1">
      <w:start w:val="1"/>
      <w:numFmt w:val="bullet"/>
      <w:lvlText w:val="o"/>
      <w:lvlJc w:val="left"/>
      <w:pPr>
        <w:tabs>
          <w:tab w:val="num" w:pos="3427"/>
        </w:tabs>
        <w:ind w:left="3427" w:hanging="360"/>
      </w:pPr>
      <w:rPr>
        <w:rFonts w:ascii="Courier New" w:hAnsi="Courier New" w:cs="Courier New" w:hint="default"/>
      </w:rPr>
    </w:lvl>
    <w:lvl w:ilvl="5" w:tplc="08090005" w:tentative="1">
      <w:start w:val="1"/>
      <w:numFmt w:val="bullet"/>
      <w:lvlText w:val=""/>
      <w:lvlJc w:val="left"/>
      <w:pPr>
        <w:tabs>
          <w:tab w:val="num" w:pos="4147"/>
        </w:tabs>
        <w:ind w:left="4147" w:hanging="360"/>
      </w:pPr>
      <w:rPr>
        <w:rFonts w:ascii="Wingdings" w:hAnsi="Wingdings" w:hint="default"/>
      </w:rPr>
    </w:lvl>
    <w:lvl w:ilvl="6" w:tplc="08090001" w:tentative="1">
      <w:start w:val="1"/>
      <w:numFmt w:val="bullet"/>
      <w:lvlText w:val=""/>
      <w:lvlJc w:val="left"/>
      <w:pPr>
        <w:tabs>
          <w:tab w:val="num" w:pos="4867"/>
        </w:tabs>
        <w:ind w:left="4867" w:hanging="360"/>
      </w:pPr>
      <w:rPr>
        <w:rFonts w:ascii="Symbol" w:hAnsi="Symbol" w:hint="default"/>
      </w:rPr>
    </w:lvl>
    <w:lvl w:ilvl="7" w:tplc="08090003" w:tentative="1">
      <w:start w:val="1"/>
      <w:numFmt w:val="bullet"/>
      <w:lvlText w:val="o"/>
      <w:lvlJc w:val="left"/>
      <w:pPr>
        <w:tabs>
          <w:tab w:val="num" w:pos="5587"/>
        </w:tabs>
        <w:ind w:left="5587" w:hanging="360"/>
      </w:pPr>
      <w:rPr>
        <w:rFonts w:ascii="Courier New" w:hAnsi="Courier New" w:cs="Courier New" w:hint="default"/>
      </w:rPr>
    </w:lvl>
    <w:lvl w:ilvl="8" w:tplc="08090005" w:tentative="1">
      <w:start w:val="1"/>
      <w:numFmt w:val="bullet"/>
      <w:lvlText w:val=""/>
      <w:lvlJc w:val="left"/>
      <w:pPr>
        <w:tabs>
          <w:tab w:val="num" w:pos="6307"/>
        </w:tabs>
        <w:ind w:left="6307" w:hanging="360"/>
      </w:pPr>
      <w:rPr>
        <w:rFonts w:ascii="Wingdings" w:hAnsi="Wingdings" w:hint="default"/>
      </w:rPr>
    </w:lvl>
  </w:abstractNum>
  <w:abstractNum w:abstractNumId="2">
    <w:nsid w:val="3BC415AA"/>
    <w:multiLevelType w:val="hybridMultilevel"/>
    <w:tmpl w:val="5F84A6AA"/>
    <w:lvl w:ilvl="0" w:tplc="5AAE4ADC">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CAA1870"/>
    <w:multiLevelType w:val="hybridMultilevel"/>
    <w:tmpl w:val="A9E2EC4A"/>
    <w:lvl w:ilvl="0" w:tplc="18090001">
      <w:start w:val="1"/>
      <w:numFmt w:val="bullet"/>
      <w:lvlText w:val=""/>
      <w:lvlJc w:val="left"/>
      <w:pPr>
        <w:ind w:left="720" w:hanging="360"/>
      </w:pPr>
      <w:rPr>
        <w:rFonts w:ascii="Symbol" w:hAnsi="Symbol" w:hint="default"/>
      </w:rPr>
    </w:lvl>
    <w:lvl w:ilvl="1" w:tplc="5AAE4ADC">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DE6526E"/>
    <w:multiLevelType w:val="hybridMultilevel"/>
    <w:tmpl w:val="BBB4864A"/>
    <w:lvl w:ilvl="0" w:tplc="18090001">
      <w:start w:val="1"/>
      <w:numFmt w:val="bullet"/>
      <w:lvlText w:val=""/>
      <w:lvlJc w:val="left"/>
      <w:pPr>
        <w:ind w:left="720" w:hanging="360"/>
      </w:pPr>
      <w:rPr>
        <w:rFonts w:ascii="Symbol" w:hAnsi="Symbol" w:hint="default"/>
      </w:rPr>
    </w:lvl>
    <w:lvl w:ilvl="1" w:tplc="01E06518">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7FE1928"/>
    <w:multiLevelType w:val="hybridMultilevel"/>
    <w:tmpl w:val="CAE67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0A7602F"/>
    <w:multiLevelType w:val="hybridMultilevel"/>
    <w:tmpl w:val="61B4B7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F1D3F0D"/>
    <w:multiLevelType w:val="hybridMultilevel"/>
    <w:tmpl w:val="45A8A99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F3B"/>
    <w:rsid w:val="00032113"/>
    <w:rsid w:val="000376DB"/>
    <w:rsid w:val="00042562"/>
    <w:rsid w:val="00055BFD"/>
    <w:rsid w:val="00087C0A"/>
    <w:rsid w:val="000B69E9"/>
    <w:rsid w:val="000C28AE"/>
    <w:rsid w:val="000C432D"/>
    <w:rsid w:val="000D45E0"/>
    <w:rsid w:val="000D476F"/>
    <w:rsid w:val="000E6EDD"/>
    <w:rsid w:val="000F7075"/>
    <w:rsid w:val="0012715F"/>
    <w:rsid w:val="001733B0"/>
    <w:rsid w:val="001B7FE2"/>
    <w:rsid w:val="001E2204"/>
    <w:rsid w:val="001F125C"/>
    <w:rsid w:val="002018B7"/>
    <w:rsid w:val="0022146B"/>
    <w:rsid w:val="00224A46"/>
    <w:rsid w:val="00230A71"/>
    <w:rsid w:val="002360F4"/>
    <w:rsid w:val="00250508"/>
    <w:rsid w:val="00272690"/>
    <w:rsid w:val="00274F1F"/>
    <w:rsid w:val="00295FB8"/>
    <w:rsid w:val="002A5A88"/>
    <w:rsid w:val="002C290C"/>
    <w:rsid w:val="002E106D"/>
    <w:rsid w:val="002F4906"/>
    <w:rsid w:val="002F55AE"/>
    <w:rsid w:val="002F7E68"/>
    <w:rsid w:val="003052D6"/>
    <w:rsid w:val="00306ABE"/>
    <w:rsid w:val="00313734"/>
    <w:rsid w:val="00322409"/>
    <w:rsid w:val="003318AF"/>
    <w:rsid w:val="003350F0"/>
    <w:rsid w:val="0033706D"/>
    <w:rsid w:val="0035187A"/>
    <w:rsid w:val="0038318F"/>
    <w:rsid w:val="00383528"/>
    <w:rsid w:val="00386172"/>
    <w:rsid w:val="003D223C"/>
    <w:rsid w:val="004120D9"/>
    <w:rsid w:val="00445C73"/>
    <w:rsid w:val="00446479"/>
    <w:rsid w:val="004662EF"/>
    <w:rsid w:val="004703EE"/>
    <w:rsid w:val="004C2302"/>
    <w:rsid w:val="004C37B3"/>
    <w:rsid w:val="004D74CF"/>
    <w:rsid w:val="00575C45"/>
    <w:rsid w:val="00577502"/>
    <w:rsid w:val="005938DF"/>
    <w:rsid w:val="005C598A"/>
    <w:rsid w:val="005C743C"/>
    <w:rsid w:val="005D58BA"/>
    <w:rsid w:val="005E1488"/>
    <w:rsid w:val="005F4817"/>
    <w:rsid w:val="005F662D"/>
    <w:rsid w:val="00602960"/>
    <w:rsid w:val="00640AFC"/>
    <w:rsid w:val="00670DE6"/>
    <w:rsid w:val="00690207"/>
    <w:rsid w:val="00697FFE"/>
    <w:rsid w:val="006C2FA5"/>
    <w:rsid w:val="006F639C"/>
    <w:rsid w:val="00725BFF"/>
    <w:rsid w:val="00791F3B"/>
    <w:rsid w:val="007B6792"/>
    <w:rsid w:val="007D7549"/>
    <w:rsid w:val="007E1E59"/>
    <w:rsid w:val="007F6379"/>
    <w:rsid w:val="007F7319"/>
    <w:rsid w:val="00800D71"/>
    <w:rsid w:val="00834437"/>
    <w:rsid w:val="00835B65"/>
    <w:rsid w:val="00835E4C"/>
    <w:rsid w:val="00844F28"/>
    <w:rsid w:val="008575B1"/>
    <w:rsid w:val="008B5BA3"/>
    <w:rsid w:val="008C6ADF"/>
    <w:rsid w:val="008D5C44"/>
    <w:rsid w:val="008E3C04"/>
    <w:rsid w:val="008E5FAA"/>
    <w:rsid w:val="0090508B"/>
    <w:rsid w:val="00926599"/>
    <w:rsid w:val="0097317B"/>
    <w:rsid w:val="00981B88"/>
    <w:rsid w:val="009842AE"/>
    <w:rsid w:val="00995F17"/>
    <w:rsid w:val="009F4377"/>
    <w:rsid w:val="00A24413"/>
    <w:rsid w:val="00A40F12"/>
    <w:rsid w:val="00A4753E"/>
    <w:rsid w:val="00A53D3D"/>
    <w:rsid w:val="00A7297F"/>
    <w:rsid w:val="00A90189"/>
    <w:rsid w:val="00AF083C"/>
    <w:rsid w:val="00B05D46"/>
    <w:rsid w:val="00B20BF6"/>
    <w:rsid w:val="00B26BB7"/>
    <w:rsid w:val="00B56E63"/>
    <w:rsid w:val="00B72CFE"/>
    <w:rsid w:val="00B77C62"/>
    <w:rsid w:val="00BA228C"/>
    <w:rsid w:val="00C26595"/>
    <w:rsid w:val="00C43854"/>
    <w:rsid w:val="00C532DC"/>
    <w:rsid w:val="00C57585"/>
    <w:rsid w:val="00C82414"/>
    <w:rsid w:val="00CA091F"/>
    <w:rsid w:val="00CF2A17"/>
    <w:rsid w:val="00D205B1"/>
    <w:rsid w:val="00D31368"/>
    <w:rsid w:val="00D354D6"/>
    <w:rsid w:val="00D63755"/>
    <w:rsid w:val="00D937DC"/>
    <w:rsid w:val="00D94148"/>
    <w:rsid w:val="00DA736C"/>
    <w:rsid w:val="00DC3B9B"/>
    <w:rsid w:val="00DE6E5C"/>
    <w:rsid w:val="00E04B19"/>
    <w:rsid w:val="00E05945"/>
    <w:rsid w:val="00E21CB5"/>
    <w:rsid w:val="00E2332E"/>
    <w:rsid w:val="00E31F73"/>
    <w:rsid w:val="00E531EA"/>
    <w:rsid w:val="00E646A8"/>
    <w:rsid w:val="00E855E8"/>
    <w:rsid w:val="00E90537"/>
    <w:rsid w:val="00E951FA"/>
    <w:rsid w:val="00E97C57"/>
    <w:rsid w:val="00EB4582"/>
    <w:rsid w:val="00EB486B"/>
    <w:rsid w:val="00EC16A1"/>
    <w:rsid w:val="00F43C1A"/>
    <w:rsid w:val="00F464F1"/>
    <w:rsid w:val="00F71075"/>
    <w:rsid w:val="00FA789E"/>
    <w:rsid w:val="00FE0599"/>
    <w:rsid w:val="00FE326A"/>
    <w:rsid w:val="00FE393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C2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bCs/>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2302"/>
    <w:pPr>
      <w:tabs>
        <w:tab w:val="center" w:pos="4153"/>
        <w:tab w:val="right" w:pos="8306"/>
      </w:tabs>
    </w:pPr>
  </w:style>
  <w:style w:type="paragraph" w:styleId="Footer">
    <w:name w:val="footer"/>
    <w:basedOn w:val="Normal"/>
    <w:rsid w:val="004C2302"/>
    <w:pPr>
      <w:tabs>
        <w:tab w:val="center" w:pos="4153"/>
        <w:tab w:val="right" w:pos="8306"/>
      </w:tabs>
    </w:pPr>
  </w:style>
  <w:style w:type="paragraph" w:styleId="BalloonText">
    <w:name w:val="Balloon Text"/>
    <w:basedOn w:val="Normal"/>
    <w:semiHidden/>
    <w:rsid w:val="00313734"/>
    <w:rPr>
      <w:rFonts w:ascii="Tahoma" w:hAnsi="Tahoma" w:cs="Tahoma"/>
      <w:sz w:val="16"/>
      <w:szCs w:val="16"/>
    </w:rPr>
  </w:style>
  <w:style w:type="paragraph" w:styleId="DocumentMap">
    <w:name w:val="Document Map"/>
    <w:basedOn w:val="Normal"/>
    <w:semiHidden/>
    <w:rsid w:val="0038318F"/>
    <w:pPr>
      <w:shd w:val="clear" w:color="auto" w:fill="000080"/>
    </w:pPr>
    <w:rPr>
      <w:rFonts w:ascii="Tahoma" w:hAnsi="Tahoma" w:cs="Tahoma"/>
      <w:sz w:val="20"/>
      <w:szCs w:val="20"/>
    </w:rPr>
  </w:style>
  <w:style w:type="character" w:styleId="Hyperlink">
    <w:name w:val="Hyperlink"/>
    <w:basedOn w:val="DefaultParagraphFont"/>
    <w:rsid w:val="005F662D"/>
    <w:rPr>
      <w:color w:val="0000FF"/>
      <w:u w:val="single"/>
    </w:rPr>
  </w:style>
  <w:style w:type="table" w:styleId="TableGrid">
    <w:name w:val="Table Grid"/>
    <w:basedOn w:val="TableNormal"/>
    <w:rsid w:val="00042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bCs/>
        <w:color w:val="292526"/>
        <w:sz w:val="24"/>
        <w:szCs w:val="24"/>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2302"/>
    <w:pPr>
      <w:tabs>
        <w:tab w:val="center" w:pos="4153"/>
        <w:tab w:val="right" w:pos="8306"/>
      </w:tabs>
    </w:pPr>
  </w:style>
  <w:style w:type="paragraph" w:styleId="Footer">
    <w:name w:val="footer"/>
    <w:basedOn w:val="Normal"/>
    <w:rsid w:val="004C2302"/>
    <w:pPr>
      <w:tabs>
        <w:tab w:val="center" w:pos="4153"/>
        <w:tab w:val="right" w:pos="8306"/>
      </w:tabs>
    </w:pPr>
  </w:style>
  <w:style w:type="paragraph" w:styleId="BalloonText">
    <w:name w:val="Balloon Text"/>
    <w:basedOn w:val="Normal"/>
    <w:semiHidden/>
    <w:rsid w:val="00313734"/>
    <w:rPr>
      <w:rFonts w:ascii="Tahoma" w:hAnsi="Tahoma" w:cs="Tahoma"/>
      <w:sz w:val="16"/>
      <w:szCs w:val="16"/>
    </w:rPr>
  </w:style>
  <w:style w:type="paragraph" w:styleId="DocumentMap">
    <w:name w:val="Document Map"/>
    <w:basedOn w:val="Normal"/>
    <w:semiHidden/>
    <w:rsid w:val="0038318F"/>
    <w:pPr>
      <w:shd w:val="clear" w:color="auto" w:fill="000080"/>
    </w:pPr>
    <w:rPr>
      <w:rFonts w:ascii="Tahoma" w:hAnsi="Tahoma" w:cs="Tahoma"/>
      <w:sz w:val="20"/>
      <w:szCs w:val="20"/>
    </w:rPr>
  </w:style>
  <w:style w:type="character" w:styleId="Hyperlink">
    <w:name w:val="Hyperlink"/>
    <w:basedOn w:val="DefaultParagraphFont"/>
    <w:rsid w:val="005F662D"/>
    <w:rPr>
      <w:color w:val="0000FF"/>
      <w:u w:val="single"/>
    </w:rPr>
  </w:style>
  <w:style w:type="table" w:styleId="TableGrid">
    <w:name w:val="Table Grid"/>
    <w:basedOn w:val="TableNormal"/>
    <w:rsid w:val="00042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1</TotalTime>
  <Pages>2</Pages>
  <Words>1326</Words>
  <Characters>229</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LEAFLET No</vt:lpstr>
    </vt:vector>
  </TitlesOfParts>
  <Company>Legal Aid Board</Company>
  <LinksUpToDate>false</LinksUpToDate>
  <CharactersWithSpaces>1552</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LEAFLET No</dc:title>
  <dc:creator>bxmccabe</dc:creator>
  <cp:lastModifiedBy>Enda vl. Torsney</cp:lastModifiedBy>
  <cp:revision>2</cp:revision>
  <cp:lastPrinted>2007-08-01T16:14:00Z</cp:lastPrinted>
  <dcterms:created xsi:type="dcterms:W3CDTF">2019-03-13T12:47:00Z</dcterms:created>
  <dcterms:modified xsi:type="dcterms:W3CDTF">2019-03-13T12:47:00Z</dcterms:modified>
</cp:coreProperties>
</file>