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2766" w14:textId="3BD8EFE8"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60288" behindDoc="0" locked="0" layoutInCell="1" allowOverlap="1" wp14:anchorId="0C786403" wp14:editId="67D53686">
                <wp:simplePos x="0" y="0"/>
                <wp:positionH relativeFrom="column">
                  <wp:posOffset>789709</wp:posOffset>
                </wp:positionH>
                <wp:positionV relativeFrom="paragraph">
                  <wp:posOffset>2189018</wp:posOffset>
                </wp:positionV>
                <wp:extent cx="4720862" cy="7363691"/>
                <wp:effectExtent l="0" t="0" r="0" b="0"/>
                <wp:wrapNone/>
                <wp:docPr id="5" name="Group 5"/>
                <wp:cNvGraphicFramePr/>
                <a:graphic xmlns:a="http://schemas.openxmlformats.org/drawingml/2006/main">
                  <a:graphicData uri="http://schemas.microsoft.com/office/word/2010/wordprocessingGroup">
                    <wpg:wgp>
                      <wpg:cNvGrpSpPr/>
                      <wpg:grpSpPr>
                        <a:xfrm>
                          <a:off x="0" y="0"/>
                          <a:ext cx="4720862" cy="7363691"/>
                          <a:chOff x="0" y="0"/>
                          <a:chExt cx="4720862" cy="3302635"/>
                        </a:xfrm>
                      </wpg:grpSpPr>
                      <wps:wsp>
                        <wps:cNvPr id="3" name="Text Box 3"/>
                        <wps:cNvSpPr txBox="1"/>
                        <wps:spPr>
                          <a:xfrm>
                            <a:off x="261257" y="0"/>
                            <a:ext cx="4459605" cy="3302635"/>
                          </a:xfrm>
                          <a:prstGeom prst="rect">
                            <a:avLst/>
                          </a:prstGeom>
                          <a:noFill/>
                          <a:ln w="6350">
                            <a:noFill/>
                          </a:ln>
                        </wps:spPr>
                        <wps:txbx>
                          <w:txbxContent>
                            <w:p w14:paraId="53F23F2E" w14:textId="77777777" w:rsidR="00D66423" w:rsidRPr="002D68EB" w:rsidRDefault="00D66423" w:rsidP="00CF151E">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Legal Clerk</w:t>
                              </w:r>
                            </w:p>
                            <w:p w14:paraId="0F6EB449" w14:textId="17A2F443" w:rsidR="00D66423" w:rsidRPr="002D68EB" w:rsidRDefault="0003296B" w:rsidP="00CF151E">
                              <w:pPr>
                                <w:spacing w:beforeLines="120" w:before="288" w:afterLines="120" w:after="288"/>
                                <w:rPr>
                                  <w:b/>
                                  <w:bCs/>
                                  <w:color w:val="F79646" w:themeColor="accent6"/>
                                  <w:sz w:val="44"/>
                                  <w:szCs w:val="44"/>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Galway</w:t>
                              </w:r>
                            </w:p>
                            <w:p w14:paraId="25070F91" w14:textId="77777777"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AECE640" w14:textId="1CC3A3B0"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Pr>
                                  <w:b/>
                                  <w:color w:val="FFFFFF" w:themeColor="background1"/>
                                  <w:sz w:val="24"/>
                                  <w:szCs w:val="24"/>
                                </w:rPr>
                                <w:t>4.00pm</w:t>
                              </w:r>
                              <w:r w:rsidR="007E3A15">
                                <w:rPr>
                                  <w:b/>
                                  <w:color w:val="FFFFFF" w:themeColor="background1"/>
                                  <w:sz w:val="24"/>
                                  <w:szCs w:val="24"/>
                                </w:rPr>
                                <w:t xml:space="preserve"> </w:t>
                              </w:r>
                              <w:r w:rsidR="0003296B">
                                <w:rPr>
                                  <w:b/>
                                  <w:color w:val="FFFFFF" w:themeColor="background1"/>
                                  <w:sz w:val="24"/>
                                  <w:szCs w:val="24"/>
                                </w:rPr>
                                <w:t>Wednesday 12</w:t>
                              </w:r>
                              <w:r w:rsidR="0003296B" w:rsidRPr="0003296B">
                                <w:rPr>
                                  <w:b/>
                                  <w:color w:val="FFFFFF" w:themeColor="background1"/>
                                  <w:sz w:val="24"/>
                                  <w:szCs w:val="24"/>
                                  <w:vertAlign w:val="superscript"/>
                                </w:rPr>
                                <w:t>th</w:t>
                              </w:r>
                              <w:r w:rsidR="0003296B">
                                <w:rPr>
                                  <w:b/>
                                  <w:color w:val="FFFFFF" w:themeColor="background1"/>
                                  <w:sz w:val="24"/>
                                  <w:szCs w:val="24"/>
                                </w:rPr>
                                <w:t xml:space="preserve"> November</w:t>
                              </w:r>
                              <w:r w:rsidR="001E67D7">
                                <w:rPr>
                                  <w:b/>
                                  <w:color w:val="FFFFFF" w:themeColor="background1"/>
                                  <w:sz w:val="24"/>
                                  <w:szCs w:val="24"/>
                                </w:rPr>
                                <w:t xml:space="preserve"> </w:t>
                              </w:r>
                              <w:r w:rsidR="00227FBF">
                                <w:rPr>
                                  <w:b/>
                                  <w:color w:val="FFFFFF" w:themeColor="background1"/>
                                  <w:sz w:val="24"/>
                                  <w:szCs w:val="24"/>
                                </w:rPr>
                                <w:t>202</w:t>
                              </w:r>
                              <w:r w:rsidR="000F3669">
                                <w:rPr>
                                  <w:b/>
                                  <w:color w:val="FFFFFF" w:themeColor="background1"/>
                                  <w:sz w:val="24"/>
                                  <w:szCs w:val="24"/>
                                </w:rPr>
                                <w:t>5</w:t>
                              </w:r>
                              <w:r>
                                <w:rPr>
                                  <w:b/>
                                  <w:color w:val="FFFFFF" w:themeColor="background1"/>
                                  <w:sz w:val="24"/>
                                  <w:szCs w:val="24"/>
                                </w:rPr>
                                <w:t>.</w:t>
                              </w:r>
                            </w:p>
                            <w:p w14:paraId="0D49DE0D"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65D8400F" w14:textId="77777777" w:rsidR="00D66423" w:rsidRDefault="00D66423" w:rsidP="00CF151E">
                              <w:pPr>
                                <w:pStyle w:val="LABBody10pt"/>
                                <w:rPr>
                                  <w:color w:val="FFFFFF" w:themeColor="background1"/>
                                  <w:sz w:val="24"/>
                                  <w:szCs w:val="24"/>
                                </w:rPr>
                              </w:pPr>
                            </w:p>
                            <w:p w14:paraId="341E6727"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D6805A2" w14:textId="77777777" w:rsidR="00D66423" w:rsidRPr="002D68EB" w:rsidRDefault="00D66423" w:rsidP="00CF151E">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B72CB8" w14:textId="6F240575"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4BFCD002"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3CC4C09B"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0B1B5F13" w14:textId="77777777" w:rsidR="00D66423" w:rsidRPr="002D68EB" w:rsidRDefault="00D66423" w:rsidP="00CF151E">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341B0F9B" w14:textId="77777777" w:rsidR="00D66423" w:rsidRPr="002D68EB" w:rsidRDefault="00D66423" w:rsidP="00CF151E">
                              <w:pPr>
                                <w:pStyle w:val="LABBody10pt"/>
                                <w:spacing w:after="240"/>
                                <w:rPr>
                                  <w:bCs/>
                                  <w:color w:val="FFFFFF" w:themeColor="background1"/>
                                  <w:sz w:val="24"/>
                                  <w:szCs w:val="24"/>
                                </w:rPr>
                              </w:pPr>
                              <w:r w:rsidRPr="002D68EB">
                                <w:rPr>
                                  <w:bCs/>
                                  <w:color w:val="FFFFFF" w:themeColor="background1"/>
                                  <w:sz w:val="24"/>
                                  <w:szCs w:val="24"/>
                                </w:rPr>
                                <w:t>www.legalaidboard.ie</w:t>
                              </w:r>
                            </w:p>
                            <w:p w14:paraId="631DD904" w14:textId="77777777" w:rsidR="00D66423" w:rsidRPr="005E6E4E" w:rsidRDefault="00D66423"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786403" id="Group 5" o:spid="_x0000_s1026" style="position:absolute;margin-left:62.2pt;margin-top:172.35pt;width:371.7pt;height:579.8pt;z-index:251660288;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53F23F2E" w14:textId="77777777" w:rsidR="00D66423" w:rsidRPr="002D68EB" w:rsidRDefault="00D66423" w:rsidP="00CF151E">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Legal Clerk</w:t>
                        </w:r>
                      </w:p>
                      <w:p w14:paraId="0F6EB449" w14:textId="17A2F443" w:rsidR="00D66423" w:rsidRPr="002D68EB" w:rsidRDefault="0003296B" w:rsidP="00CF151E">
                        <w:pPr>
                          <w:spacing w:beforeLines="120" w:before="288" w:afterLines="120" w:after="288"/>
                          <w:rPr>
                            <w:b/>
                            <w:bCs/>
                            <w:color w:val="F79646" w:themeColor="accent6"/>
                            <w:sz w:val="44"/>
                            <w:szCs w:val="44"/>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Galway</w:t>
                        </w:r>
                      </w:p>
                      <w:p w14:paraId="25070F91" w14:textId="77777777"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AECE640" w14:textId="1CC3A3B0"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Pr>
                            <w:b/>
                            <w:color w:val="FFFFFF" w:themeColor="background1"/>
                            <w:sz w:val="24"/>
                            <w:szCs w:val="24"/>
                          </w:rPr>
                          <w:t>4.00pm</w:t>
                        </w:r>
                        <w:r w:rsidR="007E3A15">
                          <w:rPr>
                            <w:b/>
                            <w:color w:val="FFFFFF" w:themeColor="background1"/>
                            <w:sz w:val="24"/>
                            <w:szCs w:val="24"/>
                          </w:rPr>
                          <w:t xml:space="preserve"> </w:t>
                        </w:r>
                        <w:r w:rsidR="0003296B">
                          <w:rPr>
                            <w:b/>
                            <w:color w:val="FFFFFF" w:themeColor="background1"/>
                            <w:sz w:val="24"/>
                            <w:szCs w:val="24"/>
                          </w:rPr>
                          <w:t>Wednesday 12</w:t>
                        </w:r>
                        <w:r w:rsidR="0003296B" w:rsidRPr="0003296B">
                          <w:rPr>
                            <w:b/>
                            <w:color w:val="FFFFFF" w:themeColor="background1"/>
                            <w:sz w:val="24"/>
                            <w:szCs w:val="24"/>
                            <w:vertAlign w:val="superscript"/>
                          </w:rPr>
                          <w:t>th</w:t>
                        </w:r>
                        <w:r w:rsidR="0003296B">
                          <w:rPr>
                            <w:b/>
                            <w:color w:val="FFFFFF" w:themeColor="background1"/>
                            <w:sz w:val="24"/>
                            <w:szCs w:val="24"/>
                          </w:rPr>
                          <w:t xml:space="preserve"> November</w:t>
                        </w:r>
                        <w:r w:rsidR="001E67D7">
                          <w:rPr>
                            <w:b/>
                            <w:color w:val="FFFFFF" w:themeColor="background1"/>
                            <w:sz w:val="24"/>
                            <w:szCs w:val="24"/>
                          </w:rPr>
                          <w:t xml:space="preserve"> </w:t>
                        </w:r>
                        <w:r w:rsidR="00227FBF">
                          <w:rPr>
                            <w:b/>
                            <w:color w:val="FFFFFF" w:themeColor="background1"/>
                            <w:sz w:val="24"/>
                            <w:szCs w:val="24"/>
                          </w:rPr>
                          <w:t>202</w:t>
                        </w:r>
                        <w:r w:rsidR="000F3669">
                          <w:rPr>
                            <w:b/>
                            <w:color w:val="FFFFFF" w:themeColor="background1"/>
                            <w:sz w:val="24"/>
                            <w:szCs w:val="24"/>
                          </w:rPr>
                          <w:t>5</w:t>
                        </w:r>
                        <w:r>
                          <w:rPr>
                            <w:b/>
                            <w:color w:val="FFFFFF" w:themeColor="background1"/>
                            <w:sz w:val="24"/>
                            <w:szCs w:val="24"/>
                          </w:rPr>
                          <w:t>.</w:t>
                        </w:r>
                      </w:p>
                      <w:p w14:paraId="0D49DE0D"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65D8400F" w14:textId="77777777" w:rsidR="00D66423" w:rsidRDefault="00D66423" w:rsidP="00CF151E">
                        <w:pPr>
                          <w:pStyle w:val="LABBody10pt"/>
                          <w:rPr>
                            <w:color w:val="FFFFFF" w:themeColor="background1"/>
                            <w:sz w:val="24"/>
                            <w:szCs w:val="24"/>
                          </w:rPr>
                        </w:pPr>
                      </w:p>
                      <w:p w14:paraId="341E6727"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D6805A2" w14:textId="77777777" w:rsidR="00D66423" w:rsidRPr="002D68EB" w:rsidRDefault="00D66423" w:rsidP="00CF151E">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B72CB8" w14:textId="6F240575"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4BFCD002"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3CC4C09B"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0B1B5F13" w14:textId="77777777" w:rsidR="00D66423" w:rsidRPr="002D68EB" w:rsidRDefault="00D66423" w:rsidP="00CF151E">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341B0F9B" w14:textId="77777777" w:rsidR="00D66423" w:rsidRPr="002D68EB" w:rsidRDefault="00D66423" w:rsidP="00CF151E">
                        <w:pPr>
                          <w:pStyle w:val="LABBody10pt"/>
                          <w:spacing w:after="240"/>
                          <w:rPr>
                            <w:bCs/>
                            <w:color w:val="FFFFFF" w:themeColor="background1"/>
                            <w:sz w:val="24"/>
                            <w:szCs w:val="24"/>
                          </w:rPr>
                        </w:pPr>
                        <w:r w:rsidRPr="002D68EB">
                          <w:rPr>
                            <w:bCs/>
                            <w:color w:val="FFFFFF" w:themeColor="background1"/>
                            <w:sz w:val="24"/>
                            <w:szCs w:val="24"/>
                          </w:rPr>
                          <w:t>www.legalaidboard.ie</w:t>
                        </w:r>
                      </w:p>
                      <w:p w14:paraId="631DD904" w14:textId="77777777" w:rsidR="00D66423" w:rsidRPr="005E6E4E" w:rsidRDefault="00D66423"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2363EE">
        <w:rPr>
          <w:rFonts w:eastAsia="Times New Roman" w:cs="Arial"/>
          <w:sz w:val="22"/>
          <w:szCs w:val="22"/>
          <w:u w:val="single"/>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E33E4" w:rsidRPr="007E55F0" w14:paraId="1826533C" w14:textId="77777777" w:rsidTr="00D0056F">
        <w:tc>
          <w:tcPr>
            <w:tcW w:w="8642" w:type="dxa"/>
            <w:tcBorders>
              <w:top w:val="nil"/>
              <w:left w:val="nil"/>
              <w:bottom w:val="nil"/>
              <w:right w:val="nil"/>
            </w:tcBorders>
            <w:shd w:val="clear" w:color="auto" w:fill="007284"/>
          </w:tcPr>
          <w:p w14:paraId="39374387" w14:textId="768E799C" w:rsidR="00D0056F" w:rsidRPr="00380F79" w:rsidRDefault="00D65141" w:rsidP="00D0056F">
            <w:pPr>
              <w:spacing w:before="360" w:after="480"/>
              <w:ind w:left="284" w:right="284"/>
              <w:rPr>
                <w:b/>
                <w:bCs/>
                <w:color w:val="FFFFFF" w:themeColor="background1"/>
                <w:sz w:val="48"/>
                <w:szCs w:val="48"/>
              </w:rPr>
            </w:pPr>
            <w:r>
              <w:rPr>
                <w:b/>
                <w:bCs/>
                <w:color w:val="FFFFFF" w:themeColor="background1"/>
                <w:sz w:val="48"/>
                <w:szCs w:val="48"/>
              </w:rPr>
              <w:lastRenderedPageBreak/>
              <w:t>Legal Clerk</w:t>
            </w:r>
            <w:r w:rsidR="00D0056F">
              <w:rPr>
                <w:b/>
                <w:bCs/>
                <w:color w:val="FFFFFF" w:themeColor="background1"/>
                <w:sz w:val="48"/>
                <w:szCs w:val="48"/>
              </w:rPr>
              <w:t xml:space="preserve"> </w:t>
            </w:r>
          </w:p>
        </w:tc>
      </w:tr>
    </w:tbl>
    <w:p w14:paraId="105B7CA8" w14:textId="77777777" w:rsidR="000A1875" w:rsidRPr="000A1875" w:rsidRDefault="000A1875" w:rsidP="00395D94">
      <w:pPr>
        <w:pStyle w:val="LABSection"/>
        <w:rPr>
          <w:sz w:val="16"/>
          <w:szCs w:val="16"/>
        </w:rPr>
      </w:pPr>
    </w:p>
    <w:p w14:paraId="7A9D4023" w14:textId="08332567" w:rsidR="001C02D2" w:rsidRDefault="002363EE" w:rsidP="008F2CD9">
      <w:pPr>
        <w:pStyle w:val="LABSection"/>
      </w:pPr>
      <w:r w:rsidRPr="002363EE">
        <w:t>The Legal Aid Board</w:t>
      </w:r>
    </w:p>
    <w:p w14:paraId="099521E3" w14:textId="77777777" w:rsidR="00533244" w:rsidRDefault="00533244" w:rsidP="00533244">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thirty-four 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E8077F8" w14:textId="77777777" w:rsidR="001E67D7" w:rsidRDefault="001E67D7" w:rsidP="001E67D7">
      <w:pPr>
        <w:pStyle w:val="LABBody10pt"/>
      </w:pPr>
    </w:p>
    <w:p w14:paraId="11873259" w14:textId="77777777" w:rsidR="001E67D7" w:rsidRPr="003F6D52" w:rsidRDefault="001E67D7" w:rsidP="001E67D7">
      <w:pPr>
        <w:pStyle w:val="LABBody10pt"/>
      </w:pPr>
      <w:r w:rsidRPr="003F6D52">
        <w:t xml:space="preserve">The Board's </w:t>
      </w:r>
      <w:r>
        <w:t>Mission as s</w:t>
      </w:r>
      <w:r w:rsidRPr="003F6D52">
        <w:t xml:space="preserve">et out in its Statement of Strategy </w:t>
      </w:r>
      <w:r>
        <w:t>2024-2026</w:t>
      </w:r>
      <w:r w:rsidRPr="003F6D52">
        <w:t xml:space="preserve">, is </w:t>
      </w:r>
    </w:p>
    <w:p w14:paraId="0AA349BA" w14:textId="77777777" w:rsidR="001E67D7" w:rsidRPr="00275BDA" w:rsidRDefault="001E67D7" w:rsidP="001E67D7">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3550280B" w14:textId="77777777" w:rsidR="001E67D7" w:rsidRPr="003F6D52" w:rsidRDefault="001E67D7" w:rsidP="001E67D7">
      <w:pPr>
        <w:pStyle w:val="LABBody10pt"/>
      </w:pPr>
      <w:r w:rsidRPr="003F6D52">
        <w:t>The Board itself consists of a chairperson and twelve ordinary members. They are appointed by the Minister for Justice and have a five-year term of office.</w:t>
      </w:r>
    </w:p>
    <w:p w14:paraId="5F1D0A6B" w14:textId="77777777" w:rsidR="001E67D7" w:rsidRDefault="001E67D7" w:rsidP="001E67D7">
      <w:pPr>
        <w:pStyle w:val="LABBody10pt"/>
      </w:pPr>
    </w:p>
    <w:p w14:paraId="782599F3" w14:textId="77777777" w:rsidR="001E67D7" w:rsidRPr="003F6D52" w:rsidRDefault="001E67D7" w:rsidP="001E67D7">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558FF729" w14:textId="77777777" w:rsidR="001E67D7" w:rsidRDefault="001E67D7" w:rsidP="001E67D7">
      <w:pPr>
        <w:pStyle w:val="LABBody10pt"/>
        <w:jc w:val="both"/>
      </w:pPr>
    </w:p>
    <w:p w14:paraId="0F09D1B7" w14:textId="77777777" w:rsidR="001E67D7" w:rsidRPr="003F6D52" w:rsidRDefault="001E67D7" w:rsidP="001E67D7">
      <w:pPr>
        <w:pStyle w:val="LABBody10pt"/>
        <w:jc w:val="both"/>
      </w:pPr>
      <w:r w:rsidRPr="003F6D52">
        <w:t>You can find our social media channels here:</w:t>
      </w:r>
    </w:p>
    <w:p w14:paraId="06BF0997" w14:textId="77777777" w:rsidR="001E67D7" w:rsidRPr="003F6D52" w:rsidRDefault="001E67D7" w:rsidP="001E67D7">
      <w:pPr>
        <w:pStyle w:val="LABBody10pt"/>
        <w:jc w:val="both"/>
      </w:pPr>
      <w:r w:rsidRPr="003F6D52">
        <w:t xml:space="preserve">Twitter: </w:t>
      </w:r>
      <w:r w:rsidRPr="003F6D52">
        <w:tab/>
      </w:r>
      <w:r w:rsidRPr="003F6D52">
        <w:tab/>
        <w:t>@Legal_Aid_Board</w:t>
      </w:r>
    </w:p>
    <w:p w14:paraId="69DF8A7E" w14:textId="77777777" w:rsidR="001E67D7" w:rsidRPr="003F6D52" w:rsidRDefault="001E67D7" w:rsidP="001E67D7">
      <w:pPr>
        <w:pStyle w:val="LABBody10pt"/>
        <w:jc w:val="both"/>
      </w:pPr>
      <w:r w:rsidRPr="003F6D52">
        <w:t>LinkedIn</w:t>
      </w:r>
      <w:r w:rsidRPr="003F6D52">
        <w:tab/>
      </w:r>
      <w:hyperlink r:id="rId18" w:history="1">
        <w:r w:rsidRPr="003F6D52">
          <w:rPr>
            <w:rStyle w:val="Hyperlink"/>
          </w:rPr>
          <w:t>https://www.linkedin.com/company/legal-aid-board</w:t>
        </w:r>
      </w:hyperlink>
    </w:p>
    <w:p w14:paraId="3FD0FD28" w14:textId="77777777" w:rsidR="001E67D7" w:rsidRPr="003F6D52" w:rsidRDefault="001E67D7" w:rsidP="001E67D7">
      <w:pPr>
        <w:spacing w:after="200" w:line="276" w:lineRule="auto"/>
      </w:pPr>
    </w:p>
    <w:p w14:paraId="4F8CCB43" w14:textId="77777777" w:rsidR="001E67D7" w:rsidRPr="003F6D52" w:rsidRDefault="001E67D7" w:rsidP="001E67D7">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09490815" w14:textId="77777777" w:rsidR="00063E8A" w:rsidRDefault="00063E8A" w:rsidP="00063E8A">
      <w:pPr>
        <w:pStyle w:val="LABSection"/>
      </w:pPr>
    </w:p>
    <w:p w14:paraId="7E090F75" w14:textId="77777777" w:rsidR="007D200D" w:rsidRDefault="007D200D" w:rsidP="00063E8A">
      <w:pPr>
        <w:pStyle w:val="LABSection"/>
      </w:pPr>
    </w:p>
    <w:p w14:paraId="464FD362" w14:textId="77777777" w:rsidR="00040332" w:rsidRDefault="00040332" w:rsidP="00063E8A">
      <w:pPr>
        <w:pStyle w:val="LABSection"/>
      </w:pPr>
    </w:p>
    <w:p w14:paraId="318B6F0A" w14:textId="3DAE24B5" w:rsidR="002363EE" w:rsidRPr="00395D94" w:rsidRDefault="002363EE" w:rsidP="00063E8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7861E871" w14:textId="77777777" w:rsidR="00D65141" w:rsidRPr="00520B9E" w:rsidRDefault="00D65141" w:rsidP="00D65141">
      <w:pPr>
        <w:widowControl w:val="0"/>
        <w:autoSpaceDE w:val="0"/>
        <w:autoSpaceDN w:val="0"/>
        <w:adjustRightInd w:val="0"/>
        <w:rPr>
          <w:rFonts w:cs="Arial"/>
          <w:color w:val="000000"/>
          <w:sz w:val="22"/>
          <w:szCs w:val="22"/>
        </w:rPr>
      </w:pPr>
    </w:p>
    <w:p w14:paraId="4FC344E4" w14:textId="59915B25" w:rsidR="00D65141" w:rsidRPr="00D65141" w:rsidRDefault="00FE3E77" w:rsidP="00D65141">
      <w:pPr>
        <w:pStyle w:val="LABBullets"/>
      </w:pPr>
      <w:r>
        <w:t>Provision of</w:t>
      </w:r>
      <w:r w:rsidR="00D65141" w:rsidRPr="00D65141">
        <w:t xml:space="preserve"> paralegal services to clients of the law centre under the supervision of a Solicitor/Managing Solicitor, having regard to any service delivery initiatives developed by the Board;</w:t>
      </w:r>
    </w:p>
    <w:p w14:paraId="1136AE41" w14:textId="77777777" w:rsidR="00D65141" w:rsidRPr="00D65141" w:rsidRDefault="00D65141" w:rsidP="00D65141">
      <w:pPr>
        <w:pStyle w:val="LABBullets"/>
      </w:pPr>
      <w:r w:rsidRPr="00D65141">
        <w:t xml:space="preserve">Proactive management of case files in accordance with Board’s procedures, having full regard to the Board’s Risk Management Strategy, and  </w:t>
      </w:r>
    </w:p>
    <w:p w14:paraId="79C7BBC4" w14:textId="77777777" w:rsidR="00D65141" w:rsidRPr="00D65141" w:rsidRDefault="00D65141" w:rsidP="00D65141">
      <w:pPr>
        <w:pStyle w:val="LABBullets"/>
      </w:pPr>
      <w:r w:rsidRPr="00D65141">
        <w:t>Full engagement and utilisation of the Board’s ICT case management systems to obtain the maximum benefits from these systems;</w:t>
      </w:r>
    </w:p>
    <w:p w14:paraId="7E7B4B54" w14:textId="5F9EFF48" w:rsidR="00D65141" w:rsidRPr="00D65141" w:rsidRDefault="00D65141" w:rsidP="00D65141">
      <w:pPr>
        <w:pStyle w:val="LABBullets"/>
      </w:pPr>
      <w:r w:rsidRPr="00D65141">
        <w:t>Full exploitation of the potential of the use of non</w:t>
      </w:r>
      <w:r w:rsidR="001B2B53">
        <w:t>-</w:t>
      </w:r>
      <w:r w:rsidRPr="00D65141">
        <w:t>legal means to solve disputes;</w:t>
      </w:r>
    </w:p>
    <w:p w14:paraId="5B05E2C1" w14:textId="2E250E05" w:rsidR="00D65141" w:rsidRPr="00D65141" w:rsidRDefault="001C02D2" w:rsidP="00D65141">
      <w:pPr>
        <w:pStyle w:val="LABBullets"/>
      </w:pPr>
      <w:r>
        <w:t>A</w:t>
      </w:r>
      <w:r w:rsidR="0072194F">
        <w:t>d</w:t>
      </w:r>
      <w:r w:rsidR="00D65141" w:rsidRPr="00D65141">
        <w:t>herence to the Board’s guidelines and procedures for the delivery of quality legal services.</w:t>
      </w:r>
    </w:p>
    <w:p w14:paraId="1B817070" w14:textId="77777777" w:rsidR="00D65141" w:rsidRPr="00520B9E" w:rsidRDefault="00D65141" w:rsidP="00D65141">
      <w:pPr>
        <w:widowControl w:val="0"/>
        <w:autoSpaceDE w:val="0"/>
        <w:autoSpaceDN w:val="0"/>
        <w:adjustRightInd w:val="0"/>
        <w:rPr>
          <w:rFonts w:cs="Arial"/>
          <w:color w:val="000000"/>
          <w:sz w:val="22"/>
          <w:szCs w:val="22"/>
        </w:rPr>
      </w:pPr>
    </w:p>
    <w:p w14:paraId="345A9654" w14:textId="1313EB4C" w:rsidR="002363EE" w:rsidRPr="002363EE" w:rsidRDefault="00063E8A" w:rsidP="00B175BA">
      <w:pPr>
        <w:pStyle w:val="Smallheadingorange"/>
      </w:pPr>
      <w:r>
        <w:t>E</w:t>
      </w:r>
      <w:r w:rsidR="002363EE" w:rsidRPr="000532E7">
        <w:t>ssential Entry Requirements:</w:t>
      </w:r>
    </w:p>
    <w:p w14:paraId="27132081" w14:textId="7EC4C766" w:rsidR="00D65141" w:rsidRPr="00FE3E77" w:rsidRDefault="00D65141" w:rsidP="00FE3E77">
      <w:pPr>
        <w:pStyle w:val="LABBody10pt"/>
      </w:pPr>
      <w:r w:rsidRPr="00FE3E77">
        <w:t xml:space="preserve">Candidates must, on or before </w:t>
      </w:r>
      <w:r w:rsidR="0003296B">
        <w:rPr>
          <w:b/>
          <w:bCs/>
        </w:rPr>
        <w:t>Wednesday 12</w:t>
      </w:r>
      <w:r w:rsidR="0003296B" w:rsidRPr="0003296B">
        <w:rPr>
          <w:b/>
          <w:bCs/>
          <w:vertAlign w:val="superscript"/>
        </w:rPr>
        <w:t>th</w:t>
      </w:r>
      <w:r w:rsidR="0003296B">
        <w:rPr>
          <w:b/>
          <w:bCs/>
        </w:rPr>
        <w:t xml:space="preserve"> November</w:t>
      </w:r>
      <w:r w:rsidR="001E67D7">
        <w:rPr>
          <w:b/>
        </w:rPr>
        <w:t xml:space="preserve"> 202</w:t>
      </w:r>
      <w:r w:rsidR="000F3669">
        <w:rPr>
          <w:b/>
        </w:rPr>
        <w:t>5</w:t>
      </w:r>
      <w:r w:rsidRPr="00FE3E77">
        <w:rPr>
          <w:color w:val="000000"/>
        </w:rPr>
        <w:t xml:space="preserve"> </w:t>
      </w:r>
      <w:r w:rsidRPr="00FE3E77">
        <w:t>have:</w:t>
      </w:r>
    </w:p>
    <w:p w14:paraId="65C449ED" w14:textId="388E4475" w:rsidR="00D65141" w:rsidRPr="00FE3E77" w:rsidRDefault="00D65141" w:rsidP="00FE3E77">
      <w:pPr>
        <w:pStyle w:val="LABBullets"/>
      </w:pPr>
      <w:r w:rsidRPr="00FE3E77">
        <w:t>A legal qualification to at least Diploma level;</w:t>
      </w:r>
    </w:p>
    <w:p w14:paraId="76F0E50A" w14:textId="25E887F8" w:rsidR="00D65141" w:rsidRPr="00FE3E77" w:rsidRDefault="00FE3E77" w:rsidP="00FE3E77">
      <w:pPr>
        <w:pStyle w:val="LABBody10pt"/>
        <w:rPr>
          <w:b/>
        </w:rPr>
      </w:pPr>
      <w:r>
        <w:tab/>
      </w:r>
      <w:r w:rsidR="00D65141" w:rsidRPr="00FE3E77">
        <w:tab/>
      </w:r>
      <w:r w:rsidR="00D65141" w:rsidRPr="00FE3E77">
        <w:rPr>
          <w:b/>
        </w:rPr>
        <w:t>and</w:t>
      </w:r>
    </w:p>
    <w:p w14:paraId="2E968E31" w14:textId="7BFF30CD" w:rsidR="000A1875" w:rsidRPr="00FE3E77" w:rsidRDefault="00D65141" w:rsidP="00FE3E77">
      <w:pPr>
        <w:pStyle w:val="LABBullets"/>
      </w:pPr>
      <w:r w:rsidRPr="00FE3E77">
        <w:t xml:space="preserve">at least 2 </w:t>
      </w:r>
      <w:r w:rsidR="009D350D" w:rsidRPr="00FE3E77">
        <w:t>years’ experience</w:t>
      </w:r>
      <w:r w:rsidRPr="00FE3E77">
        <w:t xml:space="preserve"> in a legal office</w:t>
      </w:r>
    </w:p>
    <w:p w14:paraId="64B4EB57" w14:textId="77777777" w:rsidR="00FE3E77" w:rsidRDefault="00FE3E77" w:rsidP="00FE3E77">
      <w:pPr>
        <w:pStyle w:val="LABBody10pt"/>
        <w:rPr>
          <w:color w:val="000000"/>
        </w:rPr>
      </w:pPr>
    </w:p>
    <w:p w14:paraId="21E84171" w14:textId="32DED10A" w:rsidR="00D65141" w:rsidRPr="00FE3E77" w:rsidRDefault="00D65141" w:rsidP="00FE3E77">
      <w:pPr>
        <w:pStyle w:val="LABBody10pt"/>
        <w:rPr>
          <w:b/>
          <w:color w:val="000000"/>
        </w:rPr>
      </w:pPr>
      <w:r w:rsidRPr="00FB30B6">
        <w:rPr>
          <w:b/>
          <w:color w:val="000000"/>
        </w:rPr>
        <w:t>It should be noted by candidates that this</w:t>
      </w:r>
      <w:r w:rsidRPr="00FE3E77">
        <w:rPr>
          <w:b/>
          <w:color w:val="000000"/>
        </w:rPr>
        <w:t xml:space="preserve"> </w:t>
      </w:r>
      <w:r w:rsidR="001C02D2">
        <w:rPr>
          <w:b/>
          <w:color w:val="000000"/>
        </w:rPr>
        <w:t xml:space="preserve">position is not open to persons </w:t>
      </w:r>
      <w:r w:rsidRPr="00FE3E77">
        <w:rPr>
          <w:b/>
          <w:color w:val="000000"/>
        </w:rPr>
        <w:t>on the Roll of Solicitors.</w:t>
      </w:r>
    </w:p>
    <w:p w14:paraId="36867F95" w14:textId="0EF7CCD5" w:rsidR="002363EE" w:rsidRDefault="002363EE" w:rsidP="00B175BA">
      <w:pPr>
        <w:pStyle w:val="LABSection"/>
      </w:pPr>
      <w:r w:rsidRPr="002363EE">
        <w:t>Competencies</w:t>
      </w:r>
    </w:p>
    <w:p w14:paraId="00F3C83B" w14:textId="77777777" w:rsidR="00FE3E77" w:rsidRPr="00520B9E" w:rsidRDefault="00FE3E77" w:rsidP="00FE3E77">
      <w:pPr>
        <w:pStyle w:val="LABBody10pt"/>
        <w:rPr>
          <w:lang w:val="en-GB"/>
        </w:rPr>
      </w:pPr>
      <w:r w:rsidRPr="00520B9E">
        <w:rPr>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65039F0" w14:textId="4DC74070" w:rsidR="002363EE" w:rsidRPr="00FE3E77" w:rsidRDefault="00D0056F" w:rsidP="00FE3E77">
      <w:pPr>
        <w:pStyle w:val="Smallheadingorange"/>
      </w:pPr>
      <w:r w:rsidRPr="00FE3E77">
        <w:t xml:space="preserve">Professional </w:t>
      </w:r>
      <w:r w:rsidR="00D65141" w:rsidRPr="00FE3E77">
        <w:t>experience and delivery of legal services</w:t>
      </w:r>
    </w:p>
    <w:p w14:paraId="5B3F1AE8" w14:textId="2F533A33" w:rsidR="0056427C" w:rsidRDefault="0056427C" w:rsidP="00D62CD6">
      <w:pPr>
        <w:pStyle w:val="LABBullets"/>
      </w:pPr>
      <w:r>
        <w:t xml:space="preserve">Has an understanding of civil law in Ireland and the legal services provided by the Board. </w:t>
      </w:r>
    </w:p>
    <w:p w14:paraId="57A0A2DA" w14:textId="26EC7AA4" w:rsidR="00D65141" w:rsidRPr="00520B9E" w:rsidRDefault="0056427C" w:rsidP="00D62CD6">
      <w:pPr>
        <w:pStyle w:val="LABBullets"/>
      </w:pPr>
      <w:r>
        <w:t xml:space="preserve">Ability to provide a timely and professional legal service to the public in all areas of law covered by </w:t>
      </w:r>
      <w:r w:rsidRPr="00762B77">
        <w:rPr>
          <w:lang w:eastAsia="en-US"/>
        </w:rPr>
        <w:t>the governing legislation and in accordance with the policies / parameters set by the Board</w:t>
      </w:r>
      <w:r>
        <w:rPr>
          <w:lang w:eastAsia="en-US"/>
        </w:rPr>
        <w:t>.</w:t>
      </w:r>
    </w:p>
    <w:p w14:paraId="0286E5FC" w14:textId="1483BACF" w:rsidR="00D65141" w:rsidRPr="0056427C" w:rsidRDefault="0056427C" w:rsidP="0056427C">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w:t>
      </w:r>
      <w:r>
        <w:rPr>
          <w:rFonts w:eastAsia="ヒラギノ角ゴ Pro W3"/>
          <w:lang w:eastAsia="en-US"/>
        </w:rPr>
        <w:t>r</w:t>
      </w:r>
      <w:r w:rsidR="001C02D2">
        <w:t>.</w:t>
      </w:r>
    </w:p>
    <w:p w14:paraId="1B306A28" w14:textId="5DEAF8E5" w:rsidR="00FE3E77" w:rsidRDefault="00D65141" w:rsidP="00D62CD6">
      <w:pPr>
        <w:pStyle w:val="LABBullets"/>
      </w:pPr>
      <w:r w:rsidRPr="00520B9E">
        <w:t xml:space="preserve">Understanding of </w:t>
      </w:r>
      <w:r w:rsidR="001C02D2">
        <w:t xml:space="preserve">the </w:t>
      </w:r>
      <w:r w:rsidRPr="00520B9E">
        <w:t>role of a paralegal</w:t>
      </w:r>
      <w:r w:rsidR="0056427C">
        <w:t xml:space="preserve"> in the Board. </w:t>
      </w:r>
    </w:p>
    <w:p w14:paraId="5132AD3E" w14:textId="16EF254D" w:rsidR="002F20D3" w:rsidRDefault="002F20D3" w:rsidP="002F20D3">
      <w:pPr>
        <w:pStyle w:val="LABBullets"/>
      </w:pPr>
      <w:r>
        <w:t xml:space="preserve">Ability to </w:t>
      </w:r>
      <w:r w:rsidRPr="00D62CD6">
        <w:t>work in a demand</w:t>
      </w:r>
      <w:r>
        <w:t>ing and pressurised environment</w:t>
      </w:r>
      <w:r w:rsidR="001C02D2">
        <w:t>.</w:t>
      </w:r>
    </w:p>
    <w:p w14:paraId="069FF3AB" w14:textId="77777777" w:rsidR="009D350D" w:rsidRDefault="009D350D" w:rsidP="00B175BA">
      <w:pPr>
        <w:pStyle w:val="Smallheadingorange"/>
      </w:pPr>
    </w:p>
    <w:p w14:paraId="4189784B" w14:textId="77777777" w:rsidR="009D350D" w:rsidRDefault="009D350D" w:rsidP="00B175BA">
      <w:pPr>
        <w:pStyle w:val="Smallheadingorange"/>
      </w:pPr>
    </w:p>
    <w:p w14:paraId="2DF546A2" w14:textId="4153A90F" w:rsidR="002363EE" w:rsidRPr="00B175BA" w:rsidRDefault="00816147" w:rsidP="00B175BA">
      <w:pPr>
        <w:pStyle w:val="Smallheadingorange"/>
      </w:pPr>
      <w:r>
        <w:lastRenderedPageBreak/>
        <w:t xml:space="preserve">Analysis &amp; Decision Making </w:t>
      </w:r>
    </w:p>
    <w:p w14:paraId="20AB9A77"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Effectively deals with a wide range of information sources, investigating all relevant issues</w:t>
      </w:r>
    </w:p>
    <w:p w14:paraId="72518CFC"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Understands the practical implication of information in relation to the broader context in which s/he works –procedures, divisional objectives etc.</w:t>
      </w:r>
    </w:p>
    <w:p w14:paraId="3D9AA3DF"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Identifies and understands key issues and trends</w:t>
      </w:r>
    </w:p>
    <w:p w14:paraId="708D7375" w14:textId="335F9E9C"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Correctly extracts &amp; interprets numerical information, conducting accurate numerical calculations</w:t>
      </w:r>
      <w:r>
        <w:rPr>
          <w:rFonts w:eastAsia="ヒラギノ角ゴ Pro W3"/>
          <w:lang w:val="en-GB" w:eastAsia="en-US"/>
        </w:rPr>
        <w:t>.</w:t>
      </w:r>
    </w:p>
    <w:p w14:paraId="7D933A59" w14:textId="765484B6"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Draws accurate conclusions &amp; makes balanced and fair recommendations backed up with evidence</w:t>
      </w:r>
      <w:r>
        <w:rPr>
          <w:rFonts w:eastAsia="ヒラギノ角ゴ Pro W3"/>
          <w:lang w:val="en-GB" w:eastAsia="en-US"/>
        </w:rPr>
        <w:t>.</w:t>
      </w:r>
      <w:r w:rsidRPr="0017624D">
        <w:rPr>
          <w:rFonts w:eastAsia="ヒラギノ角ゴ Pro W3"/>
          <w:lang w:val="en-GB" w:eastAsia="en-US"/>
        </w:rPr>
        <w:t xml:space="preserve"> </w:t>
      </w:r>
    </w:p>
    <w:p w14:paraId="5685EA3A" w14:textId="1E817329" w:rsidR="00816147" w:rsidRDefault="00816147" w:rsidP="00B175BA">
      <w:pPr>
        <w:pStyle w:val="Smallheadingorange"/>
      </w:pPr>
      <w:r>
        <w:t xml:space="preserve">Delivery of Results </w:t>
      </w:r>
    </w:p>
    <w:p w14:paraId="13A701FC" w14:textId="02B81C46"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Takes ownership of tasks and is determined to see them through to a satisfactory conclusion</w:t>
      </w:r>
      <w:r w:rsidR="009D350D">
        <w:rPr>
          <w:rFonts w:eastAsia="ヒラギノ角ゴ Pro W3"/>
          <w:lang w:val="en-GB" w:eastAsia="en-US"/>
        </w:rPr>
        <w:t>.</w:t>
      </w:r>
    </w:p>
    <w:p w14:paraId="0903CB8F" w14:textId="6C2162F9"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Is logical and pragmatic in approach, setting objectives and delivering the best possible results with the resources available through effective prioritisation</w:t>
      </w:r>
      <w:r w:rsidR="009D350D">
        <w:rPr>
          <w:rFonts w:eastAsia="ヒラギノ角ゴ Pro W3"/>
          <w:lang w:val="en-GB" w:eastAsia="en-US"/>
        </w:rPr>
        <w:t>.</w:t>
      </w:r>
    </w:p>
    <w:p w14:paraId="71A4EA76" w14:textId="57DED77B"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Constructively challenges existing approaches to improve efficient customer service delivery</w:t>
      </w:r>
      <w:r w:rsidR="009D350D">
        <w:rPr>
          <w:rFonts w:eastAsia="ヒラギノ角ゴ Pro W3"/>
          <w:lang w:val="en-GB" w:eastAsia="en-US"/>
        </w:rPr>
        <w:t>.</w:t>
      </w:r>
    </w:p>
    <w:p w14:paraId="5EC3B5F0" w14:textId="1AFD5F2E"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Accurately estimates time parameters for project, making contingencies to overcome obstacles</w:t>
      </w:r>
      <w:r w:rsidR="009D350D">
        <w:rPr>
          <w:rFonts w:eastAsia="ヒラギノ角ゴ Pro W3"/>
          <w:lang w:val="en-GB" w:eastAsia="en-US"/>
        </w:rPr>
        <w:t>.</w:t>
      </w:r>
    </w:p>
    <w:p w14:paraId="1527A8CF" w14:textId="053924DB"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Minimises errors, reviewing learning and ensuring remedies are in place</w:t>
      </w:r>
      <w:r w:rsidR="009D350D">
        <w:rPr>
          <w:rFonts w:eastAsia="ヒラギノ角ゴ Pro W3"/>
          <w:lang w:val="en-GB" w:eastAsia="en-US"/>
        </w:rPr>
        <w:t>.</w:t>
      </w:r>
    </w:p>
    <w:p w14:paraId="2D83C0E7" w14:textId="7C47A16C"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Maximises the input of own team in ensuring effective delivery of results</w:t>
      </w:r>
      <w:r w:rsidR="009D350D">
        <w:rPr>
          <w:rFonts w:eastAsia="ヒラギノ角ゴ Pro W3"/>
          <w:lang w:val="en-GB" w:eastAsia="en-US"/>
        </w:rPr>
        <w:t>.</w:t>
      </w:r>
    </w:p>
    <w:p w14:paraId="672BBAB8" w14:textId="6308B174"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Ensures proper service delivery procedures/protocols are in place and implemented</w:t>
      </w:r>
      <w:r w:rsidR="009D350D">
        <w:rPr>
          <w:rFonts w:eastAsia="ヒラギノ角ゴ Pro W3"/>
          <w:lang w:val="en-GB" w:eastAsia="en-US"/>
        </w:rPr>
        <w:t>.</w:t>
      </w:r>
    </w:p>
    <w:p w14:paraId="0674F342" w14:textId="4918C1F8" w:rsidR="002363EE" w:rsidRPr="00285E97" w:rsidRDefault="00861966" w:rsidP="00B175BA">
      <w:pPr>
        <w:pStyle w:val="Smallheadingorange"/>
      </w:pPr>
      <w:r>
        <w:t xml:space="preserve">Interpersonal &amp; </w:t>
      </w:r>
      <w:r w:rsidR="001E3692">
        <w:t>C</w:t>
      </w:r>
      <w:r w:rsidR="002363EE" w:rsidRPr="00285E97">
        <w:t>ommunication</w:t>
      </w:r>
      <w:r>
        <w:t xml:space="preserve"> skills</w:t>
      </w:r>
    </w:p>
    <w:p w14:paraId="03167151"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Modifies communication approach to suit the needs of a situation/ audience</w:t>
      </w:r>
    </w:p>
    <w:p w14:paraId="0F05E088" w14:textId="77777777" w:rsidR="009D350D" w:rsidRPr="0017624D" w:rsidRDefault="009D350D" w:rsidP="009D350D">
      <w:pPr>
        <w:pStyle w:val="LABBullets"/>
        <w:rPr>
          <w:rFonts w:eastAsia="ヒラギノ角ゴ Pro W3"/>
          <w:strike/>
          <w:lang w:val="en-GB" w:eastAsia="en-US"/>
        </w:rPr>
      </w:pPr>
      <w:r w:rsidRPr="0017624D">
        <w:rPr>
          <w:rFonts w:eastAsia="ヒラギノ角ゴ Pro W3"/>
          <w:lang w:val="en-GB" w:eastAsia="en-US"/>
        </w:rPr>
        <w:t>Actively listens to the views of others</w:t>
      </w:r>
    </w:p>
    <w:p w14:paraId="6F838C69"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Negotiates, where necessary, in order to reach a satisfactory outcome</w:t>
      </w:r>
    </w:p>
    <w:p w14:paraId="24AE822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Maintains a focus on dealing with customers in an effective, efficient and respectful manner</w:t>
      </w:r>
    </w:p>
    <w:p w14:paraId="55C4865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assertive and professional when dealing with challenging issues</w:t>
      </w:r>
    </w:p>
    <w:p w14:paraId="0D7C9C24" w14:textId="77777777" w:rsidR="009D350D" w:rsidRDefault="009D350D" w:rsidP="009D350D">
      <w:pPr>
        <w:pStyle w:val="LABBullets"/>
        <w:rPr>
          <w:rFonts w:eastAsia="ヒラギノ角ゴ Pro W3"/>
          <w:lang w:val="en-GB"/>
        </w:rPr>
      </w:pPr>
      <w:r w:rsidRPr="0017624D">
        <w:rPr>
          <w:rFonts w:eastAsia="ヒラギノ角ゴ Pro W3"/>
          <w:lang w:val="en-GB" w:eastAsia="en-US"/>
        </w:rPr>
        <w:t>Expresses self in a clear and articulate manner when speaking and in writing</w:t>
      </w:r>
    </w:p>
    <w:p w14:paraId="59607CEA" w14:textId="739A9CC1" w:rsidR="00861966" w:rsidRPr="00815213" w:rsidRDefault="00816147" w:rsidP="009D350D">
      <w:pPr>
        <w:pStyle w:val="Smallheadingorange"/>
      </w:pPr>
      <w:r>
        <w:t>D</w:t>
      </w:r>
      <w:r w:rsidR="00861966">
        <w:t xml:space="preserve">rive </w:t>
      </w:r>
      <w:r>
        <w:t>and Commitment to Public Services Values</w:t>
      </w:r>
    </w:p>
    <w:p w14:paraId="22D8FC1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 xml:space="preserve">Is committed to the role, consistently striving to perform at a high level </w:t>
      </w:r>
    </w:p>
    <w:p w14:paraId="794C8952"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Demonstrates flexibility and openness to change</w:t>
      </w:r>
    </w:p>
    <w:p w14:paraId="083D161D"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resilient and perseveres to achieve objectives despite obstacles or setbacks</w:t>
      </w:r>
    </w:p>
    <w:p w14:paraId="2A860BD0"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Ensures that customer service is at the heart of own/team work</w:t>
      </w:r>
    </w:p>
    <w:p w14:paraId="737FE3A8"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personally honest and trustworthy</w:t>
      </w:r>
    </w:p>
    <w:p w14:paraId="7999992E" w14:textId="147EBD86" w:rsidR="00CF151E" w:rsidRPr="009D350D" w:rsidRDefault="009D350D" w:rsidP="009D350D">
      <w:pPr>
        <w:pStyle w:val="LABBullets"/>
      </w:pPr>
      <w:r w:rsidRPr="0017624D">
        <w:rPr>
          <w:rFonts w:eastAsia="ヒラギノ角ゴ Pro W3"/>
          <w:lang w:val="en-GB" w:eastAsia="en-US"/>
        </w:rPr>
        <w:t>Acts with integrity and encourages this in others</w:t>
      </w:r>
    </w:p>
    <w:p w14:paraId="30F78311" w14:textId="51D8B8E6" w:rsidR="009D350D" w:rsidRDefault="009D350D">
      <w:pPr>
        <w:spacing w:after="200" w:line="276" w:lineRule="auto"/>
        <w:rPr>
          <w:rFonts w:eastAsia="Times New Roman" w:cs="Arial"/>
          <w:b/>
          <w:bCs/>
          <w:color w:val="007284"/>
          <w:sz w:val="44"/>
          <w:szCs w:val="36"/>
        </w:rPr>
      </w:pPr>
      <w:r>
        <w:br w:type="page"/>
      </w:r>
    </w:p>
    <w:p w14:paraId="08BB4327" w14:textId="744C45A4" w:rsidR="002363EE" w:rsidRPr="00285E97" w:rsidRDefault="002363EE" w:rsidP="00395D94">
      <w:pPr>
        <w:pStyle w:val="LABSection"/>
      </w:pPr>
      <w:r w:rsidRPr="00285E97">
        <w:lastRenderedPageBreak/>
        <w:t>Principal Conditions of Service</w:t>
      </w:r>
    </w:p>
    <w:p w14:paraId="2D6A363E" w14:textId="77777777" w:rsidR="001F3AAD" w:rsidRPr="00D81F31" w:rsidRDefault="001F3AAD" w:rsidP="001F3AAD">
      <w:pPr>
        <w:pStyle w:val="Smallheadingorange"/>
        <w:rPr>
          <w:sz w:val="20"/>
          <w:szCs w:val="20"/>
        </w:rPr>
      </w:pPr>
      <w:r w:rsidRPr="00285E97">
        <w:t>General</w:t>
      </w:r>
    </w:p>
    <w:p w14:paraId="5EAFB1EA" w14:textId="2AC1D16E" w:rsidR="001F3AAD" w:rsidRPr="005D2B49" w:rsidRDefault="001F3AAD" w:rsidP="001F3AAD">
      <w:pPr>
        <w:spacing w:line="276" w:lineRule="auto"/>
        <w:jc w:val="both"/>
        <w:rPr>
          <w:rFonts w:cs="Arial"/>
          <w:color w:val="000000"/>
        </w:rPr>
      </w:pPr>
      <w:r w:rsidRPr="005D2B49">
        <w:rPr>
          <w:rFonts w:cs="Arial"/>
          <w:color w:val="000000"/>
        </w:rPr>
        <w:t xml:space="preserve">The appointment is to a </w:t>
      </w:r>
      <w:r w:rsidR="009D350D">
        <w:rPr>
          <w:rFonts w:cs="Arial"/>
          <w:color w:val="000000"/>
        </w:rPr>
        <w:t xml:space="preserve">position of Legal Clerk in the Legal Aid Board. Employees of the Legal Aid Bord are </w:t>
      </w:r>
      <w:r w:rsidRPr="005D2B49">
        <w:rPr>
          <w:rFonts w:cs="Arial"/>
          <w:color w:val="000000"/>
        </w:rPr>
        <w:t xml:space="preserve">Civil Service and </w:t>
      </w:r>
      <w:r w:rsidR="009D350D">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75D0901B" w14:textId="77777777" w:rsidR="001F3AAD" w:rsidRPr="00395D94" w:rsidRDefault="001F3AAD" w:rsidP="001F3AAD">
      <w:pPr>
        <w:pStyle w:val="Smallheadingorange"/>
      </w:pPr>
      <w:r w:rsidRPr="00395D94">
        <w:t>Pay</w:t>
      </w:r>
    </w:p>
    <w:p w14:paraId="2BAC29E3" w14:textId="3C97182E" w:rsidR="00761C29" w:rsidRDefault="00761C29" w:rsidP="00761C29">
      <w:pPr>
        <w:jc w:val="both"/>
        <w:rPr>
          <w:rFonts w:eastAsia="Times New Roman" w:cs="Arial"/>
          <w:b/>
          <w:lang w:eastAsia="en-US"/>
        </w:rPr>
      </w:pPr>
      <w:r>
        <w:rPr>
          <w:rFonts w:eastAsia="Times New Roman" w:cs="Arial"/>
          <w:b/>
          <w:lang w:eastAsia="en-US"/>
        </w:rPr>
        <w:t xml:space="preserve">Legal Clerk </w:t>
      </w:r>
      <w:r w:rsidRPr="00D81F31">
        <w:rPr>
          <w:rFonts w:eastAsia="Times New Roman" w:cs="Arial"/>
          <w:b/>
          <w:lang w:eastAsia="en-US"/>
        </w:rPr>
        <w:t>PPC Salary Scale – from 1</w:t>
      </w:r>
      <w:r w:rsidRPr="00D81F31">
        <w:rPr>
          <w:rFonts w:eastAsia="Times New Roman" w:cs="Arial"/>
          <w:b/>
          <w:vertAlign w:val="superscript"/>
          <w:lang w:eastAsia="en-US"/>
        </w:rPr>
        <w:t>st</w:t>
      </w:r>
      <w:r>
        <w:rPr>
          <w:rFonts w:eastAsia="Times New Roman" w:cs="Arial"/>
          <w:b/>
          <w:lang w:eastAsia="en-US"/>
        </w:rPr>
        <w:t xml:space="preserve"> </w:t>
      </w:r>
      <w:r w:rsidR="001B540B">
        <w:rPr>
          <w:rFonts w:eastAsia="Times New Roman" w:cs="Arial"/>
          <w:b/>
          <w:lang w:eastAsia="en-US"/>
        </w:rPr>
        <w:t>August 2025</w:t>
      </w:r>
    </w:p>
    <w:p w14:paraId="06CFBA8B" w14:textId="77777777" w:rsidR="00761C29" w:rsidRDefault="00761C29" w:rsidP="00761C29">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
        <w:gridCol w:w="792"/>
        <w:gridCol w:w="792"/>
        <w:gridCol w:w="792"/>
        <w:gridCol w:w="792"/>
        <w:gridCol w:w="792"/>
        <w:gridCol w:w="792"/>
        <w:gridCol w:w="792"/>
        <w:gridCol w:w="792"/>
        <w:gridCol w:w="781"/>
        <w:gridCol w:w="30"/>
      </w:tblGrid>
      <w:tr w:rsidR="00761C29" w:rsidRPr="0071366C" w14:paraId="59C48D81" w14:textId="77777777" w:rsidTr="00112116">
        <w:tc>
          <w:tcPr>
            <w:tcW w:w="792" w:type="dxa"/>
            <w:tcMar>
              <w:top w:w="40" w:type="dxa"/>
              <w:left w:w="40" w:type="dxa"/>
              <w:bottom w:w="40" w:type="dxa"/>
              <w:right w:w="40" w:type="dxa"/>
            </w:tcMar>
            <w:hideMark/>
          </w:tcPr>
          <w:p w14:paraId="6A340823" w14:textId="06842624"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€4</w:t>
            </w:r>
            <w:r w:rsidR="001B540B">
              <w:rPr>
                <w:sz w:val="18"/>
                <w:szCs w:val="18"/>
              </w:rPr>
              <w:t>6,969</w:t>
            </w:r>
          </w:p>
        </w:tc>
        <w:tc>
          <w:tcPr>
            <w:tcW w:w="792" w:type="dxa"/>
            <w:tcMar>
              <w:top w:w="40" w:type="dxa"/>
              <w:left w:w="40" w:type="dxa"/>
              <w:bottom w:w="40" w:type="dxa"/>
              <w:right w:w="40" w:type="dxa"/>
            </w:tcMar>
            <w:hideMark/>
          </w:tcPr>
          <w:p w14:paraId="692915E8" w14:textId="22836471"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€4</w:t>
            </w:r>
            <w:r w:rsidR="001B540B">
              <w:rPr>
                <w:sz w:val="18"/>
                <w:szCs w:val="18"/>
              </w:rPr>
              <w:t>8,566</w:t>
            </w:r>
          </w:p>
        </w:tc>
        <w:tc>
          <w:tcPr>
            <w:tcW w:w="792" w:type="dxa"/>
            <w:tcMar>
              <w:top w:w="40" w:type="dxa"/>
              <w:left w:w="40" w:type="dxa"/>
              <w:bottom w:w="40" w:type="dxa"/>
              <w:right w:w="40" w:type="dxa"/>
            </w:tcMar>
            <w:hideMark/>
          </w:tcPr>
          <w:p w14:paraId="683A5466" w14:textId="44703C68"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€4</w:t>
            </w:r>
            <w:r w:rsidR="001B540B">
              <w:rPr>
                <w:sz w:val="18"/>
                <w:szCs w:val="18"/>
              </w:rPr>
              <w:t>9,554</w:t>
            </w:r>
          </w:p>
        </w:tc>
        <w:tc>
          <w:tcPr>
            <w:tcW w:w="792" w:type="dxa"/>
            <w:tcMar>
              <w:top w:w="40" w:type="dxa"/>
              <w:left w:w="40" w:type="dxa"/>
              <w:bottom w:w="40" w:type="dxa"/>
              <w:right w:w="40" w:type="dxa"/>
            </w:tcMar>
            <w:hideMark/>
          </w:tcPr>
          <w:p w14:paraId="20C4B535" w14:textId="53818D8F"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1B540B">
              <w:rPr>
                <w:sz w:val="18"/>
                <w:szCs w:val="18"/>
              </w:rPr>
              <w:t>50,641</w:t>
            </w:r>
          </w:p>
        </w:tc>
        <w:tc>
          <w:tcPr>
            <w:tcW w:w="792" w:type="dxa"/>
            <w:tcMar>
              <w:top w:w="40" w:type="dxa"/>
              <w:left w:w="40" w:type="dxa"/>
              <w:bottom w:w="40" w:type="dxa"/>
              <w:right w:w="40" w:type="dxa"/>
            </w:tcMar>
            <w:hideMark/>
          </w:tcPr>
          <w:p w14:paraId="3568782A" w14:textId="54CB4729"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1B540B">
              <w:rPr>
                <w:sz w:val="18"/>
                <w:szCs w:val="18"/>
              </w:rPr>
              <w:t>51,729</w:t>
            </w:r>
          </w:p>
        </w:tc>
        <w:tc>
          <w:tcPr>
            <w:tcW w:w="792" w:type="dxa"/>
            <w:tcMar>
              <w:top w:w="40" w:type="dxa"/>
              <w:left w:w="40" w:type="dxa"/>
              <w:bottom w:w="40" w:type="dxa"/>
              <w:right w:w="40" w:type="dxa"/>
            </w:tcMar>
            <w:hideMark/>
          </w:tcPr>
          <w:p w14:paraId="03D6A8CC" w14:textId="7352DC11"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1B540B">
              <w:rPr>
                <w:sz w:val="18"/>
                <w:szCs w:val="18"/>
              </w:rPr>
              <w:t>52,857</w:t>
            </w:r>
          </w:p>
        </w:tc>
        <w:tc>
          <w:tcPr>
            <w:tcW w:w="792" w:type="dxa"/>
            <w:tcMar>
              <w:top w:w="40" w:type="dxa"/>
              <w:left w:w="40" w:type="dxa"/>
              <w:bottom w:w="40" w:type="dxa"/>
              <w:right w:w="40" w:type="dxa"/>
            </w:tcMar>
            <w:hideMark/>
          </w:tcPr>
          <w:p w14:paraId="5D163CCD" w14:textId="2A235342"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4,002</w:t>
            </w:r>
          </w:p>
        </w:tc>
        <w:tc>
          <w:tcPr>
            <w:tcW w:w="792" w:type="dxa"/>
            <w:tcMar>
              <w:top w:w="40" w:type="dxa"/>
              <w:left w:w="40" w:type="dxa"/>
              <w:bottom w:w="40" w:type="dxa"/>
              <w:right w:w="40" w:type="dxa"/>
            </w:tcMar>
            <w:hideMark/>
          </w:tcPr>
          <w:p w14:paraId="39276222" w14:textId="3BD6D4C7"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5,127</w:t>
            </w:r>
          </w:p>
        </w:tc>
        <w:tc>
          <w:tcPr>
            <w:tcW w:w="792" w:type="dxa"/>
            <w:tcMar>
              <w:top w:w="40" w:type="dxa"/>
              <w:left w:w="40" w:type="dxa"/>
              <w:bottom w:w="40" w:type="dxa"/>
              <w:right w:w="40" w:type="dxa"/>
            </w:tcMar>
            <w:hideMark/>
          </w:tcPr>
          <w:p w14:paraId="36EC8E24" w14:textId="5CE2B437"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6,737</w:t>
            </w:r>
          </w:p>
        </w:tc>
        <w:tc>
          <w:tcPr>
            <w:tcW w:w="811" w:type="dxa"/>
            <w:gridSpan w:val="2"/>
            <w:tcMar>
              <w:top w:w="40" w:type="dxa"/>
              <w:left w:w="40" w:type="dxa"/>
              <w:bottom w:w="40" w:type="dxa"/>
              <w:right w:w="40" w:type="dxa"/>
            </w:tcMar>
            <w:hideMark/>
          </w:tcPr>
          <w:p w14:paraId="2C15C21D" w14:textId="0066D77E"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8,252</w:t>
            </w:r>
          </w:p>
        </w:tc>
      </w:tr>
      <w:tr w:rsidR="00761C29" w:rsidRPr="0071366C" w14:paraId="40112ADA" w14:textId="77777777" w:rsidTr="00112116">
        <w:trPr>
          <w:trHeight w:val="284"/>
        </w:trPr>
        <w:tc>
          <w:tcPr>
            <w:tcW w:w="792" w:type="dxa"/>
            <w:shd w:val="clear" w:color="auto" w:fill="auto"/>
            <w:hideMark/>
          </w:tcPr>
          <w:p w14:paraId="647565D4" w14:textId="77777777" w:rsidR="00761C29" w:rsidRPr="0071366C" w:rsidRDefault="00761C29" w:rsidP="00112116">
            <w:pPr>
              <w:rPr>
                <w:rFonts w:ascii="Times New Roman" w:eastAsia="Times New Roman" w:hAnsi="Times New Roman"/>
                <w:color w:val="5D6978"/>
                <w:lang w:eastAsia="en-IE"/>
              </w:rPr>
            </w:pPr>
          </w:p>
        </w:tc>
        <w:tc>
          <w:tcPr>
            <w:tcW w:w="792" w:type="dxa"/>
            <w:shd w:val="clear" w:color="auto" w:fill="auto"/>
            <w:tcMar>
              <w:top w:w="40" w:type="dxa"/>
              <w:left w:w="40" w:type="dxa"/>
              <w:bottom w:w="40" w:type="dxa"/>
              <w:right w:w="40" w:type="dxa"/>
            </w:tcMar>
            <w:hideMark/>
          </w:tcPr>
          <w:p w14:paraId="06D0594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01FE85F1"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1C650D0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6BB25C6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3490B4F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2E7C1D43"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shd w:val="clear" w:color="auto" w:fill="auto"/>
            <w:tcMar>
              <w:top w:w="40" w:type="dxa"/>
              <w:left w:w="40" w:type="dxa"/>
              <w:bottom w:w="40" w:type="dxa"/>
              <w:right w:w="40" w:type="dxa"/>
            </w:tcMar>
            <w:hideMark/>
          </w:tcPr>
          <w:p w14:paraId="6A7B5486"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NMAX</w:t>
            </w:r>
          </w:p>
        </w:tc>
        <w:tc>
          <w:tcPr>
            <w:tcW w:w="792" w:type="dxa"/>
            <w:shd w:val="clear" w:color="auto" w:fill="auto"/>
            <w:tcMar>
              <w:top w:w="40" w:type="dxa"/>
              <w:left w:w="40" w:type="dxa"/>
              <w:bottom w:w="40" w:type="dxa"/>
              <w:right w:w="40" w:type="dxa"/>
            </w:tcMar>
            <w:hideMark/>
          </w:tcPr>
          <w:p w14:paraId="186699EF"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LSI1</w:t>
            </w:r>
          </w:p>
        </w:tc>
        <w:tc>
          <w:tcPr>
            <w:tcW w:w="781" w:type="dxa"/>
            <w:shd w:val="clear" w:color="auto" w:fill="auto"/>
            <w:tcMar>
              <w:top w:w="40" w:type="dxa"/>
              <w:left w:w="40" w:type="dxa"/>
              <w:bottom w:w="40" w:type="dxa"/>
              <w:right w:w="40" w:type="dxa"/>
            </w:tcMar>
            <w:hideMark/>
          </w:tcPr>
          <w:p w14:paraId="332C25F7"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LSI2</w:t>
            </w:r>
          </w:p>
        </w:tc>
        <w:tc>
          <w:tcPr>
            <w:tcW w:w="30" w:type="dxa"/>
            <w:shd w:val="clear" w:color="auto" w:fill="auto"/>
            <w:hideMark/>
          </w:tcPr>
          <w:p w14:paraId="3FB93ACA" w14:textId="77777777" w:rsidR="00761C29" w:rsidRPr="0071366C" w:rsidRDefault="00761C29" w:rsidP="00112116">
            <w:pPr>
              <w:rPr>
                <w:rFonts w:ascii="Times New Roman" w:eastAsia="Times New Roman" w:hAnsi="Times New Roman"/>
                <w:lang w:eastAsia="en-IE"/>
              </w:rPr>
            </w:pPr>
          </w:p>
        </w:tc>
      </w:tr>
    </w:tbl>
    <w:p w14:paraId="4F4F9845" w14:textId="77777777" w:rsidR="00D66423" w:rsidRDefault="00D66423" w:rsidP="001F3AAD">
      <w:pPr>
        <w:jc w:val="both"/>
        <w:rPr>
          <w:rFonts w:eastAsia="Times New Roman" w:cs="Arial"/>
          <w:b/>
          <w:lang w:eastAsia="en-US"/>
        </w:rPr>
      </w:pPr>
    </w:p>
    <w:p w14:paraId="60B64C41" w14:textId="77777777" w:rsidR="001F3AAD" w:rsidRDefault="001F3AAD" w:rsidP="001F3AAD">
      <w:pPr>
        <w:jc w:val="both"/>
        <w:rPr>
          <w:rFonts w:eastAsia="Times New Roman" w:cs="Arial"/>
          <w:b/>
          <w:lang w:eastAsia="en-US"/>
        </w:rPr>
      </w:pPr>
    </w:p>
    <w:p w14:paraId="00E39820" w14:textId="77777777" w:rsidR="001F3AAD" w:rsidRPr="005D2B49" w:rsidRDefault="001F3AAD" w:rsidP="001F3AAD">
      <w:pPr>
        <w:pStyle w:val="ListParagraph"/>
        <w:spacing w:line="276" w:lineRule="auto"/>
        <w:ind w:left="0"/>
        <w:jc w:val="both"/>
        <w:rPr>
          <w:rFonts w:cs="Arial"/>
        </w:rPr>
      </w:pPr>
      <w:r w:rsidRPr="005D2B49">
        <w:rPr>
          <w:rFonts w:cs="Arial"/>
        </w:rPr>
        <w:t xml:space="preserve">The PPC pay rate applies when the individual is required to pay a </w:t>
      </w:r>
      <w:r w:rsidRPr="005D2B49">
        <w:rPr>
          <w:rFonts w:cs="Arial"/>
          <w:u w:val="single"/>
        </w:rPr>
        <w:t>P</w:t>
      </w:r>
      <w:r w:rsidRPr="005D2B49">
        <w:rPr>
          <w:rFonts w:cs="Arial"/>
        </w:rPr>
        <w:t xml:space="preserve">ersonal </w:t>
      </w:r>
      <w:r w:rsidRPr="005D2B49">
        <w:rPr>
          <w:rFonts w:cs="Arial"/>
          <w:u w:val="single"/>
        </w:rPr>
        <w:t>P</w:t>
      </w:r>
      <w:r w:rsidRPr="005D2B49">
        <w:rPr>
          <w:rFonts w:cs="Arial"/>
        </w:rPr>
        <w:t xml:space="preserve">ension </w:t>
      </w:r>
      <w:r w:rsidRPr="005D2B49">
        <w:rPr>
          <w:rFonts w:cs="Arial"/>
          <w:u w:val="single"/>
        </w:rPr>
        <w:t>C</w:t>
      </w:r>
      <w:r w:rsidRPr="005D2B49">
        <w:rPr>
          <w:rFonts w:cs="Arial"/>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364FC6FD" w14:textId="77777777" w:rsidR="001F3AAD" w:rsidRPr="005D2B49" w:rsidRDefault="001F3AAD" w:rsidP="001F3AAD">
      <w:pPr>
        <w:pStyle w:val="ListParagraph"/>
        <w:spacing w:line="276" w:lineRule="auto"/>
        <w:ind w:left="0"/>
        <w:jc w:val="both"/>
        <w:rPr>
          <w:rFonts w:cs="Arial"/>
        </w:rPr>
      </w:pPr>
    </w:p>
    <w:p w14:paraId="2D9196B4" w14:textId="77777777" w:rsidR="001F3AAD" w:rsidRPr="005D2B49" w:rsidRDefault="001F3AAD" w:rsidP="001F3AAD">
      <w:pPr>
        <w:pStyle w:val="ListParagraph"/>
        <w:autoSpaceDE w:val="0"/>
        <w:autoSpaceDN w:val="0"/>
        <w:spacing w:line="276" w:lineRule="auto"/>
        <w:ind w:left="0"/>
        <w:jc w:val="both"/>
        <w:rPr>
          <w:rFonts w:cs="Arial"/>
        </w:rPr>
      </w:pPr>
      <w:r w:rsidRPr="005D2B49">
        <w:rPr>
          <w:rFonts w:cs="Arial"/>
        </w:rPr>
        <w:t>A different rate will apply where the appointee is not required to make a Personal Pension Contribution.</w:t>
      </w:r>
    </w:p>
    <w:p w14:paraId="454F3E93" w14:textId="77777777" w:rsidR="001F3AAD" w:rsidRPr="005D2B49" w:rsidRDefault="001F3AAD" w:rsidP="001F3AAD">
      <w:pPr>
        <w:widowControl w:val="0"/>
        <w:tabs>
          <w:tab w:val="left" w:pos="8640"/>
        </w:tabs>
        <w:autoSpaceDE w:val="0"/>
        <w:autoSpaceDN w:val="0"/>
        <w:adjustRightInd w:val="0"/>
        <w:spacing w:line="276" w:lineRule="auto"/>
        <w:ind w:right="-22"/>
        <w:jc w:val="both"/>
        <w:rPr>
          <w:rFonts w:cs="Arial"/>
        </w:rPr>
      </w:pPr>
    </w:p>
    <w:p w14:paraId="0C205650" w14:textId="77777777" w:rsidR="001F3AAD" w:rsidRPr="005D2B49" w:rsidRDefault="001F3AAD" w:rsidP="001F3AAD">
      <w:pPr>
        <w:widowControl w:val="0"/>
        <w:autoSpaceDE w:val="0"/>
        <w:autoSpaceDN w:val="0"/>
        <w:adjustRightInd w:val="0"/>
        <w:spacing w:line="276" w:lineRule="auto"/>
        <w:ind w:right="-22"/>
        <w:jc w:val="both"/>
        <w:rPr>
          <w:rFonts w:cs="Arial"/>
        </w:rPr>
      </w:pPr>
      <w:r w:rsidRPr="005D2B49">
        <w:rPr>
          <w:rFonts w:cs="Arial"/>
        </w:rPr>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2F83758C" w14:textId="20B6B790" w:rsidR="008522C9" w:rsidRPr="00D81F31" w:rsidRDefault="008522C9">
            <w:pPr>
              <w:pStyle w:val="LABBody10pt"/>
            </w:pPr>
            <w:r w:rsidRPr="00D75E2A">
              <w:t>Success</w:t>
            </w:r>
            <w:r w:rsidR="00912895">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72211F38" w14:textId="77777777" w:rsidR="00D66423" w:rsidRDefault="00D66423" w:rsidP="001F3AAD">
      <w:pPr>
        <w:pStyle w:val="Smallheadingorange"/>
      </w:pPr>
    </w:p>
    <w:p w14:paraId="7C6531D1" w14:textId="77777777" w:rsidR="001F3AAD" w:rsidRPr="00395D94" w:rsidRDefault="001F3AAD" w:rsidP="001F3AAD">
      <w:pPr>
        <w:pStyle w:val="Smallheadingorange"/>
      </w:pPr>
      <w:r w:rsidRPr="00B175BA">
        <w:t>Tenure</w:t>
      </w:r>
      <w:r>
        <w:t xml:space="preserve"> and Probation</w:t>
      </w:r>
    </w:p>
    <w:p w14:paraId="51352319" w14:textId="577D0105" w:rsidR="001F3AAD" w:rsidRPr="005D2B49" w:rsidRDefault="001F3AAD" w:rsidP="001F3AAD">
      <w:pPr>
        <w:spacing w:line="360" w:lineRule="auto"/>
        <w:jc w:val="both"/>
        <w:rPr>
          <w:rFonts w:cs="Arial"/>
        </w:rPr>
      </w:pPr>
      <w:r w:rsidRPr="005D2B49">
        <w:rPr>
          <w:rFonts w:cs="Arial"/>
        </w:rPr>
        <w:t xml:space="preserve">The appointment is to a permanent </w:t>
      </w:r>
      <w:r w:rsidR="009D350D">
        <w:rPr>
          <w:rFonts w:cs="Arial"/>
        </w:rPr>
        <w:t xml:space="preserve">or temporary </w:t>
      </w:r>
      <w:r w:rsidRPr="005D2B49">
        <w:rPr>
          <w:rFonts w:cs="Arial"/>
        </w:rPr>
        <w:t>position in the Civil Service.</w:t>
      </w:r>
    </w:p>
    <w:p w14:paraId="50268CEC" w14:textId="5CC85B3D" w:rsidR="009D350D" w:rsidRDefault="001F3AAD" w:rsidP="001F3AAD">
      <w:pPr>
        <w:spacing w:line="360" w:lineRule="auto"/>
        <w:jc w:val="both"/>
        <w:rPr>
          <w:rFonts w:cs="Arial"/>
        </w:rPr>
      </w:pPr>
      <w:r w:rsidRPr="005D2B49">
        <w:rPr>
          <w:rFonts w:cs="Arial"/>
        </w:rPr>
        <w:t xml:space="preserve">The probationary contract will be for a period of one year from the date specified on the contract. </w:t>
      </w:r>
      <w:r w:rsidR="009D350D">
        <w:rPr>
          <w:rFonts w:cs="Arial"/>
        </w:rPr>
        <w:t xml:space="preserve">The contract for a temporary positions will be for a period specified in the contract. </w:t>
      </w:r>
      <w:r w:rsidR="009D350D">
        <w:rPr>
          <w:lang w:eastAsia="en-US"/>
        </w:rPr>
        <w:t>Candidates offered a fixed term contract post from this competition will remain under consideration for any future permanent posts.</w:t>
      </w:r>
    </w:p>
    <w:p w14:paraId="7C1A5871" w14:textId="77777777" w:rsidR="009D350D" w:rsidRDefault="009D350D" w:rsidP="001F3AAD">
      <w:pPr>
        <w:spacing w:line="360" w:lineRule="auto"/>
        <w:jc w:val="both"/>
        <w:rPr>
          <w:rFonts w:cs="Arial"/>
        </w:rPr>
      </w:pPr>
    </w:p>
    <w:p w14:paraId="7E905FCD" w14:textId="71F917FE" w:rsidR="001F3AAD" w:rsidRPr="005D2B49" w:rsidRDefault="001F3AAD" w:rsidP="001F3AAD">
      <w:pPr>
        <w:spacing w:line="360" w:lineRule="auto"/>
        <w:jc w:val="both"/>
        <w:rPr>
          <w:rFonts w:cs="Arial"/>
        </w:rPr>
      </w:pPr>
      <w:r w:rsidRPr="005D2B49">
        <w:rPr>
          <w:rFonts w:cs="Arial"/>
        </w:rPr>
        <w:lastRenderedPageBreak/>
        <w:t>Notwithstanding this paragraph and the paragraph immediately following below, this will not preclude an extension of the probationary contract in appropriate circumstances.</w:t>
      </w:r>
    </w:p>
    <w:p w14:paraId="03B846FE" w14:textId="77777777" w:rsidR="001F3AAD" w:rsidRPr="005D2B49" w:rsidRDefault="001F3AAD" w:rsidP="001F3AAD">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4F883A24"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t>Have performed in a satisfactory manner,</w:t>
      </w:r>
    </w:p>
    <w:p w14:paraId="382B55F0"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t>Have been satisfactory in general conduct, and</w:t>
      </w:r>
    </w:p>
    <w:p w14:paraId="718CB060"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t>Are suitable from the point of view of health with particular regard to sick leave.</w:t>
      </w:r>
    </w:p>
    <w:p w14:paraId="3D574B0F" w14:textId="77777777" w:rsidR="001F3AAD" w:rsidRPr="005D2B49" w:rsidRDefault="001F3AAD" w:rsidP="001F3AAD">
      <w:pPr>
        <w:spacing w:line="360" w:lineRule="auto"/>
        <w:jc w:val="both"/>
        <w:rPr>
          <w:rFonts w:cs="Arial"/>
        </w:rPr>
      </w:pPr>
    </w:p>
    <w:p w14:paraId="58E765C6" w14:textId="77777777" w:rsidR="001F3AAD" w:rsidRPr="005D2B49" w:rsidRDefault="001F3AAD" w:rsidP="001F3AAD">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40384947" w14:textId="77777777" w:rsidR="001F3AAD" w:rsidRPr="005D2B49" w:rsidRDefault="001F3AAD" w:rsidP="001F3AAD">
      <w:pPr>
        <w:spacing w:line="360" w:lineRule="auto"/>
        <w:jc w:val="both"/>
        <w:rPr>
          <w:rFonts w:cs="Arial"/>
        </w:rPr>
      </w:pPr>
    </w:p>
    <w:p w14:paraId="4A5FF54B" w14:textId="77777777" w:rsidR="001F3AAD" w:rsidRPr="005D2B49" w:rsidRDefault="001F3AAD" w:rsidP="001F3AAD">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E52298B" w14:textId="77777777" w:rsidR="001F3AAD" w:rsidRPr="005D2B49" w:rsidRDefault="001F3AAD" w:rsidP="001F3AAD">
      <w:pPr>
        <w:spacing w:line="360" w:lineRule="auto"/>
        <w:jc w:val="both"/>
        <w:rPr>
          <w:rFonts w:cs="Arial"/>
        </w:rPr>
      </w:pPr>
    </w:p>
    <w:p w14:paraId="11109789" w14:textId="77777777" w:rsidR="001F3AAD" w:rsidRPr="005D2B49" w:rsidRDefault="001F3AAD" w:rsidP="001F3AAD">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49214AC" w14:textId="77777777" w:rsidR="001F3AAD" w:rsidRPr="005D2B49" w:rsidRDefault="001F3AAD" w:rsidP="001F3AAD">
      <w:pPr>
        <w:spacing w:line="360" w:lineRule="auto"/>
        <w:jc w:val="both"/>
        <w:rPr>
          <w:rFonts w:cs="Arial"/>
        </w:rPr>
      </w:pPr>
    </w:p>
    <w:p w14:paraId="332FE347"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F2ED7A2"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53134E92"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Probation may be suspended in cases such as absence due to a non-recurring illness.</w:t>
      </w:r>
    </w:p>
    <w:p w14:paraId="26BA2662" w14:textId="77777777" w:rsidR="001F3AAD" w:rsidRPr="005D2B49" w:rsidRDefault="001F3AAD" w:rsidP="001F3AAD">
      <w:pPr>
        <w:spacing w:line="360" w:lineRule="auto"/>
        <w:jc w:val="both"/>
        <w:rPr>
          <w:rFonts w:cs="Arial"/>
        </w:rPr>
      </w:pPr>
    </w:p>
    <w:p w14:paraId="4E5F544B" w14:textId="77777777" w:rsidR="001F3AAD" w:rsidRPr="005D2B49" w:rsidRDefault="001F3AAD" w:rsidP="001F3AAD">
      <w:pPr>
        <w:spacing w:line="360" w:lineRule="auto"/>
        <w:jc w:val="both"/>
        <w:rPr>
          <w:rFonts w:cs="Arial"/>
        </w:rPr>
      </w:pPr>
      <w:r w:rsidRPr="005D2B49">
        <w:rPr>
          <w:rFonts w:cs="Arial"/>
        </w:rPr>
        <w:t>The employee may, in these circumstances, make an application to the employer for an extension to the contract period.</w:t>
      </w:r>
    </w:p>
    <w:p w14:paraId="7BB7921D" w14:textId="0AA862D6" w:rsidR="00D66423" w:rsidRPr="007D200D" w:rsidRDefault="001F3AAD" w:rsidP="00B175BA">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0E81A99A" w14:textId="1F54442D" w:rsidR="008522C9" w:rsidRDefault="008522C9" w:rsidP="00B175BA">
      <w:pPr>
        <w:pStyle w:val="Smallheadingorange"/>
      </w:pPr>
      <w:r>
        <w:t>Duties</w:t>
      </w:r>
    </w:p>
    <w:p w14:paraId="7EC833E8" w14:textId="59F646E3" w:rsidR="008522C9" w:rsidRPr="0048331C" w:rsidRDefault="008522C9" w:rsidP="0048331C">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247B6CC2" w14:textId="77777777" w:rsidR="00533244" w:rsidRDefault="00533244" w:rsidP="00B175BA">
      <w:pPr>
        <w:pStyle w:val="Smallheadingorange"/>
      </w:pPr>
    </w:p>
    <w:p w14:paraId="3FAD0BFF" w14:textId="30FE3D1E" w:rsidR="002363EE" w:rsidRPr="00395D94" w:rsidRDefault="008522C9" w:rsidP="00B175BA">
      <w:pPr>
        <w:pStyle w:val="Smallheadingorange"/>
      </w:pPr>
      <w:r>
        <w:lastRenderedPageBreak/>
        <w:t>Outside Employment</w:t>
      </w:r>
    </w:p>
    <w:p w14:paraId="5E0FD2C6" w14:textId="008D1A35" w:rsidR="005D30CA" w:rsidRDefault="005D30CA" w:rsidP="00D81F31">
      <w:pPr>
        <w:pStyle w:val="LABBody10pt"/>
      </w:pPr>
      <w:r w:rsidRPr="00D81F31">
        <w:t xml:space="preserve">The successful candidates may not engage in private practice or be connected with any outside business which would interfere with the performance of official duties or conflict in any way with the position of a </w:t>
      </w:r>
      <w:r w:rsidR="0048331C">
        <w:t>Legal Clerk</w:t>
      </w:r>
      <w:r w:rsidRPr="00D81F31">
        <w:t xml:space="preserve"> in the Board.  </w:t>
      </w:r>
    </w:p>
    <w:p w14:paraId="6C23A0D8" w14:textId="77777777" w:rsidR="009D350D" w:rsidRPr="002D56D0" w:rsidRDefault="009D350D" w:rsidP="009D350D">
      <w:pPr>
        <w:pStyle w:val="Smallheadingorange"/>
      </w:pPr>
      <w:r w:rsidRPr="002D56D0">
        <w:t>The Organisation of Working Time Act</w:t>
      </w:r>
    </w:p>
    <w:p w14:paraId="2DDE6173" w14:textId="77777777" w:rsidR="009D350D" w:rsidRPr="00E31D18" w:rsidRDefault="009D350D" w:rsidP="009D350D">
      <w:pPr>
        <w:pStyle w:val="LABBody10pt"/>
      </w:pPr>
      <w:r>
        <w:t xml:space="preserve">The terms of the Organisation of Working Time Act 1997 will apply, where appropriate, to this employment. </w:t>
      </w:r>
    </w:p>
    <w:p w14:paraId="5DB0CA71" w14:textId="77777777" w:rsidR="002363EE" w:rsidRPr="000532E7" w:rsidRDefault="002363EE" w:rsidP="00B175BA">
      <w:pPr>
        <w:pStyle w:val="Smallheadingorange"/>
      </w:pPr>
      <w:r w:rsidRPr="00395D94">
        <w:t>Headquarters</w:t>
      </w:r>
    </w:p>
    <w:p w14:paraId="5AC5777D" w14:textId="1DE96B19" w:rsidR="00064EF9" w:rsidRPr="00064EF9" w:rsidRDefault="00064EF9" w:rsidP="00064EF9">
      <w:pPr>
        <w:pStyle w:val="LABBody10pt"/>
      </w:pPr>
      <w:r w:rsidRPr="00064EF9">
        <w:t>Legal Clerks of the Board normally work in Law Centres established by the Board but may be required to serve in such other locations as may be designated by the Board.</w:t>
      </w:r>
    </w:p>
    <w:p w14:paraId="7FF431FE" w14:textId="24B4FF8D" w:rsidR="00064EF9" w:rsidRPr="00064EF9" w:rsidRDefault="001C02D2" w:rsidP="00064EF9">
      <w:pPr>
        <w:pStyle w:val="LABBullets"/>
      </w:pPr>
      <w:r>
        <w:t>Notwithstanding an</w:t>
      </w:r>
      <w:r w:rsidR="00064EF9" w:rsidRPr="00064EF9">
        <w:t xml:space="preserve"> initial assignme</w:t>
      </w:r>
      <w:r>
        <w:t xml:space="preserve">nt to a particular location appointees </w:t>
      </w:r>
      <w:r w:rsidR="00064EF9" w:rsidRPr="00064EF9">
        <w:t>may be transferred to a different location or assigned to such specific duties at a different location as the Board may determine from time to time so as to enable it to perform its functions under the Act.</w:t>
      </w:r>
    </w:p>
    <w:p w14:paraId="5CF699E2" w14:textId="127AC1F9" w:rsidR="00064EF9" w:rsidRPr="00064EF9" w:rsidRDefault="00064EF9" w:rsidP="00064EF9">
      <w:pPr>
        <w:pStyle w:val="LABBullets"/>
      </w:pPr>
      <w:r w:rsidRPr="00064EF9">
        <w:t>The duration of a transfer and/or assignment to other duties will be determined by the Board</w:t>
      </w:r>
      <w:r>
        <w:t>.</w:t>
      </w:r>
    </w:p>
    <w:p w14:paraId="7B7A4D03" w14:textId="77777777" w:rsidR="00064EF9" w:rsidRPr="00064EF9" w:rsidRDefault="00064EF9" w:rsidP="00064EF9">
      <w:pPr>
        <w:pStyle w:val="LABBody10pt"/>
      </w:pPr>
      <w:r w:rsidRPr="00064EF9">
        <w:t>When absent from home and headquarters on official duty a Legal Clerk will be paid appropriate travelling expenses and subsistence allowances, subject to normal civil service regulations.</w:t>
      </w:r>
    </w:p>
    <w:p w14:paraId="30A1AFA0" w14:textId="77777777" w:rsidR="002363EE" w:rsidRPr="000532E7" w:rsidRDefault="002363EE" w:rsidP="00B175BA">
      <w:pPr>
        <w:pStyle w:val="Smallheadingorange"/>
      </w:pPr>
      <w:r w:rsidRPr="000532E7">
        <w:t xml:space="preserve">Hours </w:t>
      </w:r>
      <w:r w:rsidRPr="00395D94">
        <w:t>of</w:t>
      </w:r>
      <w:r w:rsidRPr="000532E7">
        <w:t xml:space="preserve"> </w:t>
      </w:r>
      <w:r w:rsidRPr="00395D94">
        <w:t>attendance</w:t>
      </w:r>
    </w:p>
    <w:p w14:paraId="464A9FB4" w14:textId="46534E0D" w:rsidR="00A74986" w:rsidRPr="00520B9E" w:rsidRDefault="001F3AAD" w:rsidP="00A74986">
      <w:pPr>
        <w:pStyle w:val="LABBody10pt"/>
        <w:rPr>
          <w:lang w:val="en-GB"/>
        </w:rPr>
      </w:pPr>
      <w:r w:rsidRPr="00520B9E">
        <w:t xml:space="preserve">Hours of </w:t>
      </w:r>
      <w:r w:rsidRPr="00520B9E">
        <w:rPr>
          <w:lang w:val="en-GB"/>
        </w:rPr>
        <w:t>attendance will be fixed from time to time but will amount to not less than</w:t>
      </w:r>
      <w:r>
        <w:rPr>
          <w:lang w:val="en-GB"/>
        </w:rPr>
        <w:t xml:space="preserve"> 41 hours and 15 minutes gross or</w:t>
      </w:r>
      <w:r w:rsidRPr="00520B9E">
        <w:rPr>
          <w:lang w:val="en-GB"/>
        </w:rPr>
        <w:t xml:space="preserve"> </w:t>
      </w:r>
      <w:r>
        <w:rPr>
          <w:lang w:val="en-GB"/>
        </w:rPr>
        <w:t xml:space="preserve">35 hours net per week. </w:t>
      </w:r>
      <w:r w:rsidR="001C02D2">
        <w:rPr>
          <w:lang w:val="en-GB"/>
        </w:rPr>
        <w:t xml:space="preserve">The </w:t>
      </w:r>
      <w:r w:rsidR="00A74986" w:rsidRPr="00520B9E">
        <w:rPr>
          <w:lang w:val="en-GB"/>
        </w:rPr>
        <w:t xml:space="preserve">Legal Clerk may be required to work such additional hours from time to time as may be reasonable and necessary for the proper performance of </w:t>
      </w:r>
      <w:r w:rsidR="00343231">
        <w:rPr>
          <w:lang w:val="en-GB"/>
        </w:rPr>
        <w:t>their</w:t>
      </w:r>
      <w:r w:rsidR="00A74986" w:rsidRPr="00520B9E">
        <w:rPr>
          <w:lang w:val="en-GB"/>
        </w:rPr>
        <w:t xml:space="preserve"> duties subject to the limits set down in the working time regulations. The rate of remuneration payable covers any extra attendance liability that may arise from time to time.</w:t>
      </w:r>
    </w:p>
    <w:p w14:paraId="0A664B70" w14:textId="77777777" w:rsidR="002363EE" w:rsidRDefault="002363EE" w:rsidP="00B175BA">
      <w:pPr>
        <w:pStyle w:val="Smallheadingorange"/>
      </w:pPr>
      <w:r w:rsidRPr="00565F47">
        <w:t>Annual Leave</w:t>
      </w:r>
    </w:p>
    <w:p w14:paraId="6D0FBFD7" w14:textId="079E605A" w:rsidR="005D30CA" w:rsidRPr="00A56856" w:rsidRDefault="005D30CA" w:rsidP="00D81F31">
      <w:pPr>
        <w:pStyle w:val="LABBody10pt"/>
        <w:rPr>
          <w:b/>
          <w:u w:val="single"/>
        </w:rPr>
      </w:pPr>
      <w:r w:rsidRPr="00A56856">
        <w:rPr>
          <w:lang w:val="en-GB"/>
        </w:rPr>
        <w:t>The annu</w:t>
      </w:r>
      <w:r w:rsidR="00A74986">
        <w:rPr>
          <w:lang w:val="en-GB"/>
        </w:rPr>
        <w:t xml:space="preserve">al leave for this position is 23 days, rising to 24 after 5 </w:t>
      </w:r>
      <w:r w:rsidR="00FB30B6">
        <w:rPr>
          <w:lang w:val="en-GB"/>
        </w:rPr>
        <w:t>years</w:t>
      </w:r>
      <w:r w:rsidR="00393A9A">
        <w:rPr>
          <w:lang w:val="en-GB"/>
        </w:rPr>
        <w:t>’</w:t>
      </w:r>
      <w:r w:rsidRPr="00A56856">
        <w:rPr>
          <w:lang w:val="en-GB"/>
        </w:rPr>
        <w:t xml:space="preserve"> service</w:t>
      </w:r>
      <w:r w:rsidR="00A74986">
        <w:rPr>
          <w:lang w:val="en-GB"/>
        </w:rPr>
        <w:t xml:space="preserve"> and 25 days after 10 years</w:t>
      </w:r>
      <w:r w:rsidR="00393A9A">
        <w:rPr>
          <w:lang w:val="en-GB"/>
        </w:rPr>
        <w:t>’</w:t>
      </w:r>
      <w:r w:rsidR="00A74986">
        <w:rPr>
          <w:lang w:val="en-GB"/>
        </w:rPr>
        <w:t xml:space="preserve"> service. </w:t>
      </w:r>
      <w:r w:rsidRPr="00A56856">
        <w:rPr>
          <w:lang w:val="en-GB"/>
        </w:rPr>
        <w:t>This allowance is subject to the usual conditions regarding the granting of annual leave in the civil service, is based on a five-day week and is exclusive of the usual public holidays.</w:t>
      </w:r>
      <w:r w:rsidR="00D81F31">
        <w:rPr>
          <w:lang w:val="en-GB"/>
        </w:rPr>
        <w:t xml:space="preserve"> </w:t>
      </w:r>
      <w:r w:rsidRPr="00A56856">
        <w:rPr>
          <w:lang w:val="en-GB"/>
        </w:rPr>
        <w:t>Where the position is in a part time capacity, the annual leave allowance will be applied on a pro-rata basis.</w:t>
      </w:r>
      <w:r w:rsidRPr="00A56856">
        <w:t xml:space="preserve"> </w:t>
      </w:r>
    </w:p>
    <w:p w14:paraId="2BF41FEF" w14:textId="77777777" w:rsidR="002363EE" w:rsidRPr="00565F47" w:rsidRDefault="002363EE" w:rsidP="00B175BA">
      <w:pPr>
        <w:pStyle w:val="Smallheadingorange"/>
      </w:pPr>
      <w:r w:rsidRPr="00565F47">
        <w:t>Sick Leave</w:t>
      </w:r>
    </w:p>
    <w:p w14:paraId="0EAE9D56" w14:textId="6795401C" w:rsidR="002363EE" w:rsidRPr="00395D94" w:rsidRDefault="002363EE" w:rsidP="00395D94">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552FD6B4" w14:textId="63C95C58" w:rsidR="002363EE" w:rsidRPr="00395D94" w:rsidRDefault="002363EE" w:rsidP="00395D94">
      <w:pPr>
        <w:pStyle w:val="LABBody10pt"/>
        <w:rPr>
          <w:color w:val="000000"/>
        </w:rPr>
      </w:pPr>
      <w:r w:rsidRPr="00565F47">
        <w:rPr>
          <w:color w:val="000000"/>
        </w:rPr>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57E33AC4" w14:textId="77777777" w:rsidR="00290D5D" w:rsidRPr="005D2B49" w:rsidRDefault="00290D5D" w:rsidP="00290D5D">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w:t>
      </w:r>
      <w:r w:rsidRPr="005D2B49">
        <w:rPr>
          <w:rFonts w:ascii="Arial" w:hAnsi="Arial" w:cs="Arial"/>
          <w:color w:val="000000"/>
          <w:sz w:val="20"/>
          <w:szCs w:val="20"/>
        </w:rPr>
        <w:lastRenderedPageBreak/>
        <w:t xml:space="preserve">Single Public Service Pension Scheme (“Single Scheme”). Full details of the Scheme are at </w:t>
      </w:r>
      <w:hyperlink r:id="rId20"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35244D3"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46272167"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6394295"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3DBC49FC"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7B6F2C0C"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72F9D0F3" w14:textId="77777777" w:rsidR="00290D5D" w:rsidRPr="005D2B49" w:rsidRDefault="00290D5D" w:rsidP="001E01E7">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74D1FF92" w14:textId="77777777" w:rsidR="00290D5D" w:rsidRPr="005D2B49" w:rsidRDefault="00290D5D" w:rsidP="001E01E7">
      <w:pPr>
        <w:pStyle w:val="LABBullets"/>
        <w:rPr>
          <w:color w:val="000000"/>
        </w:rPr>
      </w:pPr>
      <w:r w:rsidRPr="005D2B49">
        <w:rPr>
          <w:color w:val="000000"/>
        </w:rPr>
        <w:t>Retirement Age: Scheme members must retire on reaching the age of 70.</w:t>
      </w:r>
    </w:p>
    <w:p w14:paraId="374689A3" w14:textId="77777777" w:rsidR="00290D5D" w:rsidRPr="005D2B49" w:rsidRDefault="00290D5D" w:rsidP="001E01E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397443F0" w14:textId="3B35E696" w:rsidR="00B61B15" w:rsidRPr="00F256F6" w:rsidRDefault="00290D5D" w:rsidP="001E01E7">
      <w:pPr>
        <w:pStyle w:val="LABBullets"/>
        <w:rPr>
          <w:color w:val="000000"/>
        </w:rPr>
      </w:pPr>
      <w:r w:rsidRPr="005D2B49">
        <w:rPr>
          <w:color w:val="000000"/>
        </w:rPr>
        <w:t>Post retirement pension increases are linked to CPI.</w:t>
      </w:r>
    </w:p>
    <w:p w14:paraId="71E8FA7B" w14:textId="77777777" w:rsidR="002363EE" w:rsidRPr="00D85C0F" w:rsidRDefault="002363EE" w:rsidP="00B175BA">
      <w:pPr>
        <w:pStyle w:val="Smallheadingorange"/>
      </w:pPr>
      <w:r w:rsidRPr="00D85C0F">
        <w:t>Pension Abatement</w:t>
      </w:r>
    </w:p>
    <w:p w14:paraId="154F82F1" w14:textId="5DB7CAB3" w:rsidR="002363EE" w:rsidRDefault="002363EE" w:rsidP="003E277A">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rsidR="008569FE">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244EC9CD"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Default="003E277A" w:rsidP="00395D94">
      <w:pPr>
        <w:pStyle w:val="LABBody10pt"/>
      </w:pPr>
    </w:p>
    <w:p w14:paraId="5D82DB6B" w14:textId="65463B62" w:rsidR="002363EE" w:rsidRPr="008522C9" w:rsidRDefault="002363EE" w:rsidP="00962AA3">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DEB3BC6" w14:textId="77777777" w:rsidR="00290D5D" w:rsidRPr="00D85C0F" w:rsidRDefault="00290D5D" w:rsidP="00290D5D">
      <w:pPr>
        <w:pStyle w:val="Smallheadingorange"/>
      </w:pPr>
      <w:r w:rsidRPr="00D85C0F">
        <w:t xml:space="preserve">Department of Education and Skills Early Retirement Scheme for Teachers Circular 102/2007 </w:t>
      </w:r>
    </w:p>
    <w:p w14:paraId="6460CB68" w14:textId="77777777" w:rsidR="00290D5D" w:rsidRPr="00D85C0F" w:rsidRDefault="00290D5D" w:rsidP="00290D5D">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w:t>
      </w:r>
      <w:r w:rsidRPr="00D85C0F">
        <w:lastRenderedPageBreak/>
        <w:t xml:space="preserve">pension will be based on the person's actual reckonable service as a teacher (i.e. the added years previously granted will not be taken into account in the calculation of the pension payment). </w:t>
      </w:r>
    </w:p>
    <w:p w14:paraId="7F2BC6D5" w14:textId="06CD9DEA" w:rsidR="002363EE" w:rsidRPr="005D30CA" w:rsidRDefault="005D30CA" w:rsidP="005D30CA">
      <w:pPr>
        <w:pStyle w:val="Smallheadingorange"/>
      </w:pPr>
      <w:r>
        <w:t>Ill-Health-Retirement</w:t>
      </w:r>
    </w:p>
    <w:p w14:paraId="6ED7C5F2"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6D1C29C" w14:textId="77777777" w:rsidR="00290D5D" w:rsidRPr="005D2B49" w:rsidRDefault="00290D5D" w:rsidP="00290D5D">
      <w:pPr>
        <w:spacing w:line="276" w:lineRule="auto"/>
        <w:ind w:left="720"/>
        <w:jc w:val="both"/>
        <w:rPr>
          <w:rFonts w:cs="Arial"/>
          <w:color w:val="000000"/>
          <w:lang w:eastAsia="en-IE"/>
        </w:rPr>
      </w:pPr>
    </w:p>
    <w:p w14:paraId="1823C898"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FD3349B" w14:textId="77777777" w:rsidR="00290D5D" w:rsidRPr="005D2B49" w:rsidRDefault="00290D5D" w:rsidP="00290D5D">
      <w:pPr>
        <w:spacing w:line="276" w:lineRule="auto"/>
        <w:ind w:left="720"/>
        <w:jc w:val="both"/>
        <w:rPr>
          <w:rFonts w:cs="Arial"/>
          <w:color w:val="000000"/>
          <w:lang w:eastAsia="en-IE"/>
        </w:rPr>
      </w:pPr>
    </w:p>
    <w:p w14:paraId="5495D96D" w14:textId="77777777" w:rsidR="00290D5D" w:rsidRPr="007375D5" w:rsidRDefault="00290D5D" w:rsidP="001E01E7">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3C31081"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If successful in their application through the competition, the applicant should to be aware of the following:</w:t>
      </w:r>
    </w:p>
    <w:p w14:paraId="3D5CD98A" w14:textId="77777777" w:rsidR="00290D5D" w:rsidRPr="005D2B49" w:rsidRDefault="00290D5D" w:rsidP="00290D5D">
      <w:pPr>
        <w:spacing w:line="276" w:lineRule="auto"/>
        <w:ind w:left="720"/>
        <w:jc w:val="both"/>
        <w:rPr>
          <w:rFonts w:cs="Arial"/>
          <w:color w:val="000000"/>
          <w:lang w:eastAsia="en-IE"/>
        </w:rPr>
      </w:pPr>
    </w:p>
    <w:p w14:paraId="2E125136" w14:textId="77777777" w:rsidR="00290D5D" w:rsidRPr="005D2B49" w:rsidRDefault="00290D5D" w:rsidP="001E01E7">
      <w:pPr>
        <w:pStyle w:val="LABBullets"/>
        <w:rPr>
          <w:lang w:eastAsia="en-IE"/>
        </w:rPr>
      </w:pPr>
      <w:r w:rsidRPr="005D2B49">
        <w:rPr>
          <w:lang w:eastAsia="en-IE"/>
        </w:rPr>
        <w:t>If deemed fit to provide regular and effective service and assigned to a post, their civil service ill-health pension ceases.</w:t>
      </w:r>
    </w:p>
    <w:p w14:paraId="0FC24270" w14:textId="77777777" w:rsidR="00290D5D" w:rsidRPr="005D2B49" w:rsidRDefault="00290D5D" w:rsidP="001E01E7">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A7B708C" w14:textId="77777777" w:rsidR="00290D5D" w:rsidRPr="005D2B49" w:rsidRDefault="00290D5D" w:rsidP="001E01E7">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5C9964A1" w14:textId="77777777" w:rsidR="00290D5D" w:rsidRPr="005D2B49" w:rsidRDefault="00290D5D" w:rsidP="00290D5D">
      <w:pPr>
        <w:spacing w:line="276" w:lineRule="auto"/>
        <w:ind w:left="720"/>
        <w:jc w:val="both"/>
        <w:rPr>
          <w:rFonts w:cs="Arial"/>
          <w:color w:val="000000"/>
          <w:lang w:eastAsia="en-IE"/>
        </w:rPr>
      </w:pPr>
    </w:p>
    <w:p w14:paraId="03B6500E" w14:textId="77777777" w:rsidR="00290D5D" w:rsidRDefault="00290D5D" w:rsidP="00290D5D">
      <w:pPr>
        <w:spacing w:line="276" w:lineRule="auto"/>
        <w:ind w:firstLine="720"/>
        <w:jc w:val="both"/>
        <w:rPr>
          <w:rFonts w:cs="Arial"/>
          <w:i/>
          <w:color w:val="000000"/>
          <w:u w:val="single"/>
          <w:lang w:eastAsia="en-IE"/>
        </w:rPr>
      </w:pPr>
    </w:p>
    <w:p w14:paraId="0429DB38" w14:textId="77777777" w:rsidR="00290D5D" w:rsidRPr="007375D5" w:rsidRDefault="00290D5D" w:rsidP="001E01E7">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54CB9450" w14:textId="33E6E454" w:rsidR="00290D5D" w:rsidRPr="005D2B49" w:rsidRDefault="00290D5D" w:rsidP="001E01E7">
      <w:pPr>
        <w:pStyle w:val="LABBullets"/>
        <w:rPr>
          <w:lang w:eastAsia="en-IE"/>
        </w:rPr>
      </w:pPr>
      <w:r w:rsidRPr="005D2B49">
        <w:rPr>
          <w:lang w:eastAsia="en-IE"/>
        </w:rPr>
        <w:t xml:space="preserve">Where an individual has retired from a public service body </w:t>
      </w:r>
      <w:r w:rsidR="001E01E7">
        <w:rPr>
          <w:lang w:eastAsia="en-IE"/>
        </w:rPr>
        <w:t xml:space="preserve">their </w:t>
      </w:r>
      <w:r w:rsidR="001E01E7" w:rsidRPr="005D2B49">
        <w:rPr>
          <w:lang w:eastAsia="en-IE"/>
        </w:rPr>
        <w:t>ill</w:t>
      </w:r>
      <w:r w:rsidRPr="005D2B49">
        <w:rPr>
          <w:lang w:eastAsia="en-IE"/>
        </w:rPr>
        <w:t>-health pension from that employment may be subject to review in accordance with the rules of ill-health retirement under that scheme.</w:t>
      </w:r>
    </w:p>
    <w:p w14:paraId="210597E8" w14:textId="77777777" w:rsidR="00290D5D" w:rsidRPr="005D2B49" w:rsidRDefault="00290D5D" w:rsidP="001E01E7">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EA166C3" w14:textId="77777777" w:rsidR="00290D5D" w:rsidRPr="00DB6A86" w:rsidRDefault="00290D5D" w:rsidP="001E01E7">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40F02B9E" w14:textId="77777777" w:rsidR="00290D5D" w:rsidRDefault="00290D5D" w:rsidP="00290D5D">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1"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74BC9F6E" w14:textId="77777777" w:rsidR="009B605E" w:rsidRDefault="009B605E" w:rsidP="00290D5D">
      <w:pPr>
        <w:pStyle w:val="Smallheadingorange"/>
      </w:pPr>
    </w:p>
    <w:p w14:paraId="467BEF66" w14:textId="06BF5215" w:rsidR="00290D5D" w:rsidRPr="003E277A" w:rsidRDefault="001E01E7" w:rsidP="00290D5D">
      <w:pPr>
        <w:pStyle w:val="Smallheadingorange"/>
      </w:pPr>
      <w:r>
        <w:t>P</w:t>
      </w:r>
      <w:r w:rsidR="00290D5D" w:rsidRPr="00D85C0F">
        <w:t xml:space="preserve">ension Accrual </w:t>
      </w:r>
    </w:p>
    <w:p w14:paraId="1B9BF67F" w14:textId="77777777" w:rsidR="00290D5D" w:rsidRPr="00D85C0F" w:rsidRDefault="00290D5D" w:rsidP="00290D5D">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387F5E7" w14:textId="77777777" w:rsidR="009B605E" w:rsidRDefault="009B605E" w:rsidP="00290D5D">
      <w:pPr>
        <w:pStyle w:val="Smallheadingorange"/>
      </w:pPr>
    </w:p>
    <w:p w14:paraId="494C22D4" w14:textId="1C7B76A3" w:rsidR="00290D5D" w:rsidRPr="00D85C0F" w:rsidRDefault="00290D5D" w:rsidP="00290D5D">
      <w:pPr>
        <w:pStyle w:val="Smallheadingorange"/>
      </w:pPr>
      <w:r w:rsidRPr="00D85C0F">
        <w:lastRenderedPageBreak/>
        <w:t xml:space="preserve">Additional Superannuation Contribution </w:t>
      </w:r>
    </w:p>
    <w:p w14:paraId="08E0FDCE" w14:textId="77777777" w:rsidR="00290D5D" w:rsidRPr="005D2B49" w:rsidRDefault="00290D5D" w:rsidP="00290D5D">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3A7572B2"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46BDEC9B" w14:textId="77777777" w:rsidR="00290D5D" w:rsidRPr="005D2B49" w:rsidRDefault="00290D5D" w:rsidP="00290D5D">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2" w:history="1">
        <w:r w:rsidRPr="005D2B49">
          <w:rPr>
            <w:rStyle w:val="Hyperlink"/>
          </w:rPr>
          <w:t>www.singlepensionscheme.gov.ie</w:t>
        </w:r>
      </w:hyperlink>
      <w:r w:rsidRPr="005D2B49">
        <w:rPr>
          <w:rFonts w:cs="Arial"/>
          <w:color w:val="000000"/>
        </w:rPr>
        <w:t>.</w:t>
      </w:r>
    </w:p>
    <w:p w14:paraId="7F2ADD42" w14:textId="77777777" w:rsidR="00290D5D" w:rsidRPr="005D2B49" w:rsidRDefault="00290D5D" w:rsidP="00290D5D">
      <w:pPr>
        <w:autoSpaceDE w:val="0"/>
        <w:autoSpaceDN w:val="0"/>
        <w:adjustRightInd w:val="0"/>
        <w:spacing w:line="276" w:lineRule="auto"/>
        <w:jc w:val="both"/>
        <w:rPr>
          <w:rFonts w:cs="Arial"/>
          <w:color w:val="000000"/>
        </w:rPr>
      </w:pPr>
    </w:p>
    <w:p w14:paraId="5F064781" w14:textId="77777777" w:rsidR="009B605E" w:rsidRDefault="009B605E" w:rsidP="00290D5D">
      <w:pPr>
        <w:pStyle w:val="NoSpacing"/>
        <w:spacing w:line="276" w:lineRule="auto"/>
        <w:jc w:val="both"/>
        <w:rPr>
          <w:rFonts w:ascii="Arial" w:hAnsi="Arial" w:cs="Arial"/>
          <w:b/>
          <w:color w:val="C9541C"/>
          <w:sz w:val="24"/>
          <w:szCs w:val="24"/>
        </w:rPr>
      </w:pPr>
    </w:p>
    <w:p w14:paraId="2A771CD9" w14:textId="033D3AD2"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369A6BA7"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D20AFB2" w14:textId="77777777" w:rsidR="00290D5D" w:rsidRPr="005D2B49" w:rsidRDefault="00290D5D" w:rsidP="00290D5D">
      <w:pPr>
        <w:pStyle w:val="NoSpacing"/>
        <w:spacing w:line="276" w:lineRule="auto"/>
        <w:jc w:val="both"/>
        <w:rPr>
          <w:rFonts w:ascii="Arial" w:hAnsi="Arial" w:cs="Arial"/>
          <w:sz w:val="20"/>
          <w:szCs w:val="20"/>
        </w:rPr>
      </w:pPr>
    </w:p>
    <w:p w14:paraId="76529C8D" w14:textId="77777777" w:rsidR="009B605E" w:rsidRDefault="009B605E" w:rsidP="00290D5D">
      <w:pPr>
        <w:pStyle w:val="NoSpacing"/>
        <w:spacing w:line="276" w:lineRule="auto"/>
        <w:jc w:val="both"/>
        <w:rPr>
          <w:rFonts w:ascii="Arial" w:hAnsi="Arial" w:cs="Arial"/>
          <w:b/>
          <w:color w:val="C9541C"/>
          <w:sz w:val="24"/>
          <w:szCs w:val="24"/>
        </w:rPr>
      </w:pPr>
    </w:p>
    <w:p w14:paraId="4A012B30" w14:textId="0EF20911"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29E29D04"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E8A09F2" w14:textId="77777777" w:rsidR="00290D5D" w:rsidRDefault="00290D5D" w:rsidP="00290D5D">
      <w:pPr>
        <w:pStyle w:val="NoSpacing"/>
        <w:spacing w:line="276" w:lineRule="auto"/>
        <w:jc w:val="both"/>
        <w:rPr>
          <w:rFonts w:ascii="Arial" w:hAnsi="Arial" w:cs="Arial"/>
          <w:b/>
          <w:color w:val="C9541C"/>
          <w:sz w:val="24"/>
          <w:szCs w:val="24"/>
        </w:rPr>
      </w:pPr>
    </w:p>
    <w:p w14:paraId="4DE4F231" w14:textId="77777777" w:rsidR="009B605E" w:rsidRDefault="009B605E" w:rsidP="00290D5D">
      <w:pPr>
        <w:pStyle w:val="NoSpacing"/>
        <w:spacing w:line="276" w:lineRule="auto"/>
        <w:jc w:val="both"/>
        <w:rPr>
          <w:rFonts w:ascii="Arial" w:hAnsi="Arial" w:cs="Arial"/>
          <w:b/>
          <w:color w:val="C9541C"/>
          <w:sz w:val="24"/>
          <w:szCs w:val="24"/>
        </w:rPr>
      </w:pPr>
    </w:p>
    <w:p w14:paraId="3FCC72F9" w14:textId="5A4CC315"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21639319"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040EFB5B" w14:textId="77777777" w:rsidR="00290D5D" w:rsidRPr="005D2B49" w:rsidRDefault="00290D5D" w:rsidP="00290D5D">
      <w:pPr>
        <w:pStyle w:val="NoSpacing"/>
        <w:spacing w:line="276" w:lineRule="auto"/>
        <w:jc w:val="both"/>
        <w:rPr>
          <w:rFonts w:ascii="Arial" w:hAnsi="Arial" w:cs="Arial"/>
          <w:sz w:val="20"/>
          <w:szCs w:val="20"/>
        </w:rPr>
      </w:pPr>
    </w:p>
    <w:p w14:paraId="2E2494A4" w14:textId="77777777" w:rsidR="009B605E" w:rsidRDefault="009B605E" w:rsidP="00290D5D">
      <w:pPr>
        <w:pStyle w:val="NoSpacing"/>
        <w:spacing w:line="276" w:lineRule="auto"/>
        <w:jc w:val="both"/>
        <w:rPr>
          <w:rFonts w:ascii="Arial" w:hAnsi="Arial" w:cs="Arial"/>
          <w:b/>
          <w:color w:val="C9541C"/>
          <w:sz w:val="24"/>
          <w:szCs w:val="24"/>
        </w:rPr>
      </w:pPr>
    </w:p>
    <w:p w14:paraId="4DCD7A4B" w14:textId="632C1B6A"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5ED97DD7" w14:textId="76091223" w:rsidR="00290D5D" w:rsidRPr="005D2B49" w:rsidRDefault="00290D5D" w:rsidP="00290D5D">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sidR="008569FE">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58BD7ED7" w14:textId="77777777" w:rsidR="00290D5D" w:rsidRPr="005D2B49" w:rsidRDefault="00290D5D" w:rsidP="00290D5D">
      <w:pPr>
        <w:pStyle w:val="NoSpacing"/>
        <w:spacing w:line="276" w:lineRule="auto"/>
        <w:jc w:val="both"/>
        <w:rPr>
          <w:rFonts w:ascii="Arial" w:hAnsi="Arial" w:cs="Arial"/>
          <w:b/>
          <w:sz w:val="20"/>
          <w:szCs w:val="20"/>
        </w:rPr>
      </w:pPr>
    </w:p>
    <w:p w14:paraId="29E8F532" w14:textId="77777777" w:rsidR="009B605E" w:rsidRDefault="009B605E" w:rsidP="00290D5D">
      <w:pPr>
        <w:pStyle w:val="NoSpacing"/>
        <w:spacing w:line="276" w:lineRule="auto"/>
        <w:jc w:val="both"/>
        <w:rPr>
          <w:rFonts w:ascii="Arial" w:hAnsi="Arial" w:cs="Arial"/>
          <w:b/>
          <w:color w:val="C9541C"/>
          <w:sz w:val="24"/>
          <w:szCs w:val="24"/>
        </w:rPr>
      </w:pPr>
    </w:p>
    <w:p w14:paraId="72E3FCF1" w14:textId="4C6716F8"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2F6BAB54"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During the term of employment the officer will be subject to the rules governing public servants and politics.</w:t>
      </w:r>
    </w:p>
    <w:p w14:paraId="50988012" w14:textId="77777777" w:rsidR="00290D5D" w:rsidRPr="005D2B49" w:rsidRDefault="00290D5D" w:rsidP="00290D5D">
      <w:pPr>
        <w:pStyle w:val="NoSpacing"/>
        <w:spacing w:line="276" w:lineRule="auto"/>
        <w:jc w:val="both"/>
        <w:rPr>
          <w:rFonts w:ascii="Arial" w:hAnsi="Arial" w:cs="Arial"/>
          <w:sz w:val="20"/>
          <w:szCs w:val="20"/>
        </w:rPr>
      </w:pPr>
    </w:p>
    <w:p w14:paraId="0576021E" w14:textId="77777777" w:rsidR="00290D5D" w:rsidRPr="005D2B49" w:rsidRDefault="00290D5D" w:rsidP="00290D5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3" w:history="1">
        <w:r w:rsidRPr="005D2B49">
          <w:rPr>
            <w:rStyle w:val="Hyperlink"/>
          </w:rPr>
          <w:t>www.circulars.gov.ie</w:t>
        </w:r>
      </w:hyperlink>
      <w:r w:rsidRPr="005D2B49">
        <w:t xml:space="preserve"> or from the Personnel Section.</w:t>
      </w:r>
    </w:p>
    <w:p w14:paraId="1B3BE8A1" w14:textId="77777777" w:rsidR="00290D5D" w:rsidRDefault="00290D5D" w:rsidP="00290D5D">
      <w:pPr>
        <w:pStyle w:val="NoSpacing"/>
        <w:spacing w:line="276" w:lineRule="auto"/>
        <w:jc w:val="both"/>
        <w:rPr>
          <w:rFonts w:ascii="Arial" w:hAnsi="Arial" w:cs="Arial"/>
          <w:sz w:val="20"/>
          <w:szCs w:val="20"/>
        </w:rPr>
      </w:pPr>
    </w:p>
    <w:p w14:paraId="1313B52A" w14:textId="7619C799" w:rsidR="009B605E" w:rsidRDefault="009B605E">
      <w:pPr>
        <w:spacing w:after="200" w:line="276" w:lineRule="auto"/>
        <w:rPr>
          <w:b/>
          <w:bCs/>
          <w:iCs/>
          <w:color w:val="C9541C"/>
          <w:sz w:val="24"/>
          <w:szCs w:val="24"/>
        </w:rPr>
      </w:pPr>
      <w:r>
        <w:rPr>
          <w:b/>
          <w:bCs/>
          <w:iCs/>
          <w:color w:val="C9541C"/>
          <w:sz w:val="24"/>
          <w:szCs w:val="24"/>
        </w:rPr>
        <w:br w:type="page"/>
      </w:r>
    </w:p>
    <w:p w14:paraId="64583703" w14:textId="08071740" w:rsidR="00290D5D" w:rsidRPr="007375D5" w:rsidRDefault="00290D5D" w:rsidP="00290D5D">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274355B8" w14:textId="77777777" w:rsidR="00290D5D" w:rsidRPr="005D2B49" w:rsidRDefault="00290D5D" w:rsidP="00290D5D">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5D3C2F56" w14:textId="77777777" w:rsidR="00290D5D" w:rsidRPr="005D2B49" w:rsidRDefault="00290D5D" w:rsidP="00290D5D">
      <w:pPr>
        <w:spacing w:line="276" w:lineRule="auto"/>
        <w:jc w:val="both"/>
        <w:rPr>
          <w:iCs/>
          <w:lang w:eastAsia="en-IE"/>
        </w:rPr>
      </w:pPr>
    </w:p>
    <w:p w14:paraId="488D95E6" w14:textId="232AAA00" w:rsidR="00290D5D" w:rsidRPr="00BA27BD" w:rsidRDefault="00290D5D" w:rsidP="00290D5D">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25D3B45E" w14:textId="7E80673B" w:rsidR="002363EE" w:rsidRDefault="002363EE" w:rsidP="002363EE">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3E277A" w:rsidRPr="007E55F0" w14:paraId="00AE845E" w14:textId="77777777" w:rsidTr="009B605E">
        <w:trPr>
          <w:trHeight w:val="712"/>
        </w:trPr>
        <w:tc>
          <w:tcPr>
            <w:tcW w:w="9272" w:type="dxa"/>
            <w:tcBorders>
              <w:top w:val="nil"/>
              <w:left w:val="nil"/>
              <w:bottom w:val="nil"/>
              <w:right w:val="nil"/>
            </w:tcBorders>
            <w:shd w:val="clear" w:color="auto" w:fill="F3F5F6"/>
          </w:tcPr>
          <w:p w14:paraId="4D1D861A" w14:textId="4B2E8B2C" w:rsidR="003E277A" w:rsidRPr="00352568" w:rsidRDefault="003E277A" w:rsidP="009B605E">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rsidR="009B605E">
              <w:t xml:space="preserve"> </w:t>
            </w: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1E01E7" w:rsidRPr="007E55F0" w14:paraId="67A5782C" w14:textId="77777777" w:rsidTr="009B605E">
        <w:trPr>
          <w:trHeight w:val="183"/>
        </w:trPr>
        <w:tc>
          <w:tcPr>
            <w:tcW w:w="9272" w:type="dxa"/>
            <w:tcBorders>
              <w:top w:val="nil"/>
              <w:left w:val="nil"/>
              <w:bottom w:val="nil"/>
              <w:right w:val="nil"/>
            </w:tcBorders>
            <w:shd w:val="clear" w:color="auto" w:fill="F3F5F6"/>
          </w:tcPr>
          <w:p w14:paraId="635FA763" w14:textId="77777777" w:rsidR="001E01E7" w:rsidRPr="003E277A" w:rsidRDefault="001E01E7" w:rsidP="003E277A">
            <w:pPr>
              <w:spacing w:before="240" w:after="120" w:line="276" w:lineRule="auto"/>
              <w:ind w:left="284" w:right="284"/>
            </w:pPr>
          </w:p>
        </w:tc>
      </w:tr>
    </w:tbl>
    <w:p w14:paraId="25C3331E" w14:textId="77777777" w:rsidR="009B605E" w:rsidRDefault="009B605E" w:rsidP="001E01E7">
      <w:pPr>
        <w:pStyle w:val="LABSection"/>
      </w:pPr>
    </w:p>
    <w:p w14:paraId="729B12F5" w14:textId="6913557B" w:rsidR="001E01E7" w:rsidRPr="00063E8A" w:rsidRDefault="001E01E7" w:rsidP="001E01E7">
      <w:pPr>
        <w:pStyle w:val="LABSection"/>
        <w:rPr>
          <w:color w:val="000000"/>
          <w:highlight w:val="yellow"/>
        </w:rPr>
      </w:pPr>
      <w:r>
        <w:t>General Matters</w:t>
      </w:r>
    </w:p>
    <w:p w14:paraId="423327E1" w14:textId="77777777" w:rsidR="001E01E7" w:rsidRPr="00B61250" w:rsidRDefault="001E01E7" w:rsidP="001E01E7">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3F8DCBB7" w14:textId="77777777" w:rsidR="001E01E7" w:rsidRPr="00B61250" w:rsidRDefault="001E01E7" w:rsidP="001E01E7">
      <w:pPr>
        <w:pStyle w:val="NoSpacing"/>
        <w:spacing w:line="276" w:lineRule="auto"/>
        <w:ind w:right="113"/>
        <w:jc w:val="both"/>
        <w:outlineLvl w:val="4"/>
        <w:rPr>
          <w:rFonts w:ascii="Arial" w:hAnsi="Arial" w:cs="Arial"/>
          <w:b/>
          <w:sz w:val="20"/>
          <w:szCs w:val="20"/>
          <w:u w:val="single"/>
        </w:rPr>
      </w:pPr>
    </w:p>
    <w:p w14:paraId="3DCCF150" w14:textId="77777777" w:rsidR="001E01E7" w:rsidRPr="00B61250" w:rsidRDefault="001E01E7" w:rsidP="001E01E7">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7A526EFD" w14:textId="77777777" w:rsidR="001E01E7" w:rsidRPr="00B61250" w:rsidRDefault="001E01E7" w:rsidP="001E01E7">
      <w:pPr>
        <w:jc w:val="both"/>
        <w:rPr>
          <w:rFonts w:cs="Arial"/>
          <w:color w:val="000000"/>
          <w:lang w:val="en-US"/>
        </w:rPr>
      </w:pPr>
      <w:r w:rsidRPr="00B61250">
        <w:rPr>
          <w:rFonts w:cs="Arial"/>
          <w:color w:val="000000"/>
          <w:lang w:val="en-US"/>
        </w:rPr>
        <w:t>Eligible candidates must be:</w:t>
      </w:r>
    </w:p>
    <w:p w14:paraId="4778D373" w14:textId="77777777" w:rsidR="001E01E7" w:rsidRPr="00B61250" w:rsidRDefault="001E01E7" w:rsidP="001E01E7">
      <w:pPr>
        <w:pStyle w:val="LABBullets"/>
      </w:pPr>
      <w:r w:rsidRPr="00B61250">
        <w:t>A citizen of the European Economic Area (EEA). The EEA consists of the Member States of the European Union, Iceland, Liechtenstein and Norway; or</w:t>
      </w:r>
    </w:p>
    <w:p w14:paraId="0154C038" w14:textId="77777777" w:rsidR="001E01E7" w:rsidRPr="00B61250" w:rsidRDefault="001E01E7" w:rsidP="001E01E7">
      <w:pPr>
        <w:pStyle w:val="LABBullets"/>
      </w:pPr>
      <w:r w:rsidRPr="00B61250">
        <w:t>A citizen of the United Kingdom (UK); or</w:t>
      </w:r>
    </w:p>
    <w:p w14:paraId="2B5EC4DD" w14:textId="77777777" w:rsidR="001E01E7" w:rsidRPr="00B61250" w:rsidRDefault="001E01E7" w:rsidP="001E01E7">
      <w:pPr>
        <w:pStyle w:val="LABBullets"/>
      </w:pPr>
      <w:r w:rsidRPr="00B61250">
        <w:t>A citizen of Switzerland pursuant to the agreement between the EU and Switzerland on the free movement of persons; or</w:t>
      </w:r>
    </w:p>
    <w:p w14:paraId="6DB325AE" w14:textId="77777777" w:rsidR="001E01E7" w:rsidRPr="00B61250" w:rsidRDefault="001E01E7" w:rsidP="001E01E7">
      <w:pPr>
        <w:pStyle w:val="LABBullets"/>
      </w:pPr>
      <w:r w:rsidRPr="00B61250">
        <w:t>A non-EEA citizen who is a spouse or child of an EEA or UK or Swiss citizen and has a stamp 4 visa; or</w:t>
      </w:r>
    </w:p>
    <w:p w14:paraId="0CB96FEC" w14:textId="77777777" w:rsidR="001E01E7" w:rsidRPr="00B61250" w:rsidRDefault="001E01E7" w:rsidP="001E01E7">
      <w:pPr>
        <w:pStyle w:val="LABBullets"/>
      </w:pPr>
      <w:r w:rsidRPr="00B61250">
        <w:t>A person awarded international protection under the International Protection Act 2015 or any family member entitled to remain in the State as a result of family reunification and has a stamp 4 visa; or</w:t>
      </w:r>
    </w:p>
    <w:p w14:paraId="41077B97" w14:textId="342DC7F8" w:rsidR="001E01E7" w:rsidRPr="001E01E7" w:rsidRDefault="001E01E7" w:rsidP="001E01E7">
      <w:pPr>
        <w:pStyle w:val="LABBullets"/>
      </w:pPr>
      <w:r w:rsidRPr="00B61250">
        <w:rPr>
          <w:lang w:val="en"/>
        </w:rPr>
        <w:t>A non-EEA citizen who is a parent of a dependent child who is a citizen of, and resident in, an EEA member state or the UK or Switzerland and has a stamp 4 visa.</w:t>
      </w:r>
    </w:p>
    <w:p w14:paraId="44335538" w14:textId="77777777" w:rsidR="001E01E7" w:rsidRDefault="001E01E7" w:rsidP="001E01E7">
      <w:pPr>
        <w:pStyle w:val="LABBullets"/>
        <w:numPr>
          <w:ilvl w:val="0"/>
          <w:numId w:val="0"/>
        </w:numPr>
      </w:pPr>
    </w:p>
    <w:p w14:paraId="5B5D4890" w14:textId="4C3C6674" w:rsidR="001E01E7" w:rsidRPr="00B61250" w:rsidRDefault="001E01E7" w:rsidP="001E01E7">
      <w:pPr>
        <w:pStyle w:val="LABBullets"/>
        <w:numPr>
          <w:ilvl w:val="0"/>
          <w:numId w:val="0"/>
        </w:numPr>
      </w:pPr>
      <w:r w:rsidRPr="000A5201">
        <w:t>Please note that a 50 TEU visa, which is a replacement for Stamp 4EUFAM after Brexit, is acceptable as a Stamp 4 equivalent.</w:t>
      </w:r>
    </w:p>
    <w:p w14:paraId="571D14F0" w14:textId="77777777" w:rsidR="001E01E7" w:rsidRPr="00B61250" w:rsidRDefault="001E01E7" w:rsidP="001E01E7">
      <w:pPr>
        <w:pStyle w:val="Default"/>
        <w:spacing w:line="276" w:lineRule="auto"/>
        <w:rPr>
          <w:sz w:val="20"/>
          <w:szCs w:val="20"/>
          <w:lang w:val="en"/>
        </w:rPr>
      </w:pPr>
    </w:p>
    <w:p w14:paraId="11B9272A" w14:textId="00592076" w:rsidR="001E01E7" w:rsidRDefault="001E01E7" w:rsidP="001E01E7">
      <w:pPr>
        <w:jc w:val="both"/>
        <w:rPr>
          <w:rFonts w:cs="Arial"/>
          <w:b/>
          <w:iCs/>
          <w:lang w:val="en-US"/>
        </w:rPr>
      </w:pPr>
      <w:r w:rsidRPr="00B61250">
        <w:rPr>
          <w:rFonts w:cs="Arial"/>
          <w:b/>
          <w:iCs/>
          <w:lang w:val="en-US"/>
        </w:rPr>
        <w:t>To qualify candidates must be eligible by the date of any job offer.</w:t>
      </w:r>
    </w:p>
    <w:p w14:paraId="763EFD8B" w14:textId="6991C3EB" w:rsidR="001E01E7" w:rsidRDefault="001E01E7" w:rsidP="001E01E7">
      <w:pPr>
        <w:jc w:val="both"/>
        <w:rPr>
          <w:rFonts w:cs="Arial"/>
          <w:b/>
          <w:iCs/>
          <w:lang w:val="en-US"/>
        </w:rPr>
      </w:pPr>
    </w:p>
    <w:p w14:paraId="1815F15B" w14:textId="77777777" w:rsidR="001E01E7" w:rsidRDefault="001E01E7" w:rsidP="001E01E7">
      <w:pPr>
        <w:jc w:val="both"/>
        <w:rPr>
          <w:rFonts w:cs="Arial"/>
          <w:b/>
          <w:iCs/>
          <w:lang w:val="en-US"/>
        </w:rPr>
      </w:pPr>
    </w:p>
    <w:p w14:paraId="07201FEC" w14:textId="4C8CBACC" w:rsidR="009B605E" w:rsidRDefault="009B605E">
      <w:pPr>
        <w:spacing w:after="200" w:line="276" w:lineRule="auto"/>
        <w:rPr>
          <w:rFonts w:cs="Arial"/>
          <w:b/>
          <w:iCs/>
          <w:lang w:val="en-US"/>
        </w:rPr>
      </w:pPr>
      <w:r>
        <w:rPr>
          <w:rFonts w:cs="Arial"/>
          <w:b/>
          <w:iCs/>
          <w:lang w:val="en-US"/>
        </w:rPr>
        <w:br w:type="page"/>
      </w:r>
    </w:p>
    <w:p w14:paraId="4DE70717" w14:textId="77777777" w:rsidR="001E01E7" w:rsidRPr="00B61250" w:rsidRDefault="001E01E7" w:rsidP="001E01E7">
      <w:pPr>
        <w:jc w:val="both"/>
        <w:rPr>
          <w:rFonts w:cs="Arial"/>
          <w:b/>
          <w:iCs/>
          <w:lang w:val="en-US"/>
        </w:rPr>
      </w:pPr>
    </w:p>
    <w:p w14:paraId="767553E8"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0E20EDCF" w14:textId="77777777" w:rsidR="001E01E7" w:rsidRPr="00D66423" w:rsidRDefault="001E01E7" w:rsidP="001E01E7">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204FE1DD" w14:textId="77777777" w:rsidR="001E01E7" w:rsidRPr="00B61250" w:rsidRDefault="001E01E7" w:rsidP="001E01E7">
      <w:pPr>
        <w:autoSpaceDE w:val="0"/>
        <w:autoSpaceDN w:val="0"/>
        <w:adjustRightInd w:val="0"/>
        <w:ind w:right="113"/>
        <w:jc w:val="both"/>
        <w:outlineLvl w:val="4"/>
        <w:rPr>
          <w:rFonts w:cs="Arial"/>
        </w:rPr>
      </w:pPr>
    </w:p>
    <w:p w14:paraId="33988F96" w14:textId="77777777" w:rsidR="001E01E7" w:rsidRDefault="001E01E7" w:rsidP="001E01E7">
      <w:pPr>
        <w:ind w:right="113"/>
        <w:jc w:val="both"/>
        <w:outlineLvl w:val="4"/>
        <w:rPr>
          <w:rFonts w:cs="Arial"/>
          <w:b/>
          <w:color w:val="C9541C"/>
          <w:sz w:val="24"/>
          <w:szCs w:val="24"/>
        </w:rPr>
      </w:pPr>
    </w:p>
    <w:p w14:paraId="7EC93F16"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098627C8" w14:textId="77777777" w:rsidR="001E01E7" w:rsidRPr="00B61250" w:rsidRDefault="001E01E7" w:rsidP="001E01E7">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7AB0CFA3" w14:textId="77777777" w:rsidR="001E01E7" w:rsidRPr="00B61250" w:rsidRDefault="001E01E7" w:rsidP="001E01E7">
      <w:pPr>
        <w:ind w:right="113"/>
        <w:jc w:val="both"/>
        <w:outlineLvl w:val="4"/>
        <w:rPr>
          <w:rFonts w:cs="Arial"/>
        </w:rPr>
      </w:pPr>
    </w:p>
    <w:p w14:paraId="6C1A91F4" w14:textId="77777777" w:rsidR="001E01E7" w:rsidRPr="00B61250" w:rsidRDefault="001E01E7" w:rsidP="001E01E7">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25E33A7" w14:textId="77777777" w:rsidR="001E01E7" w:rsidRDefault="001E01E7" w:rsidP="001E01E7">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02F06ACF" w14:textId="77777777" w:rsidR="001E01E7" w:rsidRPr="00B61250" w:rsidRDefault="001E01E7" w:rsidP="001E01E7">
      <w:pPr>
        <w:tabs>
          <w:tab w:val="left" w:pos="-720"/>
        </w:tabs>
        <w:suppressAutoHyphens/>
        <w:ind w:right="113"/>
        <w:jc w:val="both"/>
        <w:outlineLvl w:val="4"/>
        <w:rPr>
          <w:rFonts w:cs="Arial"/>
        </w:rPr>
      </w:pPr>
      <w:r w:rsidRPr="00B61250">
        <w:rPr>
          <w:rFonts w:cs="Arial"/>
          <w:i/>
          <w:iCs/>
          <w:smallCaps/>
        </w:rPr>
        <w:t xml:space="preserve"> </w:t>
      </w:r>
    </w:p>
    <w:p w14:paraId="5C3E3235"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5918FF22" w14:textId="77777777" w:rsidR="001E01E7" w:rsidRPr="00B61250" w:rsidRDefault="001E01E7" w:rsidP="001E01E7">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2F00B111" w14:textId="77777777" w:rsidR="001E01E7" w:rsidRPr="00B61250" w:rsidRDefault="001E01E7" w:rsidP="001E01E7">
      <w:pPr>
        <w:ind w:right="113"/>
        <w:jc w:val="both"/>
        <w:outlineLvl w:val="4"/>
        <w:rPr>
          <w:rFonts w:cs="Arial"/>
        </w:rPr>
      </w:pPr>
    </w:p>
    <w:p w14:paraId="48959A5D" w14:textId="77777777" w:rsidR="001E01E7" w:rsidRPr="00B61250" w:rsidRDefault="001E01E7" w:rsidP="001E01E7">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2E4FBCAD" w14:textId="77777777" w:rsidR="001E01E7" w:rsidRPr="00B61250" w:rsidRDefault="001E01E7" w:rsidP="001E01E7">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5F26E7E5" w14:textId="77777777" w:rsidR="001E01E7" w:rsidRDefault="001E01E7" w:rsidP="00B175BA">
      <w:pPr>
        <w:pStyle w:val="LABSection"/>
      </w:pPr>
    </w:p>
    <w:p w14:paraId="6D7619A8" w14:textId="1C1658B9" w:rsidR="002363EE" w:rsidRPr="00B175BA" w:rsidRDefault="00973F10" w:rsidP="00973F10">
      <w:pPr>
        <w:pStyle w:val="LABSection"/>
        <w:rPr>
          <w:color w:val="000000"/>
        </w:rPr>
      </w:pPr>
      <w:r>
        <w:br w:type="page"/>
      </w:r>
      <w:r w:rsidR="00B41008">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B175BA" w:rsidRDefault="002363EE" w:rsidP="00B175BA">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w:t>
      </w:r>
      <w:r w:rsidR="00B175BA" w:rsidRPr="00352568">
        <w:rPr>
          <w:bCs/>
        </w:rPr>
        <w:t xml:space="preserve"> </w:t>
      </w:r>
      <w:r w:rsidRPr="00352568">
        <w:t xml:space="preserve">Application forms are only available from our website at </w:t>
      </w:r>
      <w:hyperlink r:id="rId24" w:history="1">
        <w:r w:rsidRPr="00D85C0F">
          <w:rPr>
            <w:rStyle w:val="Hyperlink"/>
            <w:b/>
          </w:rPr>
          <w:t>www.legalaidboard.ie</w:t>
        </w:r>
      </w:hyperlink>
    </w:p>
    <w:p w14:paraId="62FABD80" w14:textId="4DE057B8" w:rsidR="002363EE" w:rsidRPr="00D85C0F" w:rsidRDefault="002363EE" w:rsidP="00B175BA">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03FB22A" w14:textId="1A2A4240" w:rsidR="002363EE" w:rsidRPr="00D85C0F" w:rsidRDefault="002363EE" w:rsidP="00B175BA">
      <w:pPr>
        <w:pStyle w:val="LABBody10pt"/>
        <w:rPr>
          <w:bCs/>
        </w:rPr>
      </w:pPr>
      <w:r w:rsidRPr="00D85C0F">
        <w:rPr>
          <w:bCs/>
        </w:rPr>
        <w:t xml:space="preserve">Application forms </w:t>
      </w:r>
      <w:r w:rsidR="00A74986">
        <w:rPr>
          <w:bCs/>
        </w:rPr>
        <w:t xml:space="preserve">must be </w:t>
      </w:r>
      <w:r w:rsidRPr="00D85C0F">
        <w:rPr>
          <w:bCs/>
        </w:rPr>
        <w:t xml:space="preserve">submitted by email </w:t>
      </w:r>
      <w:r w:rsidR="00A74986">
        <w:rPr>
          <w:bCs/>
        </w:rPr>
        <w:t>and must be</w:t>
      </w:r>
      <w:r w:rsidRPr="00D85C0F">
        <w:rPr>
          <w:bCs/>
        </w:rPr>
        <w:t xml:space="preserve"> sent in </w:t>
      </w:r>
      <w:r w:rsidRPr="00D85C0F">
        <w:rPr>
          <w:b/>
          <w:bCs/>
        </w:rPr>
        <w:t>.PDF or MS Word format only</w:t>
      </w:r>
      <w:r w:rsidRPr="00D85C0F">
        <w:rPr>
          <w:bCs/>
        </w:rPr>
        <w:t xml:space="preserve">. </w:t>
      </w:r>
    </w:p>
    <w:p w14:paraId="410EAE5A" w14:textId="2C965C80" w:rsidR="003E277A" w:rsidRPr="003E277A" w:rsidRDefault="002363EE" w:rsidP="003E277A">
      <w:pPr>
        <w:pStyle w:val="LABBody10pt"/>
        <w:spacing w:after="240"/>
        <w:rPr>
          <w:bCs/>
        </w:rPr>
      </w:pPr>
      <w:r w:rsidRPr="00D85C0F">
        <w:rPr>
          <w:bCs/>
        </w:rPr>
        <w:t xml:space="preserve">Completed application forms must be submitted by email </w:t>
      </w:r>
      <w:r w:rsidRPr="007A31FC">
        <w:rPr>
          <w:bCs/>
        </w:rPr>
        <w:t xml:space="preserve">to </w:t>
      </w:r>
      <w:r w:rsidR="00A74986" w:rsidRPr="001E01E7">
        <w:rPr>
          <w:b/>
        </w:rPr>
        <w:t>Legal Clerk</w:t>
      </w:r>
      <w:r w:rsidR="007511DC" w:rsidRPr="001E01E7">
        <w:rPr>
          <w:b/>
        </w:rPr>
        <w:t xml:space="preserve"> </w:t>
      </w:r>
      <w:r w:rsidR="00607E44" w:rsidRPr="001E01E7">
        <w:rPr>
          <w:b/>
        </w:rPr>
        <w:t>Galway</w:t>
      </w:r>
      <w:r w:rsidR="00607E44" w:rsidRPr="00607E44">
        <w:t xml:space="preserve"> </w:t>
      </w:r>
      <w:r w:rsidRPr="007A31FC">
        <w:rPr>
          <w:bCs/>
        </w:rPr>
        <w:t>Competition</w:t>
      </w:r>
      <w:r w:rsidRPr="00D85C0F">
        <w:rPr>
          <w:bCs/>
        </w:rPr>
        <w:t xml:space="preserve"> at </w:t>
      </w:r>
      <w:hyperlink r:id="rId25" w:history="1">
        <w:r w:rsidR="005D30CA"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1C8C1FC3" w:rsidR="003E277A" w:rsidRDefault="003E277A" w:rsidP="00341858">
      <w:pPr>
        <w:pStyle w:val="LABBody10pt"/>
        <w:spacing w:after="60"/>
        <w:rPr>
          <w:bCs/>
        </w:rPr>
      </w:pPr>
    </w:p>
    <w:p w14:paraId="46AB2B1F" w14:textId="4EA8D9AC" w:rsidR="001E01E7" w:rsidRPr="001E01E7" w:rsidRDefault="001E01E7" w:rsidP="00341858">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25F4CE0C" w14:textId="538D7008" w:rsidR="002363EE" w:rsidRPr="008522C9" w:rsidRDefault="002363EE" w:rsidP="00962AA3">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53CD0AF0" w14:textId="224D6E4A" w:rsidR="002363EE" w:rsidRPr="008522C9" w:rsidRDefault="002363EE" w:rsidP="00962AA3">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1C25074A" w:rsidR="002363EE" w:rsidRPr="008522C9" w:rsidRDefault="002363EE">
      <w:pPr>
        <w:pStyle w:val="LABBody10pt"/>
      </w:pPr>
      <w:r w:rsidRPr="008522C9">
        <w:t xml:space="preserve">Should the person recommended for appointment </w:t>
      </w:r>
      <w:r w:rsidR="00DB6E27" w:rsidRPr="008522C9">
        <w:t>decline</w:t>
      </w:r>
      <w:r w:rsidRPr="008522C9">
        <w:t xml:space="preserve"> or having accepted it, relinquish it or if an additional vacancy arises the Board may, at its discretion, select and recommend another person for appointment.</w:t>
      </w:r>
    </w:p>
    <w:p w14:paraId="03C26A1C" w14:textId="77777777" w:rsidR="001E01E7" w:rsidRPr="00D85C0F" w:rsidRDefault="001E01E7" w:rsidP="001E01E7">
      <w:pPr>
        <w:pStyle w:val="Smallheadingorange"/>
      </w:pPr>
      <w:r w:rsidRPr="00D85C0F">
        <w:t>Security Clearance</w:t>
      </w:r>
    </w:p>
    <w:p w14:paraId="546D6D57" w14:textId="77777777" w:rsidR="001E01E7" w:rsidRPr="00B175BA" w:rsidRDefault="001E01E7" w:rsidP="001E01E7">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05089327" w14:textId="77777777" w:rsidR="001E01E7" w:rsidRPr="00D85C0F" w:rsidRDefault="001E01E7" w:rsidP="001E01E7">
      <w:pPr>
        <w:pStyle w:val="LABBody10pt"/>
        <w:rPr>
          <w:color w:val="000000"/>
        </w:rPr>
      </w:pPr>
      <w:r w:rsidRPr="00D85C0F">
        <w:rPr>
          <w:color w:val="000000"/>
        </w:rPr>
        <w:t>The Board will fully comply with the requirements of GDPR at all stages.</w:t>
      </w:r>
    </w:p>
    <w:p w14:paraId="3501EBE7" w14:textId="75F2AE92" w:rsidR="001E01E7" w:rsidRDefault="001E01E7" w:rsidP="001E01E7">
      <w:pPr>
        <w:pStyle w:val="LABBody10pt"/>
        <w:rPr>
          <w:color w:val="000000"/>
        </w:rPr>
      </w:pPr>
      <w:r w:rsidRPr="00D85C0F">
        <w:rPr>
          <w:color w:val="000000"/>
        </w:rPr>
        <w:t xml:space="preserve">The appointment of a candidate is also dependant on satisfactory reference checking. </w:t>
      </w:r>
    </w:p>
    <w:p w14:paraId="7A201331" w14:textId="3B8D3E41" w:rsidR="001E01E7" w:rsidRDefault="001E01E7" w:rsidP="001E01E7">
      <w:pPr>
        <w:pStyle w:val="LABBody10pt"/>
        <w:rPr>
          <w:color w:val="000000"/>
        </w:rPr>
      </w:pPr>
    </w:p>
    <w:p w14:paraId="7FB43F3B" w14:textId="77777777" w:rsidR="001E01E7" w:rsidRDefault="001E01E7" w:rsidP="001E01E7">
      <w:pPr>
        <w:pStyle w:val="Smallheadingorange"/>
      </w:pPr>
    </w:p>
    <w:p w14:paraId="17407EA0" w14:textId="4CA20C07" w:rsidR="001E01E7" w:rsidRDefault="001E01E7" w:rsidP="001E01E7">
      <w:pPr>
        <w:pStyle w:val="Smallheadingorange"/>
      </w:pPr>
      <w:r>
        <w:lastRenderedPageBreak/>
        <w:t>Reschedule Requests</w:t>
      </w:r>
    </w:p>
    <w:p w14:paraId="2046867C" w14:textId="77777777" w:rsidR="001E01E7" w:rsidRPr="006C4B6F" w:rsidRDefault="001E01E7" w:rsidP="001E01E7">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2C8DF29D" w:rsidR="002363EE" w:rsidRPr="00D85C0F" w:rsidRDefault="002363EE" w:rsidP="00B175BA">
      <w:pPr>
        <w:pStyle w:val="Smallheadingorange"/>
      </w:pPr>
      <w:r w:rsidRPr="00D85C0F">
        <w:t>Closing date</w:t>
      </w:r>
    </w:p>
    <w:p w14:paraId="582E9276" w14:textId="0D18A3EB" w:rsidR="002363EE" w:rsidRPr="00D85C0F" w:rsidRDefault="002363EE" w:rsidP="00B175BA">
      <w:pPr>
        <w:pStyle w:val="LABBody10pt"/>
      </w:pPr>
      <w:r w:rsidRPr="00D85C0F">
        <w:t xml:space="preserve">The completed application form must be forwarded so as to reach the Board not </w:t>
      </w:r>
      <w:r w:rsidRPr="004369C7">
        <w:t xml:space="preserve">later than </w:t>
      </w:r>
      <w:r w:rsidRPr="004369C7">
        <w:rPr>
          <w:b/>
        </w:rPr>
        <w:t xml:space="preserve">4.00 pm </w:t>
      </w:r>
      <w:r w:rsidR="00927C93">
        <w:rPr>
          <w:b/>
        </w:rPr>
        <w:t>Wednesday 12</w:t>
      </w:r>
      <w:r w:rsidR="00927C93" w:rsidRPr="00927C93">
        <w:rPr>
          <w:b/>
          <w:vertAlign w:val="superscript"/>
        </w:rPr>
        <w:t>th</w:t>
      </w:r>
      <w:r w:rsidR="00927C93">
        <w:rPr>
          <w:b/>
        </w:rPr>
        <w:t xml:space="preserve"> November</w:t>
      </w:r>
      <w:r w:rsidR="007D5F4B">
        <w:rPr>
          <w:b/>
        </w:rPr>
        <w:t xml:space="preserve"> </w:t>
      </w:r>
      <w:r w:rsidR="00227FBF">
        <w:rPr>
          <w:b/>
        </w:rPr>
        <w:t>202</w:t>
      </w:r>
      <w:r w:rsidR="00640D22">
        <w:rPr>
          <w:b/>
        </w:rPr>
        <w:t>5</w:t>
      </w:r>
      <w:r w:rsidRPr="004369C7">
        <w:rPr>
          <w:b/>
        </w:rPr>
        <w:t xml:space="preserve">.  </w:t>
      </w:r>
      <w:r w:rsidRPr="004369C7">
        <w:t>If you do not receive an acknowledgement of receipt</w:t>
      </w:r>
      <w:r w:rsidRPr="00D85C0F">
        <w:t xml:space="preserve"> of your application within 2 working days of applying, pl</w:t>
      </w:r>
      <w:r w:rsidR="0072194F">
        <w:t>ease contact: Human Resources</w:t>
      </w:r>
      <w:r w:rsidRPr="00D85C0F">
        <w:t xml:space="preserve"> at 066 9471021.                                                      </w:t>
      </w:r>
    </w:p>
    <w:p w14:paraId="2648EABB" w14:textId="086AA20D" w:rsidR="002363EE" w:rsidRPr="00B175BA" w:rsidRDefault="002363EE" w:rsidP="00B175BA">
      <w:pPr>
        <w:pStyle w:val="LABBody10pt"/>
      </w:pPr>
      <w:r w:rsidRPr="00D85C0F">
        <w:t>Candidates should make themselves available on the date(s) specified by the Board and should make sure that the contact details specified on the application form are correct.</w:t>
      </w:r>
    </w:p>
    <w:p w14:paraId="5661DFF9" w14:textId="40EAC0B5" w:rsidR="002363EE" w:rsidRDefault="002363EE" w:rsidP="00B175BA">
      <w:pPr>
        <w:pStyle w:val="LABBody10pt"/>
      </w:pPr>
      <w:r w:rsidRPr="00D85C0F">
        <w:t>The Board will not be responsible for refunding any expenses incurred by candidates.</w:t>
      </w:r>
    </w:p>
    <w:p w14:paraId="08EFA66A" w14:textId="6CCFEEFF" w:rsidR="001E01E7" w:rsidRDefault="001E01E7" w:rsidP="00B175BA">
      <w:pPr>
        <w:pStyle w:val="LABBody10pt"/>
      </w:pP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2D4DCC85" w14:textId="77777777" w:rsidR="005D30CA" w:rsidRPr="00A56856" w:rsidRDefault="005D30CA" w:rsidP="005D30CA">
      <w:pPr>
        <w:spacing w:line="276" w:lineRule="auto"/>
        <w:ind w:left="11"/>
        <w:rPr>
          <w:rFonts w:cs="Arial"/>
        </w:rPr>
      </w:pP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2D68BA0F" w14:textId="7777777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4C087F8D" w14:textId="77777777" w:rsidR="005D30CA" w:rsidRDefault="005D30CA" w:rsidP="00B175BA">
      <w:pPr>
        <w:pStyle w:val="LABBody10pt"/>
      </w:pPr>
    </w:p>
    <w:p w14:paraId="1ED77EE7" w14:textId="74E9F638" w:rsidR="002363EE" w:rsidRDefault="00CF151E"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2C7A245A" w14:textId="71480BDF" w:rsidR="001E01E7" w:rsidRDefault="001E01E7" w:rsidP="001E01E7">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t xml:space="preserve">Legal Clerk </w:t>
      </w:r>
      <w:r w:rsidRPr="00554336">
        <w:t>Le</w:t>
      </w:r>
      <w:r>
        <w:t xml:space="preserve">vel that may arise in Galway, 12 months following the Panel’s establishment. </w:t>
      </w:r>
    </w:p>
    <w:p w14:paraId="4C2C275A" w14:textId="77777777" w:rsidR="002363EE" w:rsidRPr="00D85C0F" w:rsidRDefault="002363EE" w:rsidP="00B175BA">
      <w:pPr>
        <w:pStyle w:val="Smallheadingorange"/>
      </w:pPr>
      <w:r w:rsidRPr="00D85C0F">
        <w:t>Shortlisting</w:t>
      </w:r>
    </w:p>
    <w:p w14:paraId="5FA996E2" w14:textId="200D01A3" w:rsidR="002363EE" w:rsidRPr="00352568" w:rsidRDefault="002363EE" w:rsidP="00B175BA">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3552B400" w14:textId="77777777" w:rsidR="001E01E7" w:rsidRDefault="001E01E7" w:rsidP="00B175BA">
      <w:pPr>
        <w:pStyle w:val="Smallheadingorange"/>
      </w:pPr>
    </w:p>
    <w:p w14:paraId="10E9A6E2" w14:textId="77777777" w:rsidR="001E01E7" w:rsidRDefault="001E01E7" w:rsidP="00B175BA">
      <w:pPr>
        <w:pStyle w:val="Smallheadingorange"/>
      </w:pPr>
    </w:p>
    <w:p w14:paraId="06303B75" w14:textId="77777777" w:rsidR="001E01E7" w:rsidRDefault="001E01E7" w:rsidP="00B175BA">
      <w:pPr>
        <w:pStyle w:val="Smallheadingorange"/>
      </w:pPr>
    </w:p>
    <w:p w14:paraId="080E53C4" w14:textId="6EB3E39F" w:rsidR="002363EE" w:rsidRPr="00D85C0F" w:rsidRDefault="002363EE" w:rsidP="00B175BA">
      <w:pPr>
        <w:pStyle w:val="Smallheadingorange"/>
      </w:pPr>
      <w:r w:rsidRPr="00D85C0F">
        <w:lastRenderedPageBreak/>
        <w:t>Confidentiality</w:t>
      </w:r>
    </w:p>
    <w:p w14:paraId="0C177495" w14:textId="2E047D64" w:rsidR="002363EE" w:rsidRPr="00D85C0F" w:rsidRDefault="002363EE" w:rsidP="00B175BA">
      <w:pPr>
        <w:pStyle w:val="LABBody10pt"/>
      </w:pPr>
      <w:r w:rsidRPr="00D85C0F">
        <w:t>Subject to the provisions of the Freedom of Information Act, 1997 applications will be treated in strict confidence.</w:t>
      </w:r>
    </w:p>
    <w:p w14:paraId="08512451" w14:textId="7D4B417D" w:rsidR="002363EE" w:rsidRPr="00D85C0F" w:rsidRDefault="002363EE" w:rsidP="00B175BA">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D85C0F" w:rsidRDefault="002363EE" w:rsidP="00B175BA">
      <w:pPr>
        <w:pStyle w:val="LABBody10pt"/>
      </w:pPr>
      <w:r w:rsidRPr="00D85C0F">
        <w:t>Certain items of information, not specific to any individual, are extracted from computer records for general statistical purposes.</w:t>
      </w:r>
    </w:p>
    <w:p w14:paraId="6F712470" w14:textId="77777777" w:rsidR="001E01E7" w:rsidRDefault="001E01E7" w:rsidP="00B41008">
      <w:pPr>
        <w:pStyle w:val="LABSection"/>
      </w:pPr>
    </w:p>
    <w:p w14:paraId="66BD6BF3" w14:textId="0365B22D" w:rsidR="002363EE" w:rsidRPr="00D85C0F" w:rsidRDefault="002363EE" w:rsidP="00B41008">
      <w:pPr>
        <w:pStyle w:val="LABSection"/>
      </w:pPr>
      <w:r w:rsidRPr="00D85C0F">
        <w:t>General Information</w:t>
      </w:r>
    </w:p>
    <w:p w14:paraId="4D91E3C2" w14:textId="77777777" w:rsidR="00125606" w:rsidRDefault="00125606" w:rsidP="00125606">
      <w:pPr>
        <w:pStyle w:val="Smallheadingorange"/>
      </w:pPr>
      <w:r>
        <w:t xml:space="preserve">Candidates’ Rights </w:t>
      </w:r>
    </w:p>
    <w:p w14:paraId="70DB7632" w14:textId="77777777" w:rsidR="00125606" w:rsidRPr="00EB2CBD" w:rsidRDefault="00125606" w:rsidP="00125606">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6" w:history="1">
        <w:r w:rsidRPr="00EB2CBD">
          <w:rPr>
            <w:rFonts w:eastAsia="Times New Roman"/>
          </w:rPr>
          <w:t>://www.cpsa.ie/</w:t>
        </w:r>
      </w:hyperlink>
      <w:r w:rsidRPr="00EB2CBD">
        <w:rPr>
          <w:rFonts w:eastAsia="Times New Roman" w:cs="Arial"/>
        </w:rPr>
        <w:t xml:space="preserve"> </w:t>
      </w:r>
    </w:p>
    <w:p w14:paraId="2E524B82" w14:textId="77777777" w:rsidR="00125606" w:rsidRDefault="00125606" w:rsidP="00125606">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26279112" w14:textId="77777777" w:rsidR="00125606" w:rsidRPr="00EB2CBD" w:rsidRDefault="00125606" w:rsidP="00125606">
      <w:pPr>
        <w:pStyle w:val="LABBullets"/>
        <w:numPr>
          <w:ilvl w:val="0"/>
          <w:numId w:val="0"/>
        </w:numPr>
        <w:ind w:left="284"/>
      </w:pPr>
    </w:p>
    <w:p w14:paraId="56F52705" w14:textId="77777777" w:rsidR="00125606" w:rsidRDefault="00125606" w:rsidP="00125606">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15E6CF99" w14:textId="77777777" w:rsidR="00125606" w:rsidRDefault="00125606" w:rsidP="00125606">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52B6DFD2" w14:textId="77777777" w:rsidR="00125606" w:rsidRPr="00EB2CBD" w:rsidRDefault="00125606" w:rsidP="00125606">
      <w:pPr>
        <w:pStyle w:val="LABBullets"/>
        <w:numPr>
          <w:ilvl w:val="0"/>
          <w:numId w:val="0"/>
        </w:numPr>
        <w:ind w:left="284"/>
      </w:pPr>
    </w:p>
    <w:p w14:paraId="4CB560D1" w14:textId="77777777" w:rsidR="00125606" w:rsidRPr="00EB2CBD" w:rsidRDefault="00125606" w:rsidP="00125606">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77777777"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11EE30C0" w:rsidR="002363EE" w:rsidRPr="00D85C0F" w:rsidRDefault="002363EE" w:rsidP="00B175BA">
      <w:pPr>
        <w:pStyle w:val="LABBullets"/>
      </w:pPr>
      <w:r w:rsidRPr="00D85C0F">
        <w:lastRenderedPageBreak/>
        <w:t xml:space="preserve">where </w:t>
      </w:r>
      <w:r w:rsidR="008569FE">
        <w:t>they</w:t>
      </w:r>
      <w:r w:rsidRPr="00D85C0F">
        <w:t xml:space="preserve"> </w:t>
      </w:r>
      <w:r w:rsidR="008569FE">
        <w:t>have</w:t>
      </w:r>
      <w:r w:rsidRPr="00D85C0F">
        <w:t xml:space="preserve"> not been appointed to a post, </w:t>
      </w:r>
      <w:r w:rsidR="008569FE">
        <w:t>they</w:t>
      </w:r>
      <w:r w:rsidRPr="00D85C0F">
        <w:t xml:space="preserve"> will be disqualified as a candidate; and </w:t>
      </w:r>
    </w:p>
    <w:p w14:paraId="69178EB0" w14:textId="745F786F" w:rsidR="002363EE" w:rsidRPr="00B175BA" w:rsidRDefault="002363EE" w:rsidP="002363EE">
      <w:pPr>
        <w:pStyle w:val="LABBullets"/>
      </w:pPr>
      <w:r w:rsidRPr="00D85C0F">
        <w:t xml:space="preserve">where </w:t>
      </w:r>
      <w:r w:rsidR="008569FE">
        <w:t>they have</w:t>
      </w:r>
      <w:r w:rsidRPr="00D85C0F">
        <w:t xml:space="preserve"> been appointed subsequently to the recruitment process in question, </w:t>
      </w:r>
      <w:r w:rsidR="008569FE">
        <w:t>they</w:t>
      </w:r>
      <w:r w:rsidRPr="00D85C0F">
        <w:t xml:space="preserv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25E96207" w:rsidR="002363EE" w:rsidRPr="00B175BA" w:rsidRDefault="002363EE" w:rsidP="00B175BA">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7FEA5A6D" w14:textId="0E15D876" w:rsidR="003E277A"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A55DCF3" w14:textId="77777777" w:rsidTr="00D0056F">
        <w:tc>
          <w:tcPr>
            <w:tcW w:w="8642" w:type="dxa"/>
            <w:tcBorders>
              <w:top w:val="nil"/>
              <w:left w:val="nil"/>
              <w:bottom w:val="nil"/>
              <w:right w:val="nil"/>
            </w:tcBorders>
            <w:shd w:val="clear" w:color="auto" w:fill="F3F5F6"/>
          </w:tcPr>
          <w:p w14:paraId="1812E9B3" w14:textId="3DAF0F4A" w:rsidR="003E277A" w:rsidRPr="003E277A" w:rsidRDefault="003E277A" w:rsidP="003E277A">
            <w:pPr>
              <w:spacing w:before="360" w:after="120"/>
              <w:ind w:left="284" w:right="284"/>
              <w:rPr>
                <w:b/>
                <w:bCs/>
                <w:color w:val="007284"/>
                <w:sz w:val="28"/>
                <w:szCs w:val="28"/>
              </w:rPr>
            </w:pPr>
            <w:r w:rsidRPr="003E277A">
              <w:rPr>
                <w:b/>
                <w:bCs/>
                <w:color w:val="007284"/>
                <w:sz w:val="28"/>
                <w:szCs w:val="28"/>
              </w:rPr>
              <w:t>Data Protection Act 2018</w:t>
            </w:r>
          </w:p>
          <w:p w14:paraId="7E26DEE1" w14:textId="77777777" w:rsidR="00533244" w:rsidRPr="00BD0F57" w:rsidRDefault="00533244" w:rsidP="00533244">
            <w:pPr>
              <w:spacing w:before="240" w:after="120" w:line="276" w:lineRule="auto"/>
              <w:ind w:left="284" w:right="284"/>
            </w:pPr>
            <w:r w:rsidRPr="00BD0F57">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344165CF" w14:textId="77777777" w:rsidR="00533244" w:rsidRPr="00BD0F57" w:rsidRDefault="00533244" w:rsidP="00533244">
            <w:pPr>
              <w:spacing w:before="240" w:after="120" w:line="276" w:lineRule="auto"/>
              <w:ind w:left="284" w:right="284"/>
            </w:pPr>
            <w:r w:rsidRPr="00BD0F57">
              <w:t xml:space="preserve">For more information on how we retain and use your personal data, please review </w:t>
            </w:r>
            <w:r w:rsidRPr="00BD0F57">
              <w:rPr>
                <w:lang w:val="en"/>
              </w:rPr>
              <w:t xml:space="preserve">our Data Protection Data Statement, which includes instructions on their right to withdraw consent at any point: </w:t>
            </w:r>
          </w:p>
          <w:p w14:paraId="4BEB8AA5" w14:textId="77777777" w:rsidR="00533244" w:rsidRPr="00BD0F57" w:rsidRDefault="00533244" w:rsidP="00533244">
            <w:pPr>
              <w:spacing w:before="240" w:after="120" w:line="276" w:lineRule="auto"/>
              <w:ind w:left="284" w:right="284"/>
              <w:rPr>
                <w:lang w:val="en"/>
              </w:rPr>
            </w:pPr>
            <w:r w:rsidRPr="00BD0F57">
              <w:rPr>
                <w:lang w:val="en"/>
              </w:rPr>
              <w:t xml:space="preserve">This is available at </w:t>
            </w:r>
            <w:hyperlink r:id="rId27" w:history="1">
              <w:r w:rsidRPr="00BD0F57">
                <w:rPr>
                  <w:rStyle w:val="Hyperlink"/>
                  <w:lang w:val="en"/>
                </w:rPr>
                <w:t>https://www.legalaidboard.ie/en/Contact-Us/Data-Protection/</w:t>
              </w:r>
            </w:hyperlink>
          </w:p>
          <w:p w14:paraId="2632AA9E" w14:textId="77777777" w:rsidR="00533244" w:rsidRPr="00BD0F57" w:rsidRDefault="00533244" w:rsidP="00533244">
            <w:pPr>
              <w:spacing w:before="240" w:after="120" w:line="276" w:lineRule="auto"/>
              <w:ind w:left="284" w:right="284"/>
              <w:rPr>
                <w:rFonts w:cs="Arial"/>
              </w:rPr>
            </w:pPr>
            <w:r w:rsidRPr="00BD0F57">
              <w:rPr>
                <w:rFonts w:cs="Arial"/>
              </w:rPr>
              <w:t xml:space="preserve">To make a subject access request under the Data Protection Act 2018, please submit your request in writing to; Data Protection Officer, Legal Aid Board, Quay Street, </w:t>
            </w:r>
            <w:proofErr w:type="spellStart"/>
            <w:r w:rsidRPr="00BD0F57">
              <w:rPr>
                <w:rFonts w:cs="Arial"/>
              </w:rPr>
              <w:t>Cahirciveen</w:t>
            </w:r>
            <w:proofErr w:type="spellEnd"/>
            <w:r w:rsidRPr="00BD0F57">
              <w:rPr>
                <w:rFonts w:cs="Arial"/>
              </w:rPr>
              <w:t xml:space="preserve">, Co. Kerry, V23 RD36 or via </w:t>
            </w:r>
            <w:hyperlink r:id="rId28" w:history="1">
              <w:r w:rsidRPr="00BD0F57">
                <w:rPr>
                  <w:rStyle w:val="Hyperlink"/>
                  <w:rFonts w:cs="Arial"/>
                </w:rPr>
                <w:t>dataprotection@legalaidboard.ie</w:t>
              </w:r>
            </w:hyperlink>
            <w:r w:rsidRPr="00BD0F57">
              <w:rPr>
                <w:rFonts w:cs="Arial"/>
              </w:rPr>
              <w:t xml:space="preserve">. </w:t>
            </w:r>
          </w:p>
          <w:p w14:paraId="00C83E9A" w14:textId="77777777" w:rsidR="00533244" w:rsidRPr="00BD0F57" w:rsidRDefault="00533244" w:rsidP="00533244">
            <w:pPr>
              <w:spacing w:before="240" w:after="120" w:line="276" w:lineRule="auto"/>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124C0B30" w14:textId="5C9C11EA" w:rsidR="003E277A" w:rsidRPr="003E277A" w:rsidRDefault="003E277A" w:rsidP="003E277A">
            <w:pPr>
              <w:spacing w:before="24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2BC8E706" w14:textId="77777777" w:rsidR="002F20D3" w:rsidRDefault="00C734B4">
      <w:pPr>
        <w:spacing w:after="60"/>
        <w:outlineLvl w:val="1"/>
        <w:rPr>
          <w:sz w:val="22"/>
          <w:szCs w:val="22"/>
          <w:u w:val="single"/>
        </w:rPr>
      </w:pPr>
      <w:r>
        <w:rPr>
          <w:sz w:val="22"/>
          <w:szCs w:val="22"/>
          <w:u w:val="single"/>
        </w:rPr>
        <w:br w:type="page"/>
      </w:r>
    </w:p>
    <w:p w14:paraId="04A6DE12" w14:textId="231701B3" w:rsidR="002F20D3" w:rsidRDefault="00FC3433">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2C1B5E52">
            <wp:simplePos x="0" y="0"/>
            <wp:positionH relativeFrom="column">
              <wp:posOffset>-894715</wp:posOffset>
            </wp:positionH>
            <wp:positionV relativeFrom="paragraph">
              <wp:posOffset>-911860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10A21648" w14:textId="77777777" w:rsidR="002F20D3" w:rsidRDefault="002F20D3">
      <w:pPr>
        <w:spacing w:after="60"/>
        <w:outlineLvl w:val="1"/>
        <w:rPr>
          <w:sz w:val="22"/>
          <w:szCs w:val="22"/>
          <w:u w:val="single"/>
        </w:rPr>
      </w:pPr>
    </w:p>
    <w:p w14:paraId="20BB7E6F" w14:textId="1BE45ED6"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1AD0AC6F">
                <wp:simplePos x="0" y="0"/>
                <wp:positionH relativeFrom="column">
                  <wp:posOffset>3812540</wp:posOffset>
                </wp:positionH>
                <wp:positionV relativeFrom="paragraph">
                  <wp:posOffset>6449695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D66423" w:rsidRDefault="00D66423" w:rsidP="00D75E2A">
                            <w:pPr>
                              <w:pStyle w:val="LABSection"/>
                              <w:rPr>
                                <w:lang w:val="en-GB"/>
                              </w:rPr>
                            </w:pPr>
                            <w:r>
                              <w:rPr>
                                <w:lang w:val="en-GB"/>
                              </w:rPr>
                              <w:t>Contact Us</w:t>
                            </w:r>
                          </w:p>
                          <w:p w14:paraId="1AC9B0C1" w14:textId="77777777" w:rsidR="00D66423" w:rsidRPr="00D02FE2" w:rsidRDefault="00D6642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D66423" w:rsidRPr="00D02FE2" w:rsidRDefault="00D66423"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300.2pt;margin-top:507.8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" filled="f" stroked="f" strokeweight=".5pt">
                <v:textbox inset="0,0,0,0">
                  <w:txbxContent>
                    <w:p w14:paraId="17D3289C" w14:textId="77777777" w:rsidR="00D66423" w:rsidRDefault="00D66423" w:rsidP="00D75E2A">
                      <w:pPr>
                        <w:pStyle w:val="LABSection"/>
                        <w:rPr>
                          <w:lang w:val="en-GB"/>
                        </w:rPr>
                      </w:pPr>
                      <w:r>
                        <w:rPr>
                          <w:lang w:val="en-GB"/>
                        </w:rPr>
                        <w:t>Contact Us</w:t>
                      </w:r>
                    </w:p>
                    <w:p w14:paraId="1AC9B0C1" w14:textId="77777777" w:rsidR="00D66423" w:rsidRPr="00D02FE2" w:rsidRDefault="00D6642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D66423" w:rsidRPr="00D02FE2" w:rsidRDefault="00D66423" w:rsidP="00D75E2A">
                      <w:pPr>
                        <w:pStyle w:val="LABBody10pt"/>
                        <w:rPr>
                          <w:lang w:val="en-GB"/>
                        </w:rPr>
                      </w:pPr>
                    </w:p>
                  </w:txbxContent>
                </v:textbox>
              </v:shape>
            </w:pict>
          </mc:Fallback>
        </mc:AlternateContent>
      </w:r>
    </w:p>
    <w:sectPr w:rsidR="002363EE" w:rsidRPr="000971C5" w:rsidSect="001F3AAD">
      <w:footerReference w:type="defaul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2AA8" w14:textId="77777777" w:rsidR="00D66423" w:rsidRDefault="00D66423" w:rsidP="00E61996">
      <w:r>
        <w:separator/>
      </w:r>
    </w:p>
  </w:endnote>
  <w:endnote w:type="continuationSeparator" w:id="0">
    <w:p w14:paraId="57328D56" w14:textId="77777777" w:rsidR="00D66423" w:rsidRDefault="00D66423"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03430"/>
      <w:docPartObj>
        <w:docPartGallery w:val="Page Numbers (Bottom of Page)"/>
        <w:docPartUnique/>
      </w:docPartObj>
    </w:sdtPr>
    <w:sdtEndPr>
      <w:rPr>
        <w:noProof/>
      </w:rPr>
    </w:sdtEndPr>
    <w:sdtContent>
      <w:p w14:paraId="342CF3AB" w14:textId="68C0E101" w:rsidR="00D66423" w:rsidRDefault="00D66423">
        <w:pPr>
          <w:pStyle w:val="Footer"/>
        </w:pPr>
        <w:r>
          <w:fldChar w:fldCharType="begin"/>
        </w:r>
        <w:r>
          <w:instrText xml:space="preserve"> PAGE   \* MERGEFORMAT </w:instrText>
        </w:r>
        <w:r>
          <w:fldChar w:fldCharType="separate"/>
        </w:r>
        <w:r w:rsidR="00227FBF">
          <w:rPr>
            <w:noProof/>
          </w:rPr>
          <w:t>1</w:t>
        </w:r>
        <w:r>
          <w:rPr>
            <w:noProof/>
          </w:rPr>
          <w:fldChar w:fldCharType="end"/>
        </w:r>
      </w:p>
    </w:sdtContent>
  </w:sdt>
  <w:p w14:paraId="71708B19" w14:textId="77777777" w:rsidR="00D66423" w:rsidRDefault="00D6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7033" w14:textId="77777777" w:rsidR="00D66423" w:rsidRDefault="00D66423" w:rsidP="00E61996">
      <w:r>
        <w:separator/>
      </w:r>
    </w:p>
  </w:footnote>
  <w:footnote w:type="continuationSeparator" w:id="0">
    <w:p w14:paraId="4A62BF32" w14:textId="77777777" w:rsidR="00D66423" w:rsidRDefault="00D66423"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22DB"/>
    <w:multiLevelType w:val="hybridMultilevel"/>
    <w:tmpl w:val="A59249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B106B6"/>
    <w:multiLevelType w:val="hybridMultilevel"/>
    <w:tmpl w:val="E9142B56"/>
    <w:lvl w:ilvl="0" w:tplc="F3BE8AA6">
      <w:start w:val="1"/>
      <w:numFmt w:val="lowerRoman"/>
      <w:lvlText w:val="(%1)"/>
      <w:lvlJc w:val="left"/>
      <w:pPr>
        <w:ind w:left="1440" w:hanging="720"/>
      </w:pPr>
      <w:rPr>
        <w:rFonts w:ascii="Arial" w:eastAsia="Calibri" w:hAnsi="Arial" w:cs="Times New Roman"/>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60EE2"/>
    <w:multiLevelType w:val="hybridMultilevel"/>
    <w:tmpl w:val="6588683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8" w15:restartNumberingAfterBreak="0">
    <w:nsid w:val="0F7B2183"/>
    <w:multiLevelType w:val="hybridMultilevel"/>
    <w:tmpl w:val="C226DFA6"/>
    <w:lvl w:ilvl="0" w:tplc="3D4883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6E5D34"/>
    <w:multiLevelType w:val="hybridMultilevel"/>
    <w:tmpl w:val="C32CF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4660C2"/>
    <w:multiLevelType w:val="hybridMultilevel"/>
    <w:tmpl w:val="F8683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935477A"/>
    <w:multiLevelType w:val="hybridMultilevel"/>
    <w:tmpl w:val="9ADA23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D130710"/>
    <w:multiLevelType w:val="hybridMultilevel"/>
    <w:tmpl w:val="50787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E5D0458"/>
    <w:multiLevelType w:val="hybridMultilevel"/>
    <w:tmpl w:val="9B267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6C1753F"/>
    <w:multiLevelType w:val="hybridMultilevel"/>
    <w:tmpl w:val="DACEC7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9374A8"/>
    <w:multiLevelType w:val="hybridMultilevel"/>
    <w:tmpl w:val="2FBE0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F7823EA"/>
    <w:multiLevelType w:val="hybridMultilevel"/>
    <w:tmpl w:val="02142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5ED5D88"/>
    <w:multiLevelType w:val="hybridMultilevel"/>
    <w:tmpl w:val="E66AF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9AF0D93"/>
    <w:multiLevelType w:val="hybridMultilevel"/>
    <w:tmpl w:val="13BA29FA"/>
    <w:lvl w:ilvl="0" w:tplc="18090001">
      <w:start w:val="1"/>
      <w:numFmt w:val="bullet"/>
      <w:lvlText w:val=""/>
      <w:lvlJc w:val="left"/>
      <w:pPr>
        <w:ind w:left="1077" w:hanging="360"/>
      </w:pPr>
      <w:rPr>
        <w:rFonts w:ascii="Symbol" w:hAnsi="Symbol" w:hint="default"/>
      </w:rPr>
    </w:lvl>
    <w:lvl w:ilvl="1" w:tplc="18090003">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4"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B118F8"/>
    <w:multiLevelType w:val="hybridMultilevel"/>
    <w:tmpl w:val="B2C01814"/>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F146541"/>
    <w:multiLevelType w:val="hybridMultilevel"/>
    <w:tmpl w:val="5F943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F73230F"/>
    <w:multiLevelType w:val="hybridMultilevel"/>
    <w:tmpl w:val="DFBE1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7B40CF"/>
    <w:multiLevelType w:val="hybridMultilevel"/>
    <w:tmpl w:val="41749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4C50A5"/>
    <w:multiLevelType w:val="hybridMultilevel"/>
    <w:tmpl w:val="1E84F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7742906"/>
    <w:multiLevelType w:val="hybridMultilevel"/>
    <w:tmpl w:val="DB5C1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27375"/>
    <w:multiLevelType w:val="hybridMultilevel"/>
    <w:tmpl w:val="1BC6D0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11214EE"/>
    <w:multiLevelType w:val="hybridMultilevel"/>
    <w:tmpl w:val="30348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240504D"/>
    <w:multiLevelType w:val="hybridMultilevel"/>
    <w:tmpl w:val="B15C9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101257"/>
    <w:multiLevelType w:val="hybridMultilevel"/>
    <w:tmpl w:val="49303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39"/>
  </w:num>
  <w:num w:numId="4">
    <w:abstractNumId w:val="23"/>
  </w:num>
  <w:num w:numId="5">
    <w:abstractNumId w:val="34"/>
  </w:num>
  <w:num w:numId="6">
    <w:abstractNumId w:val="28"/>
  </w:num>
  <w:num w:numId="7">
    <w:abstractNumId w:val="38"/>
  </w:num>
  <w:num w:numId="8">
    <w:abstractNumId w:val="12"/>
  </w:num>
  <w:num w:numId="9">
    <w:abstractNumId w:val="20"/>
  </w:num>
  <w:num w:numId="10">
    <w:abstractNumId w:val="44"/>
  </w:num>
  <w:num w:numId="11">
    <w:abstractNumId w:val="6"/>
  </w:num>
  <w:num w:numId="12">
    <w:abstractNumId w:val="26"/>
  </w:num>
  <w:num w:numId="13">
    <w:abstractNumId w:val="10"/>
  </w:num>
  <w:num w:numId="14">
    <w:abstractNumId w:val="11"/>
  </w:num>
  <w:num w:numId="15">
    <w:abstractNumId w:val="45"/>
  </w:num>
  <w:num w:numId="16">
    <w:abstractNumId w:val="3"/>
  </w:num>
  <w:num w:numId="17">
    <w:abstractNumId w:val="4"/>
  </w:num>
  <w:num w:numId="18">
    <w:abstractNumId w:val="40"/>
  </w:num>
  <w:num w:numId="19">
    <w:abstractNumId w:val="43"/>
  </w:num>
  <w:num w:numId="20">
    <w:abstractNumId w:val="14"/>
  </w:num>
  <w:num w:numId="21">
    <w:abstractNumId w:val="27"/>
  </w:num>
  <w:num w:numId="22">
    <w:abstractNumId w:val="32"/>
  </w:num>
  <w:num w:numId="23">
    <w:abstractNumId w:val="47"/>
  </w:num>
  <w:num w:numId="24">
    <w:abstractNumId w:val="42"/>
  </w:num>
  <w:num w:numId="25">
    <w:abstractNumId w:val="17"/>
  </w:num>
  <w:num w:numId="26">
    <w:abstractNumId w:val="1"/>
  </w:num>
  <w:num w:numId="27">
    <w:abstractNumId w:val="36"/>
  </w:num>
  <w:num w:numId="28">
    <w:abstractNumId w:val="8"/>
  </w:num>
  <w:num w:numId="29">
    <w:abstractNumId w:val="2"/>
  </w:num>
  <w:num w:numId="30">
    <w:abstractNumId w:val="13"/>
  </w:num>
  <w:num w:numId="31">
    <w:abstractNumId w:val="3"/>
  </w:num>
  <w:num w:numId="32">
    <w:abstractNumId w:val="15"/>
  </w:num>
  <w:num w:numId="33">
    <w:abstractNumId w:val="46"/>
  </w:num>
  <w:num w:numId="34">
    <w:abstractNumId w:val="48"/>
  </w:num>
  <w:num w:numId="35">
    <w:abstractNumId w:val="3"/>
  </w:num>
  <w:num w:numId="36">
    <w:abstractNumId w:val="3"/>
  </w:num>
  <w:num w:numId="37">
    <w:abstractNumId w:val="3"/>
  </w:num>
  <w:num w:numId="38">
    <w:abstractNumId w:val="3"/>
  </w:num>
  <w:num w:numId="39">
    <w:abstractNumId w:val="3"/>
  </w:num>
  <w:num w:numId="40">
    <w:abstractNumId w:val="3"/>
  </w:num>
  <w:num w:numId="41">
    <w:abstractNumId w:val="50"/>
  </w:num>
  <w:num w:numId="42">
    <w:abstractNumId w:val="31"/>
  </w:num>
  <w:num w:numId="43">
    <w:abstractNumId w:val="3"/>
  </w:num>
  <w:num w:numId="44">
    <w:abstractNumId w:val="22"/>
  </w:num>
  <w:num w:numId="45">
    <w:abstractNumId w:val="3"/>
  </w:num>
  <w:num w:numId="46">
    <w:abstractNumId w:val="35"/>
  </w:num>
  <w:num w:numId="47">
    <w:abstractNumId w:val="33"/>
  </w:num>
  <w:num w:numId="48">
    <w:abstractNumId w:val="0"/>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21"/>
  </w:num>
  <w:num w:numId="5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9"/>
  </w:num>
  <w:num w:numId="57">
    <w:abstractNumId w:val="9"/>
  </w:num>
  <w:num w:numId="58">
    <w:abstractNumId w:val="37"/>
  </w:num>
  <w:num w:numId="59">
    <w:abstractNumId w:val="16"/>
  </w:num>
  <w:num w:numId="60">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44"/>
    <w:rsid w:val="00020299"/>
    <w:rsid w:val="0003296B"/>
    <w:rsid w:val="00040332"/>
    <w:rsid w:val="0005114C"/>
    <w:rsid w:val="00061BD9"/>
    <w:rsid w:val="00063E8A"/>
    <w:rsid w:val="00064EF9"/>
    <w:rsid w:val="00076D94"/>
    <w:rsid w:val="00097129"/>
    <w:rsid w:val="000971C5"/>
    <w:rsid w:val="000A1875"/>
    <w:rsid w:val="000E34FD"/>
    <w:rsid w:val="000F3669"/>
    <w:rsid w:val="00125606"/>
    <w:rsid w:val="00126E6B"/>
    <w:rsid w:val="00130B86"/>
    <w:rsid w:val="00161A12"/>
    <w:rsid w:val="0019155E"/>
    <w:rsid w:val="001B2B53"/>
    <w:rsid w:val="001B540B"/>
    <w:rsid w:val="001C02D2"/>
    <w:rsid w:val="001E01E7"/>
    <w:rsid w:val="001E3692"/>
    <w:rsid w:val="001E5F64"/>
    <w:rsid w:val="001E67D7"/>
    <w:rsid w:val="001F3AAD"/>
    <w:rsid w:val="002009D1"/>
    <w:rsid w:val="00201F41"/>
    <w:rsid w:val="00214EDB"/>
    <w:rsid w:val="00220812"/>
    <w:rsid w:val="00220FEB"/>
    <w:rsid w:val="00227FBF"/>
    <w:rsid w:val="002363EE"/>
    <w:rsid w:val="00236D7F"/>
    <w:rsid w:val="00237B9F"/>
    <w:rsid w:val="00247BA1"/>
    <w:rsid w:val="00251F88"/>
    <w:rsid w:val="00264BF7"/>
    <w:rsid w:val="00265704"/>
    <w:rsid w:val="00281E40"/>
    <w:rsid w:val="00290D5D"/>
    <w:rsid w:val="002935FB"/>
    <w:rsid w:val="002A5B9E"/>
    <w:rsid w:val="002C0D8B"/>
    <w:rsid w:val="002F20D3"/>
    <w:rsid w:val="0031190A"/>
    <w:rsid w:val="00334798"/>
    <w:rsid w:val="00341858"/>
    <w:rsid w:val="00343231"/>
    <w:rsid w:val="00352568"/>
    <w:rsid w:val="00365F32"/>
    <w:rsid w:val="00380F79"/>
    <w:rsid w:val="00393A9A"/>
    <w:rsid w:val="003941A3"/>
    <w:rsid w:val="00395D94"/>
    <w:rsid w:val="003A62DA"/>
    <w:rsid w:val="003E277A"/>
    <w:rsid w:val="003E45BF"/>
    <w:rsid w:val="003F2E0F"/>
    <w:rsid w:val="00403E6F"/>
    <w:rsid w:val="00420A5A"/>
    <w:rsid w:val="0042145E"/>
    <w:rsid w:val="00430A6C"/>
    <w:rsid w:val="004369C7"/>
    <w:rsid w:val="00455489"/>
    <w:rsid w:val="004765BC"/>
    <w:rsid w:val="0048331C"/>
    <w:rsid w:val="00490E77"/>
    <w:rsid w:val="004F54E4"/>
    <w:rsid w:val="00533244"/>
    <w:rsid w:val="00535A1A"/>
    <w:rsid w:val="0053724F"/>
    <w:rsid w:val="00542D77"/>
    <w:rsid w:val="0056427C"/>
    <w:rsid w:val="005679C1"/>
    <w:rsid w:val="005A11CA"/>
    <w:rsid w:val="005A5A6D"/>
    <w:rsid w:val="005B7513"/>
    <w:rsid w:val="005D30CA"/>
    <w:rsid w:val="005D7801"/>
    <w:rsid w:val="005E6E4E"/>
    <w:rsid w:val="005F5827"/>
    <w:rsid w:val="0060387B"/>
    <w:rsid w:val="00603EF0"/>
    <w:rsid w:val="00607E44"/>
    <w:rsid w:val="00640D22"/>
    <w:rsid w:val="00657B7B"/>
    <w:rsid w:val="00675B63"/>
    <w:rsid w:val="00677A90"/>
    <w:rsid w:val="006960B5"/>
    <w:rsid w:val="00697594"/>
    <w:rsid w:val="006A66D1"/>
    <w:rsid w:val="006B55AD"/>
    <w:rsid w:val="006C1A85"/>
    <w:rsid w:val="006E33E4"/>
    <w:rsid w:val="006F4414"/>
    <w:rsid w:val="00702634"/>
    <w:rsid w:val="007134C2"/>
    <w:rsid w:val="0071366C"/>
    <w:rsid w:val="0072194F"/>
    <w:rsid w:val="007375D5"/>
    <w:rsid w:val="007511DC"/>
    <w:rsid w:val="00754642"/>
    <w:rsid w:val="00761C29"/>
    <w:rsid w:val="00786704"/>
    <w:rsid w:val="00790C44"/>
    <w:rsid w:val="00796EFB"/>
    <w:rsid w:val="007A31FC"/>
    <w:rsid w:val="007A67A5"/>
    <w:rsid w:val="007D200D"/>
    <w:rsid w:val="007D5F4B"/>
    <w:rsid w:val="007E3A15"/>
    <w:rsid w:val="007E55F0"/>
    <w:rsid w:val="00801F97"/>
    <w:rsid w:val="00815213"/>
    <w:rsid w:val="00816147"/>
    <w:rsid w:val="00840CED"/>
    <w:rsid w:val="008522C9"/>
    <w:rsid w:val="008569FE"/>
    <w:rsid w:val="00861966"/>
    <w:rsid w:val="00862E0E"/>
    <w:rsid w:val="00863F41"/>
    <w:rsid w:val="008A23DF"/>
    <w:rsid w:val="008C4CB5"/>
    <w:rsid w:val="008E2CFC"/>
    <w:rsid w:val="008F2CD9"/>
    <w:rsid w:val="00912895"/>
    <w:rsid w:val="00914416"/>
    <w:rsid w:val="0092304B"/>
    <w:rsid w:val="00927C93"/>
    <w:rsid w:val="0094781E"/>
    <w:rsid w:val="00962AA3"/>
    <w:rsid w:val="00973F10"/>
    <w:rsid w:val="0098176E"/>
    <w:rsid w:val="00982549"/>
    <w:rsid w:val="00986BB2"/>
    <w:rsid w:val="009A2874"/>
    <w:rsid w:val="009B605E"/>
    <w:rsid w:val="009D350D"/>
    <w:rsid w:val="009D651F"/>
    <w:rsid w:val="009E03FF"/>
    <w:rsid w:val="009F1B82"/>
    <w:rsid w:val="00A017F1"/>
    <w:rsid w:val="00A5614B"/>
    <w:rsid w:val="00A738A9"/>
    <w:rsid w:val="00A74986"/>
    <w:rsid w:val="00A8237B"/>
    <w:rsid w:val="00A92170"/>
    <w:rsid w:val="00AB1845"/>
    <w:rsid w:val="00B15B01"/>
    <w:rsid w:val="00B175BA"/>
    <w:rsid w:val="00B325CF"/>
    <w:rsid w:val="00B34272"/>
    <w:rsid w:val="00B35942"/>
    <w:rsid w:val="00B40311"/>
    <w:rsid w:val="00B41008"/>
    <w:rsid w:val="00B54D86"/>
    <w:rsid w:val="00B61B15"/>
    <w:rsid w:val="00BA3473"/>
    <w:rsid w:val="00BA3A84"/>
    <w:rsid w:val="00BB38D8"/>
    <w:rsid w:val="00BC2BB3"/>
    <w:rsid w:val="00BC5FFA"/>
    <w:rsid w:val="00C202CA"/>
    <w:rsid w:val="00C27B26"/>
    <w:rsid w:val="00C373A3"/>
    <w:rsid w:val="00C5475F"/>
    <w:rsid w:val="00C734B4"/>
    <w:rsid w:val="00CA2D14"/>
    <w:rsid w:val="00CD7AA0"/>
    <w:rsid w:val="00CF151E"/>
    <w:rsid w:val="00CF687E"/>
    <w:rsid w:val="00D0056F"/>
    <w:rsid w:val="00D22563"/>
    <w:rsid w:val="00D311E3"/>
    <w:rsid w:val="00D501B8"/>
    <w:rsid w:val="00D62CD6"/>
    <w:rsid w:val="00D65141"/>
    <w:rsid w:val="00D66423"/>
    <w:rsid w:val="00D75E2A"/>
    <w:rsid w:val="00D81F31"/>
    <w:rsid w:val="00D851E2"/>
    <w:rsid w:val="00D94F2E"/>
    <w:rsid w:val="00D96940"/>
    <w:rsid w:val="00DB6E27"/>
    <w:rsid w:val="00DC2898"/>
    <w:rsid w:val="00DD2C14"/>
    <w:rsid w:val="00E00E6B"/>
    <w:rsid w:val="00E41D28"/>
    <w:rsid w:val="00E61996"/>
    <w:rsid w:val="00E6653D"/>
    <w:rsid w:val="00E66831"/>
    <w:rsid w:val="00E91F10"/>
    <w:rsid w:val="00E96B46"/>
    <w:rsid w:val="00EA5B97"/>
    <w:rsid w:val="00EC12FA"/>
    <w:rsid w:val="00EE2CCA"/>
    <w:rsid w:val="00F256F6"/>
    <w:rsid w:val="00F5275A"/>
    <w:rsid w:val="00F66605"/>
    <w:rsid w:val="00FB30B6"/>
    <w:rsid w:val="00FC3433"/>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743C979-E8E3-471E-AF8A-5DFBFF4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6"/>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48"/>
      </w:numPr>
      <w:contextualSpacing/>
    </w:pPr>
  </w:style>
  <w:style w:type="paragraph" w:styleId="Title">
    <w:name w:val="Title"/>
    <w:basedOn w:val="Normal"/>
    <w:link w:val="TitleChar"/>
    <w:qFormat/>
    <w:rsid w:val="00B40311"/>
    <w:pPr>
      <w:jc w:val="center"/>
    </w:pPr>
    <w:rPr>
      <w:rFonts w:ascii="Times New Roman" w:eastAsia="Times New Roman" w:hAnsi="Times New Roman"/>
      <w:sz w:val="44"/>
      <w:szCs w:val="24"/>
      <w:lang w:val="en-GB" w:eastAsia="en-US"/>
    </w:rPr>
  </w:style>
  <w:style w:type="character" w:customStyle="1" w:styleId="TitleChar">
    <w:name w:val="Title Char"/>
    <w:basedOn w:val="DefaultParagraphFont"/>
    <w:link w:val="Title"/>
    <w:rsid w:val="00B40311"/>
    <w:rPr>
      <w:rFonts w:ascii="Times New Roman" w:eastAsia="Times New Roman" w:hAnsi="Times New Roman" w:cs="Times New Roman"/>
      <w:sz w:val="44"/>
      <w:szCs w:val="24"/>
      <w:lang w:val="en-GB"/>
    </w:rPr>
  </w:style>
  <w:style w:type="paragraph" w:styleId="NormalWeb">
    <w:name w:val="Normal (Web)"/>
    <w:basedOn w:val="Normal"/>
    <w:uiPriority w:val="99"/>
    <w:unhideWhenUsed/>
    <w:rsid w:val="00290D5D"/>
    <w:pPr>
      <w:spacing w:before="100" w:beforeAutospacing="1" w:after="100" w:afterAutospacing="1"/>
    </w:pPr>
    <w:rPr>
      <w:rFonts w:ascii="Times New Roman" w:eastAsiaTheme="minorHAnsi"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299969147">
      <w:bodyDiv w:val="1"/>
      <w:marLeft w:val="0"/>
      <w:marRight w:val="0"/>
      <w:marTop w:val="0"/>
      <w:marBottom w:val="0"/>
      <w:divBdr>
        <w:top w:val="none" w:sz="0" w:space="0" w:color="auto"/>
        <w:left w:val="none" w:sz="0" w:space="0" w:color="auto"/>
        <w:bottom w:val="none" w:sz="0" w:space="0" w:color="auto"/>
        <w:right w:val="none" w:sz="0" w:space="0" w:color="auto"/>
      </w:divBdr>
      <w:divsChild>
        <w:div w:id="1354771559">
          <w:marLeft w:val="0"/>
          <w:marRight w:val="0"/>
          <w:marTop w:val="0"/>
          <w:marBottom w:val="0"/>
          <w:divBdr>
            <w:top w:val="none" w:sz="0" w:space="0" w:color="auto"/>
            <w:left w:val="none" w:sz="0" w:space="0" w:color="auto"/>
            <w:bottom w:val="none" w:sz="0" w:space="0" w:color="auto"/>
            <w:right w:val="none" w:sz="0" w:space="0" w:color="auto"/>
          </w:divBdr>
          <w:divsChild>
            <w:div w:id="1560480025">
              <w:marLeft w:val="0"/>
              <w:marRight w:val="0"/>
              <w:marTop w:val="0"/>
              <w:marBottom w:val="0"/>
              <w:divBdr>
                <w:top w:val="none" w:sz="0" w:space="0" w:color="auto"/>
                <w:left w:val="none" w:sz="0" w:space="0" w:color="auto"/>
                <w:bottom w:val="none" w:sz="0" w:space="0" w:color="auto"/>
                <w:right w:val="none" w:sz="0" w:space="0" w:color="auto"/>
              </w:divBdr>
              <w:divsChild>
                <w:div w:id="925189164">
                  <w:marLeft w:val="0"/>
                  <w:marRight w:val="0"/>
                  <w:marTop w:val="0"/>
                  <w:marBottom w:val="0"/>
                  <w:divBdr>
                    <w:top w:val="none" w:sz="0" w:space="0" w:color="auto"/>
                    <w:left w:val="none" w:sz="0" w:space="0" w:color="auto"/>
                    <w:bottom w:val="none" w:sz="0" w:space="0" w:color="auto"/>
                    <w:right w:val="none" w:sz="0" w:space="0" w:color="auto"/>
                  </w:divBdr>
                  <w:divsChild>
                    <w:div w:id="185365599">
                      <w:marLeft w:val="0"/>
                      <w:marRight w:val="0"/>
                      <w:marTop w:val="0"/>
                      <w:marBottom w:val="0"/>
                      <w:divBdr>
                        <w:top w:val="none" w:sz="0" w:space="0" w:color="auto"/>
                        <w:left w:val="none" w:sz="0" w:space="0" w:color="auto"/>
                        <w:bottom w:val="none" w:sz="0" w:space="0" w:color="auto"/>
                        <w:right w:val="none" w:sz="0" w:space="0" w:color="auto"/>
                      </w:divBdr>
                      <w:divsChild>
                        <w:div w:id="1691643782">
                          <w:marLeft w:val="0"/>
                          <w:marRight w:val="0"/>
                          <w:marTop w:val="0"/>
                          <w:marBottom w:val="0"/>
                          <w:divBdr>
                            <w:top w:val="none" w:sz="0" w:space="0" w:color="auto"/>
                            <w:left w:val="none" w:sz="0" w:space="0" w:color="auto"/>
                            <w:bottom w:val="none" w:sz="0" w:space="0" w:color="auto"/>
                            <w:right w:val="none" w:sz="0" w:space="0" w:color="auto"/>
                          </w:divBdr>
                          <w:divsChild>
                            <w:div w:id="1403986192">
                              <w:marLeft w:val="0"/>
                              <w:marRight w:val="0"/>
                              <w:marTop w:val="0"/>
                              <w:marBottom w:val="0"/>
                              <w:divBdr>
                                <w:top w:val="none" w:sz="0" w:space="0" w:color="auto"/>
                                <w:left w:val="none" w:sz="0" w:space="0" w:color="auto"/>
                                <w:bottom w:val="none" w:sz="0" w:space="0" w:color="auto"/>
                                <w:right w:val="none" w:sz="0" w:space="0" w:color="auto"/>
                              </w:divBdr>
                              <w:divsChild>
                                <w:div w:id="1026909982">
                                  <w:marLeft w:val="0"/>
                                  <w:marRight w:val="0"/>
                                  <w:marTop w:val="0"/>
                                  <w:marBottom w:val="0"/>
                                  <w:divBdr>
                                    <w:top w:val="none" w:sz="0" w:space="0" w:color="auto"/>
                                    <w:left w:val="none" w:sz="0" w:space="0" w:color="auto"/>
                                    <w:bottom w:val="none" w:sz="0" w:space="0" w:color="auto"/>
                                    <w:right w:val="none" w:sz="0" w:space="0" w:color="auto"/>
                                  </w:divBdr>
                                  <w:divsChild>
                                    <w:div w:id="961156338">
                                      <w:marLeft w:val="0"/>
                                      <w:marRight w:val="0"/>
                                      <w:marTop w:val="0"/>
                                      <w:marBottom w:val="0"/>
                                      <w:divBdr>
                                        <w:top w:val="none" w:sz="0" w:space="0" w:color="auto"/>
                                        <w:left w:val="none" w:sz="0" w:space="0" w:color="auto"/>
                                        <w:bottom w:val="none" w:sz="0" w:space="0" w:color="auto"/>
                                        <w:right w:val="none" w:sz="0" w:space="0" w:color="auto"/>
                                      </w:divBdr>
                                    </w:div>
                                    <w:div w:id="148862033">
                                      <w:marLeft w:val="0"/>
                                      <w:marRight w:val="0"/>
                                      <w:marTop w:val="0"/>
                                      <w:marBottom w:val="0"/>
                                      <w:divBdr>
                                        <w:top w:val="none" w:sz="0" w:space="0" w:color="auto"/>
                                        <w:left w:val="none" w:sz="0" w:space="0" w:color="auto"/>
                                        <w:bottom w:val="none" w:sz="0" w:space="0" w:color="auto"/>
                                        <w:right w:val="none" w:sz="0" w:space="0" w:color="auto"/>
                                      </w:divBdr>
                                    </w:div>
                                    <w:div w:id="1639409948">
                                      <w:marLeft w:val="0"/>
                                      <w:marRight w:val="0"/>
                                      <w:marTop w:val="0"/>
                                      <w:marBottom w:val="0"/>
                                      <w:divBdr>
                                        <w:top w:val="none" w:sz="0" w:space="0" w:color="auto"/>
                                        <w:left w:val="none" w:sz="0" w:space="0" w:color="auto"/>
                                        <w:bottom w:val="none" w:sz="0" w:space="0" w:color="auto"/>
                                        <w:right w:val="none" w:sz="0" w:space="0" w:color="auto"/>
                                      </w:divBdr>
                                    </w:div>
                                    <w:div w:id="2100709303">
                                      <w:marLeft w:val="0"/>
                                      <w:marRight w:val="0"/>
                                      <w:marTop w:val="0"/>
                                      <w:marBottom w:val="0"/>
                                      <w:divBdr>
                                        <w:top w:val="none" w:sz="0" w:space="0" w:color="auto"/>
                                        <w:left w:val="none" w:sz="0" w:space="0" w:color="auto"/>
                                        <w:bottom w:val="none" w:sz="0" w:space="0" w:color="auto"/>
                                        <w:right w:val="none" w:sz="0" w:space="0" w:color="auto"/>
                                      </w:divBdr>
                                    </w:div>
                                    <w:div w:id="1565674675">
                                      <w:marLeft w:val="0"/>
                                      <w:marRight w:val="0"/>
                                      <w:marTop w:val="0"/>
                                      <w:marBottom w:val="0"/>
                                      <w:divBdr>
                                        <w:top w:val="none" w:sz="0" w:space="0" w:color="auto"/>
                                        <w:left w:val="none" w:sz="0" w:space="0" w:color="auto"/>
                                        <w:bottom w:val="none" w:sz="0" w:space="0" w:color="auto"/>
                                        <w:right w:val="none" w:sz="0" w:space="0" w:color="auto"/>
                                      </w:divBdr>
                                    </w:div>
                                    <w:div w:id="507210353">
                                      <w:marLeft w:val="0"/>
                                      <w:marRight w:val="0"/>
                                      <w:marTop w:val="0"/>
                                      <w:marBottom w:val="0"/>
                                      <w:divBdr>
                                        <w:top w:val="none" w:sz="0" w:space="0" w:color="auto"/>
                                        <w:left w:val="none" w:sz="0" w:space="0" w:color="auto"/>
                                        <w:bottom w:val="none" w:sz="0" w:space="0" w:color="auto"/>
                                        <w:right w:val="none" w:sz="0" w:space="0" w:color="auto"/>
                                      </w:divBdr>
                                    </w:div>
                                    <w:div w:id="618148580">
                                      <w:marLeft w:val="0"/>
                                      <w:marRight w:val="0"/>
                                      <w:marTop w:val="0"/>
                                      <w:marBottom w:val="0"/>
                                      <w:divBdr>
                                        <w:top w:val="none" w:sz="0" w:space="0" w:color="auto"/>
                                        <w:left w:val="none" w:sz="0" w:space="0" w:color="auto"/>
                                        <w:bottom w:val="none" w:sz="0" w:space="0" w:color="auto"/>
                                        <w:right w:val="none" w:sz="0" w:space="0" w:color="auto"/>
                                      </w:divBdr>
                                    </w:div>
                                    <w:div w:id="1540513159">
                                      <w:marLeft w:val="0"/>
                                      <w:marRight w:val="0"/>
                                      <w:marTop w:val="0"/>
                                      <w:marBottom w:val="0"/>
                                      <w:divBdr>
                                        <w:top w:val="none" w:sz="0" w:space="0" w:color="auto"/>
                                        <w:left w:val="none" w:sz="0" w:space="0" w:color="auto"/>
                                        <w:bottom w:val="none" w:sz="0" w:space="0" w:color="auto"/>
                                        <w:right w:val="none" w:sz="0" w:space="0" w:color="auto"/>
                                      </w:divBdr>
                                    </w:div>
                                    <w:div w:id="963072905">
                                      <w:marLeft w:val="0"/>
                                      <w:marRight w:val="0"/>
                                      <w:marTop w:val="0"/>
                                      <w:marBottom w:val="0"/>
                                      <w:divBdr>
                                        <w:top w:val="none" w:sz="0" w:space="0" w:color="auto"/>
                                        <w:left w:val="none" w:sz="0" w:space="0" w:color="auto"/>
                                        <w:bottom w:val="none" w:sz="0" w:space="0" w:color="auto"/>
                                        <w:right w:val="none" w:sz="0" w:space="0" w:color="auto"/>
                                      </w:divBdr>
                                    </w:div>
                                    <w:div w:id="1644890487">
                                      <w:marLeft w:val="0"/>
                                      <w:marRight w:val="0"/>
                                      <w:marTop w:val="0"/>
                                      <w:marBottom w:val="0"/>
                                      <w:divBdr>
                                        <w:top w:val="none" w:sz="0" w:space="0" w:color="auto"/>
                                        <w:left w:val="none" w:sz="0" w:space="0" w:color="auto"/>
                                        <w:bottom w:val="none" w:sz="0" w:space="0" w:color="auto"/>
                                        <w:right w:val="none" w:sz="0" w:space="0" w:color="auto"/>
                                      </w:divBdr>
                                    </w:div>
                                    <w:div w:id="815102441">
                                      <w:marLeft w:val="0"/>
                                      <w:marRight w:val="0"/>
                                      <w:marTop w:val="0"/>
                                      <w:marBottom w:val="0"/>
                                      <w:divBdr>
                                        <w:top w:val="none" w:sz="0" w:space="0" w:color="auto"/>
                                        <w:left w:val="none" w:sz="0" w:space="0" w:color="auto"/>
                                        <w:bottom w:val="none" w:sz="0" w:space="0" w:color="auto"/>
                                        <w:right w:val="none" w:sz="0" w:space="0" w:color="auto"/>
                                      </w:divBdr>
                                    </w:div>
                                    <w:div w:id="414596031">
                                      <w:marLeft w:val="0"/>
                                      <w:marRight w:val="0"/>
                                      <w:marTop w:val="0"/>
                                      <w:marBottom w:val="0"/>
                                      <w:divBdr>
                                        <w:top w:val="none" w:sz="0" w:space="0" w:color="auto"/>
                                        <w:left w:val="none" w:sz="0" w:space="0" w:color="auto"/>
                                        <w:bottom w:val="none" w:sz="0" w:space="0" w:color="auto"/>
                                        <w:right w:val="none" w:sz="0" w:space="0" w:color="auto"/>
                                      </w:divBdr>
                                    </w:div>
                                    <w:div w:id="8621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6531">
      <w:bodyDiv w:val="1"/>
      <w:marLeft w:val="0"/>
      <w:marRight w:val="0"/>
      <w:marTop w:val="0"/>
      <w:marBottom w:val="0"/>
      <w:divBdr>
        <w:top w:val="none" w:sz="0" w:space="0" w:color="auto"/>
        <w:left w:val="none" w:sz="0" w:space="0" w:color="auto"/>
        <w:bottom w:val="none" w:sz="0" w:space="0" w:color="auto"/>
        <w:right w:val="none" w:sz="0" w:space="0" w:color="auto"/>
      </w:divBdr>
    </w:div>
    <w:div w:id="18432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s://hr.per.gov.ie/wp-content/uploads/2020/06/Ill-Health-Retirement-linked-document.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mailto:dataprotection@legalaidboard.ie" TargetMode="Externa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yperlink" Target="mailto:recruitment@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s://www.legalaidboard.ie/en/Contact-Us/Data-Protection/" TargetMode="External"/><Relationship Id="rId30" Type="http://schemas.openxmlformats.org/officeDocument/2006/relationships/hyperlink" Target="mailto:recruitment@legalaidboard.ie"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A134-6DC9-4F59-BC9B-62DD47B013F5}">
  <ds:schemaRefs>
    <ds:schemaRef ds:uri="http://schemas.microsoft.com/sharepoint/events"/>
  </ds:schemaRefs>
</ds:datastoreItem>
</file>

<file path=customXml/itemProps2.xml><?xml version="1.0" encoding="utf-8"?>
<ds:datastoreItem xmlns:ds="http://schemas.openxmlformats.org/officeDocument/2006/customXml" ds:itemID="{A4328760-8FCD-4384-BD9A-C7893F3D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31407-28EB-4AD2-A07A-FF0A24D8B5AD}">
  <ds:schemaRefs>
    <ds:schemaRef ds:uri="http://schemas.microsoft.com/office/infopath/2007/PartnerControls"/>
    <ds:schemaRef ds:uri="http://schemas.microsoft.com/sharepoint/v3"/>
    <ds:schemaRef ds:uri="http://purl.org/dc/terms/"/>
    <ds:schemaRef ds:uri="http://schemas.microsoft.com/office/2006/documentManagement/types"/>
    <ds:schemaRef ds:uri="http://schemas.microsoft.com/sharepoint/v4"/>
    <ds:schemaRef ds:uri="http://schemas.openxmlformats.org/package/2006/metadata/core-properties"/>
    <ds:schemaRef ds:uri="4930b4bd-3cc9-417f-a8e2-d6f87f124e93"/>
    <ds:schemaRef ds:uri="http://purl.org/dc/elements/1.1/"/>
    <ds:schemaRef ds:uri="http://schemas.microsoft.com/office/2006/metadata/properties"/>
    <ds:schemaRef ds:uri="0134c6cd-f550-47b7-b035-e2032093812d"/>
    <ds:schemaRef ds:uri="http://www.w3.org/XML/1998/namespace"/>
    <ds:schemaRef ds:uri="http://purl.org/dc/dcmitype/"/>
  </ds:schemaRefs>
</ds:datastoreItem>
</file>

<file path=customXml/itemProps4.xml><?xml version="1.0" encoding="utf-8"?>
<ds:datastoreItem xmlns:ds="http://schemas.openxmlformats.org/officeDocument/2006/customXml" ds:itemID="{1F447450-0BFD-429C-A19C-B211C91B7143}">
  <ds:schemaRefs>
    <ds:schemaRef ds:uri="http://schemas.microsoft.com/sharepoint/v3/contenttype/forms"/>
  </ds:schemaRefs>
</ds:datastoreItem>
</file>

<file path=customXml/itemProps5.xml><?xml version="1.0" encoding="utf-8"?>
<ds:datastoreItem xmlns:ds="http://schemas.openxmlformats.org/officeDocument/2006/customXml" ds:itemID="{5350A54D-F702-4ABE-BDA0-3EDC3A6CE6CF}">
  <ds:schemaRefs>
    <ds:schemaRef ds:uri="office.server.policy"/>
  </ds:schemaRefs>
</ds:datastoreItem>
</file>

<file path=customXml/itemProps6.xml><?xml version="1.0" encoding="utf-8"?>
<ds:datastoreItem xmlns:ds="http://schemas.openxmlformats.org/officeDocument/2006/customXml" ds:itemID="{D2E4CD2A-0BA3-4158-8D20-963E576C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 McDonnell</dc:creator>
  <cp:lastModifiedBy>Michelle X. Curran</cp:lastModifiedBy>
  <cp:revision>25</cp:revision>
  <cp:lastPrinted>2023-03-07T14:56:00Z</cp:lastPrinted>
  <dcterms:created xsi:type="dcterms:W3CDTF">2024-01-26T20:05:00Z</dcterms:created>
  <dcterms:modified xsi:type="dcterms:W3CDTF">2025-10-28T10:36:00Z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